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DCD0" w14:textId="77777777" w:rsidR="00CB6CE5" w:rsidRDefault="00CB6CE5" w:rsidP="00CB6CE5">
      <w:pPr>
        <w:spacing w:after="0"/>
        <w:jc w:val="center"/>
        <w:rPr>
          <w:b/>
          <w:bCs/>
        </w:rPr>
      </w:pPr>
      <w:r w:rsidRPr="00CB6CE5">
        <w:rPr>
          <w:b/>
          <w:bCs/>
        </w:rPr>
        <w:t>EXTRATO DE CONVÊNIO</w:t>
      </w:r>
    </w:p>
    <w:p w14:paraId="74BAD5FF" w14:textId="77777777" w:rsidR="00E232E1" w:rsidRPr="00CB6CE5" w:rsidRDefault="00E232E1" w:rsidP="00CB6CE5">
      <w:pPr>
        <w:spacing w:after="0"/>
        <w:jc w:val="center"/>
        <w:rPr>
          <w:b/>
          <w:bCs/>
        </w:rPr>
      </w:pPr>
    </w:p>
    <w:p w14:paraId="7486EE26" w14:textId="77777777" w:rsidR="00E232E1" w:rsidRDefault="00E232E1" w:rsidP="00E232E1">
      <w:pPr>
        <w:spacing w:after="0"/>
        <w:jc w:val="both"/>
      </w:pPr>
      <w:r>
        <w:t>Termo de Convênio FPE nº 2632/2026</w:t>
      </w:r>
    </w:p>
    <w:p w14:paraId="776B22D5" w14:textId="77777777" w:rsidR="00E232E1" w:rsidRDefault="00E232E1" w:rsidP="00E232E1">
      <w:pPr>
        <w:spacing w:after="0"/>
        <w:jc w:val="both"/>
      </w:pPr>
      <w:r>
        <w:t>Processo nº 26/1700-0000353-0</w:t>
      </w:r>
    </w:p>
    <w:p w14:paraId="64244F78" w14:textId="77777777" w:rsidR="00E232E1" w:rsidRDefault="00E232E1" w:rsidP="00E232E1">
      <w:pPr>
        <w:spacing w:after="0"/>
        <w:jc w:val="both"/>
      </w:pPr>
    </w:p>
    <w:p w14:paraId="6009A5CE" w14:textId="77777777" w:rsidR="00E232E1" w:rsidRDefault="00E232E1" w:rsidP="00E232E1">
      <w:pPr>
        <w:spacing w:after="0"/>
        <w:jc w:val="both"/>
      </w:pPr>
      <w:r>
        <w:t>Concedente: Estado do Rio Grande do Sul, por intermédio da Secretaria de Habitação e Regularização Fundiária, CNPJ nº 49.429.315/0001-48.</w:t>
      </w:r>
    </w:p>
    <w:p w14:paraId="6D2AA94C" w14:textId="77777777" w:rsidR="00E232E1" w:rsidRDefault="00E232E1" w:rsidP="00E232E1">
      <w:pPr>
        <w:spacing w:after="0"/>
        <w:jc w:val="both"/>
      </w:pPr>
    </w:p>
    <w:p w14:paraId="18ADC42B" w14:textId="77777777" w:rsidR="00E232E1" w:rsidRDefault="00E232E1" w:rsidP="00E232E1">
      <w:pPr>
        <w:spacing w:after="0"/>
        <w:jc w:val="both"/>
      </w:pPr>
      <w:r>
        <w:t>Convenente: Município de Paverama/RS, CNPJ nº 91.693.317/0001-06.</w:t>
      </w:r>
    </w:p>
    <w:p w14:paraId="5D4B6D53" w14:textId="77777777" w:rsidR="00E232E1" w:rsidRDefault="00E232E1" w:rsidP="00E232E1">
      <w:pPr>
        <w:spacing w:after="0"/>
        <w:jc w:val="both"/>
      </w:pPr>
    </w:p>
    <w:p w14:paraId="31AE02D6" w14:textId="77777777" w:rsidR="00E232E1" w:rsidRDefault="00E232E1" w:rsidP="00E232E1">
      <w:pPr>
        <w:spacing w:after="0"/>
        <w:jc w:val="both"/>
      </w:pPr>
      <w:r>
        <w:t>Objeto: Perfuração, construção e instalação hidráulica de 01 poço tubular profundo para abastecimento de água para consumo humano, conforme Plano de Trabalho integrante do instrumento.</w:t>
      </w:r>
    </w:p>
    <w:p w14:paraId="7BAFA4FA" w14:textId="77777777" w:rsidR="00E232E1" w:rsidRDefault="00E232E1" w:rsidP="00E232E1">
      <w:pPr>
        <w:spacing w:after="0"/>
        <w:jc w:val="both"/>
      </w:pPr>
    </w:p>
    <w:p w14:paraId="1C5917D6" w14:textId="77777777" w:rsidR="00E232E1" w:rsidRDefault="00E232E1" w:rsidP="00E232E1">
      <w:pPr>
        <w:spacing w:after="0"/>
        <w:jc w:val="both"/>
      </w:pPr>
      <w:r>
        <w:t>Valor do Repasse Estadual: R$ 100.000,00 (cem mil reais), a ser liberado em 02 (duas) parcelas, sendo a primeira correspondente a 10% do valor do repasse e a segunda correspondente a 90%, condicionada à aprovação da documentação relativa à etapa inicial do objeto.</w:t>
      </w:r>
    </w:p>
    <w:p w14:paraId="20F440E4" w14:textId="77777777" w:rsidR="00E232E1" w:rsidRDefault="00E232E1" w:rsidP="00E232E1">
      <w:pPr>
        <w:spacing w:after="0"/>
        <w:jc w:val="both"/>
      </w:pPr>
    </w:p>
    <w:p w14:paraId="556A1DA1" w14:textId="77777777" w:rsidR="00E232E1" w:rsidRDefault="00E232E1" w:rsidP="00E232E1">
      <w:pPr>
        <w:spacing w:after="0"/>
        <w:jc w:val="both"/>
      </w:pPr>
      <w:r>
        <w:t>Contrapartida do Município: R$ 15.000,00 (quinze mil reais), de natureza financeira.</w:t>
      </w:r>
    </w:p>
    <w:p w14:paraId="62FF892B" w14:textId="77777777" w:rsidR="00E232E1" w:rsidRDefault="00E232E1" w:rsidP="00E232E1">
      <w:pPr>
        <w:spacing w:after="0"/>
        <w:jc w:val="both"/>
      </w:pPr>
    </w:p>
    <w:p w14:paraId="003E351B" w14:textId="77777777" w:rsidR="00E232E1" w:rsidRDefault="00E232E1" w:rsidP="00E232E1">
      <w:pPr>
        <w:spacing w:after="0"/>
        <w:jc w:val="both"/>
      </w:pPr>
      <w:r>
        <w:t>Valor Total do Convênio: R$ 115.000,00 (cento e quinze mil reais).</w:t>
      </w:r>
    </w:p>
    <w:p w14:paraId="6D87F14C" w14:textId="77777777" w:rsidR="00E232E1" w:rsidRDefault="00E232E1" w:rsidP="00E232E1">
      <w:pPr>
        <w:spacing w:after="0"/>
        <w:jc w:val="both"/>
      </w:pPr>
    </w:p>
    <w:p w14:paraId="1340DC10" w14:textId="77777777" w:rsidR="00E232E1" w:rsidRDefault="00E232E1" w:rsidP="00E232E1">
      <w:pPr>
        <w:spacing w:after="0"/>
        <w:jc w:val="both"/>
      </w:pPr>
      <w:r>
        <w:t>Dotação Orçamentária Estadual: Unidade Orçamentária 17.10; Projeto/Atividade 3720; Subtítulo 3720.00001; Natureza da Despesa 4.4.40.42.4201; Rubrica 295; Empenho nº 26004433315, de 26/06/2026.</w:t>
      </w:r>
    </w:p>
    <w:p w14:paraId="3A46FF72" w14:textId="77777777" w:rsidR="00E232E1" w:rsidRDefault="00E232E1" w:rsidP="00E232E1">
      <w:pPr>
        <w:spacing w:after="0"/>
        <w:jc w:val="both"/>
      </w:pPr>
    </w:p>
    <w:p w14:paraId="50C283A4" w14:textId="77777777" w:rsidR="00E232E1" w:rsidRDefault="00E232E1" w:rsidP="00E232E1">
      <w:pPr>
        <w:spacing w:after="0"/>
        <w:jc w:val="both"/>
      </w:pPr>
      <w:r>
        <w:t>Prazo de Vigência: 18 (dezoito) meses, correspondente a 548 dias, contados da publicação da súmula do convênio no Diário Oficial do Estado.</w:t>
      </w:r>
    </w:p>
    <w:p w14:paraId="51411281" w14:textId="77777777" w:rsidR="00E232E1" w:rsidRDefault="00E232E1" w:rsidP="00E232E1">
      <w:pPr>
        <w:spacing w:after="0"/>
        <w:jc w:val="both"/>
      </w:pPr>
    </w:p>
    <w:p w14:paraId="486FB63B" w14:textId="77777777" w:rsidR="00E232E1" w:rsidRDefault="00E232E1" w:rsidP="00E232E1">
      <w:pPr>
        <w:spacing w:after="0"/>
        <w:jc w:val="both"/>
      </w:pPr>
      <w:r>
        <w:t>Finalidade: Ampliação e qualificação do abastecimento de água para consumo humano no Município de Paverama/RS, mediante implantação de poço tubular profundo e respectiva instalação hidráulica.</w:t>
      </w:r>
    </w:p>
    <w:p w14:paraId="00AEC756" w14:textId="77777777" w:rsidR="00E232E1" w:rsidRDefault="00E232E1" w:rsidP="00E232E1">
      <w:pPr>
        <w:spacing w:after="0"/>
        <w:jc w:val="both"/>
      </w:pPr>
    </w:p>
    <w:p w14:paraId="4C21CFCF" w14:textId="77777777" w:rsidR="00E232E1" w:rsidRDefault="00E232E1" w:rsidP="00E232E1">
      <w:pPr>
        <w:spacing w:after="0"/>
        <w:jc w:val="both"/>
      </w:pPr>
      <w:r>
        <w:t>Data de Assinatura: 26 de junho de 2026.</w:t>
      </w:r>
    </w:p>
    <w:p w14:paraId="482E206D" w14:textId="77777777" w:rsidR="00E232E1" w:rsidRDefault="00E232E1" w:rsidP="00E232E1">
      <w:pPr>
        <w:spacing w:after="0"/>
        <w:jc w:val="both"/>
      </w:pPr>
    </w:p>
    <w:p w14:paraId="5ADFE842" w14:textId="2C9ECDF1" w:rsidR="00CB6CE5" w:rsidRDefault="00E232E1" w:rsidP="00E232E1">
      <w:pPr>
        <w:spacing w:after="0"/>
        <w:jc w:val="both"/>
      </w:pPr>
      <w:r>
        <w:t>Signatários: Bruno Silveira, Secretário de Habitação e Regularização Fundiária do Estado do Rio Grande do Sul, e Michele Caroline de Vargas, Prefeita Municipal de Paverama/RS.</w:t>
      </w:r>
    </w:p>
    <w:sectPr w:rsidR="00CB6CE5" w:rsidSect="00B45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0AA5" w14:textId="77777777" w:rsidR="00496654" w:rsidRDefault="00496654" w:rsidP="0097686E">
      <w:pPr>
        <w:spacing w:after="0" w:line="240" w:lineRule="auto"/>
      </w:pPr>
      <w:r>
        <w:separator/>
      </w:r>
    </w:p>
  </w:endnote>
  <w:endnote w:type="continuationSeparator" w:id="0">
    <w:p w14:paraId="424B1E02" w14:textId="77777777" w:rsidR="00496654" w:rsidRDefault="00496654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68FD" w14:textId="77777777" w:rsidR="00496654" w:rsidRDefault="00496654" w:rsidP="0097686E">
      <w:pPr>
        <w:spacing w:after="0" w:line="240" w:lineRule="auto"/>
      </w:pPr>
      <w:r>
        <w:separator/>
      </w:r>
    </w:p>
  </w:footnote>
  <w:footnote w:type="continuationSeparator" w:id="0">
    <w:p w14:paraId="360C9F46" w14:textId="77777777" w:rsidR="00496654" w:rsidRDefault="00496654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43C3F"/>
    <w:rsid w:val="00053171"/>
    <w:rsid w:val="00053668"/>
    <w:rsid w:val="00054BB5"/>
    <w:rsid w:val="00054D02"/>
    <w:rsid w:val="000610E5"/>
    <w:rsid w:val="0006356D"/>
    <w:rsid w:val="00065750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66B37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2CA3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96654"/>
    <w:rsid w:val="004A0A92"/>
    <w:rsid w:val="004A10DC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4F541C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6711B"/>
    <w:rsid w:val="00567F50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1652"/>
    <w:rsid w:val="0070502E"/>
    <w:rsid w:val="00717825"/>
    <w:rsid w:val="00717C64"/>
    <w:rsid w:val="00720CE5"/>
    <w:rsid w:val="0072231B"/>
    <w:rsid w:val="007227D0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5532"/>
    <w:rsid w:val="00877FBF"/>
    <w:rsid w:val="00881C8A"/>
    <w:rsid w:val="008825A4"/>
    <w:rsid w:val="00887F4A"/>
    <w:rsid w:val="0089726E"/>
    <w:rsid w:val="008A11A0"/>
    <w:rsid w:val="008B383B"/>
    <w:rsid w:val="008C40FB"/>
    <w:rsid w:val="008C4E7D"/>
    <w:rsid w:val="008C71E5"/>
    <w:rsid w:val="008C7437"/>
    <w:rsid w:val="008D3C38"/>
    <w:rsid w:val="008D4C03"/>
    <w:rsid w:val="008D4CF1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388B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45B16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2064"/>
    <w:rsid w:val="00BB37FD"/>
    <w:rsid w:val="00BB7638"/>
    <w:rsid w:val="00BB7F19"/>
    <w:rsid w:val="00BC075B"/>
    <w:rsid w:val="00BC39ED"/>
    <w:rsid w:val="00BD15DF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A6928"/>
    <w:rsid w:val="00CB0142"/>
    <w:rsid w:val="00CB3B78"/>
    <w:rsid w:val="00CB6CE5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77139"/>
    <w:rsid w:val="00D8230A"/>
    <w:rsid w:val="00D90821"/>
    <w:rsid w:val="00D91810"/>
    <w:rsid w:val="00D946B1"/>
    <w:rsid w:val="00D96DFC"/>
    <w:rsid w:val="00DA03A6"/>
    <w:rsid w:val="00DA11DB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E7BD5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232E1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598E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05369"/>
    <w:rsid w:val="00F100C1"/>
    <w:rsid w:val="00F1043A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05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6D1A"/>
    <w:rsid w:val="00FD74F9"/>
    <w:rsid w:val="00FE4DB2"/>
    <w:rsid w:val="00FE6D71"/>
    <w:rsid w:val="00FE759C"/>
    <w:rsid w:val="00FF38A6"/>
    <w:rsid w:val="00FF430F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uiPriority w:val="22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44</cp:revision>
  <cp:lastPrinted>2026-02-10T02:27:00Z</cp:lastPrinted>
  <dcterms:created xsi:type="dcterms:W3CDTF">2025-10-20T11:41:00Z</dcterms:created>
  <dcterms:modified xsi:type="dcterms:W3CDTF">2026-07-04T17:50:00Z</dcterms:modified>
</cp:coreProperties>
</file>