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EB" w:rsidRPr="00AC5EC3" w:rsidRDefault="006666EB" w:rsidP="00AC5EC3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AC5EC3">
        <w:rPr>
          <w:rFonts w:ascii="Arial Unicode MS" w:eastAsia="Arial Unicode MS" w:hAnsi="Arial Unicode MS" w:cs="Arial Unicode MS"/>
          <w:sz w:val="20"/>
          <w:szCs w:val="20"/>
        </w:rPr>
        <w:t>ANEXO III</w:t>
      </w:r>
    </w:p>
    <w:p w:rsidR="004731B5" w:rsidRPr="00AC5EC3" w:rsidRDefault="006666EB" w:rsidP="00AC5EC3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AC5EC3">
        <w:rPr>
          <w:rFonts w:ascii="Arial Unicode MS" w:eastAsia="Arial Unicode MS" w:hAnsi="Arial Unicode MS" w:cs="Arial Unicode MS"/>
          <w:sz w:val="20"/>
          <w:szCs w:val="20"/>
        </w:rPr>
        <w:t>CRITÉRIOS DE SELEÇÃO - CHAMAMENTO PÚBLICO.</w:t>
      </w:r>
    </w:p>
    <w:p w:rsidR="006666EB" w:rsidRDefault="006666EB" w:rsidP="00AC5EC3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C5EC3">
        <w:rPr>
          <w:rFonts w:ascii="Arial Unicode MS" w:eastAsia="Arial Unicode MS" w:hAnsi="Arial Unicode MS" w:cs="Arial Unicode MS"/>
          <w:sz w:val="20"/>
          <w:szCs w:val="20"/>
        </w:rPr>
        <w:t>O processo de seleção das propostas a que se refere este Edital terá uma etapa classificatória de acordo com os seguintes critérios:</w:t>
      </w:r>
    </w:p>
    <w:p w:rsidR="00AC5EC3" w:rsidRPr="00AC5EC3" w:rsidRDefault="00AC5EC3" w:rsidP="00AC5EC3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666EB" w:rsidRPr="00AC5EC3" w:rsidTr="006666EB">
        <w:tc>
          <w:tcPr>
            <w:tcW w:w="4247" w:type="dxa"/>
          </w:tcPr>
          <w:p w:rsidR="006666EB" w:rsidRPr="00AC5EC3" w:rsidRDefault="006666EB" w:rsidP="00AC5EC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CRITÉRIOS</w:t>
            </w:r>
          </w:p>
        </w:tc>
        <w:tc>
          <w:tcPr>
            <w:tcW w:w="4247" w:type="dxa"/>
          </w:tcPr>
          <w:p w:rsidR="006666EB" w:rsidRPr="00AC5EC3" w:rsidRDefault="006666EB" w:rsidP="00AC5EC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PONTUAÇÃO</w:t>
            </w:r>
          </w:p>
          <w:p w:rsidR="006666EB" w:rsidRPr="00AC5EC3" w:rsidRDefault="006666EB" w:rsidP="00AC5EC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MÁXIMA</w:t>
            </w:r>
          </w:p>
        </w:tc>
      </w:tr>
      <w:tr w:rsidR="006666EB" w:rsidRPr="00AC5EC3" w:rsidTr="006666EB">
        <w:tc>
          <w:tcPr>
            <w:tcW w:w="4247" w:type="dxa"/>
          </w:tcPr>
          <w:p w:rsidR="006666EB" w:rsidRPr="00AC5EC3" w:rsidRDefault="006666EB" w:rsidP="00AC5EC3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I. Análise e valoração da OSC</w:t>
            </w:r>
          </w:p>
        </w:tc>
        <w:tc>
          <w:tcPr>
            <w:tcW w:w="4247" w:type="dxa"/>
          </w:tcPr>
          <w:p w:rsidR="006666EB" w:rsidRPr="00AC5EC3" w:rsidRDefault="00AC5EC3" w:rsidP="00AC5EC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  <w:r w:rsidR="006666EB"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0 pontos</w:t>
            </w:r>
          </w:p>
        </w:tc>
      </w:tr>
      <w:tr w:rsidR="006666EB" w:rsidRPr="00AC5EC3" w:rsidTr="006666EB">
        <w:tc>
          <w:tcPr>
            <w:tcW w:w="4247" w:type="dxa"/>
          </w:tcPr>
          <w:p w:rsidR="006666EB" w:rsidRPr="00AC5EC3" w:rsidRDefault="006666EB" w:rsidP="00AC5EC3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II. Avaliação das propostas técnicas</w:t>
            </w:r>
          </w:p>
        </w:tc>
        <w:tc>
          <w:tcPr>
            <w:tcW w:w="4247" w:type="dxa"/>
          </w:tcPr>
          <w:p w:rsidR="006666EB" w:rsidRPr="00AC5EC3" w:rsidRDefault="00AC5EC3" w:rsidP="00AC5EC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6</w:t>
            </w:r>
            <w:r w:rsidR="006666EB"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0 pontos</w:t>
            </w:r>
          </w:p>
        </w:tc>
      </w:tr>
      <w:tr w:rsidR="006666EB" w:rsidRPr="00AC5EC3" w:rsidTr="006666EB">
        <w:tc>
          <w:tcPr>
            <w:tcW w:w="4247" w:type="dxa"/>
          </w:tcPr>
          <w:p w:rsidR="006666EB" w:rsidRPr="00AC5EC3" w:rsidRDefault="006666EB" w:rsidP="00AC5EC3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PONTUAÇÃO MÁXIMA TOTAL</w:t>
            </w:r>
          </w:p>
        </w:tc>
        <w:tc>
          <w:tcPr>
            <w:tcW w:w="4247" w:type="dxa"/>
          </w:tcPr>
          <w:p w:rsidR="006666EB" w:rsidRPr="00AC5EC3" w:rsidRDefault="006666EB" w:rsidP="00AC5EC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100 pontos</w:t>
            </w:r>
          </w:p>
        </w:tc>
      </w:tr>
    </w:tbl>
    <w:p w:rsidR="006666EB" w:rsidRPr="00AC5EC3" w:rsidRDefault="006666EB" w:rsidP="00AC5EC3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6666EB" w:rsidRPr="00AC5EC3" w:rsidRDefault="006666EB" w:rsidP="00AC5EC3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C5EC3">
        <w:rPr>
          <w:rFonts w:ascii="Arial Unicode MS" w:eastAsia="Arial Unicode MS" w:hAnsi="Arial Unicode MS" w:cs="Arial Unicode MS"/>
          <w:sz w:val="20"/>
          <w:szCs w:val="20"/>
        </w:rPr>
        <w:t>I - CRITÉRIOS PARA ANÁLISE E VALORAÇÃO DA OSC</w:t>
      </w:r>
      <w:r w:rsidRPr="00AC5EC3">
        <w:rPr>
          <w:rFonts w:ascii="Arial Unicode MS" w:eastAsia="Arial Unicode MS" w:hAnsi="Arial Unicode MS" w:cs="Arial Unicode MS"/>
          <w:sz w:val="20"/>
          <w:szCs w:val="20"/>
        </w:rPr>
        <w:c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5100"/>
        <w:gridCol w:w="2832"/>
      </w:tblGrid>
      <w:tr w:rsidR="006666EB" w:rsidRPr="00AC5EC3" w:rsidTr="00456E4B">
        <w:tc>
          <w:tcPr>
            <w:tcW w:w="8494" w:type="dxa"/>
            <w:gridSpan w:val="3"/>
          </w:tcPr>
          <w:p w:rsidR="006666EB" w:rsidRPr="00AC5EC3" w:rsidRDefault="006666EB" w:rsidP="00AC5EC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ANÁLISE E VALORAÇÃO DA OSC</w:t>
            </w:r>
          </w:p>
        </w:tc>
      </w:tr>
      <w:tr w:rsidR="006666EB" w:rsidRPr="00AC5EC3" w:rsidTr="006666EB">
        <w:tc>
          <w:tcPr>
            <w:tcW w:w="562" w:type="dxa"/>
          </w:tcPr>
          <w:p w:rsidR="006666EB" w:rsidRPr="00AC5EC3" w:rsidRDefault="006666EB" w:rsidP="00AC5EC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Nº</w:t>
            </w:r>
          </w:p>
        </w:tc>
        <w:tc>
          <w:tcPr>
            <w:tcW w:w="5100" w:type="dxa"/>
          </w:tcPr>
          <w:p w:rsidR="006666EB" w:rsidRPr="00AC5EC3" w:rsidRDefault="006666EB" w:rsidP="00AC5EC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CRITÉRIO</w:t>
            </w:r>
          </w:p>
        </w:tc>
        <w:tc>
          <w:tcPr>
            <w:tcW w:w="2832" w:type="dxa"/>
          </w:tcPr>
          <w:p w:rsidR="006666EB" w:rsidRPr="00AC5EC3" w:rsidRDefault="006666EB" w:rsidP="00AC5EC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PONTUAÇÃO MÁXIMA</w:t>
            </w:r>
          </w:p>
        </w:tc>
      </w:tr>
      <w:tr w:rsidR="006666EB" w:rsidRPr="00AC5EC3" w:rsidTr="006666EB">
        <w:tc>
          <w:tcPr>
            <w:tcW w:w="562" w:type="dxa"/>
          </w:tcPr>
          <w:p w:rsidR="006666EB" w:rsidRPr="00AC5EC3" w:rsidRDefault="006666EB" w:rsidP="00AC5EC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5100" w:type="dxa"/>
          </w:tcPr>
          <w:p w:rsidR="006666EB" w:rsidRPr="00AC5EC3" w:rsidRDefault="006666EB" w:rsidP="00AC5EC3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Estrutura e Capacidade Física, Equipamentos, Recursos</w:t>
            </w:r>
            <w:r w:rsid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Humanos e outros</w:t>
            </w:r>
          </w:p>
        </w:tc>
        <w:tc>
          <w:tcPr>
            <w:tcW w:w="2832" w:type="dxa"/>
          </w:tcPr>
          <w:p w:rsidR="006666EB" w:rsidRPr="00AC5EC3" w:rsidRDefault="006666EB" w:rsidP="00AC5EC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</w:p>
        </w:tc>
      </w:tr>
      <w:tr w:rsidR="006666EB" w:rsidRPr="00AC5EC3" w:rsidTr="006666EB">
        <w:tc>
          <w:tcPr>
            <w:tcW w:w="562" w:type="dxa"/>
          </w:tcPr>
          <w:p w:rsidR="006666EB" w:rsidRPr="00AC5EC3" w:rsidRDefault="00217691" w:rsidP="00AC5EC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5100" w:type="dxa"/>
          </w:tcPr>
          <w:p w:rsidR="006666EB" w:rsidRPr="00AC5EC3" w:rsidRDefault="006666EB" w:rsidP="00AC5EC3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Relató</w:t>
            </w:r>
            <w:r w:rsidR="00217691"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rio de a</w:t>
            </w: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tividades no</w:t>
            </w:r>
            <w:r w:rsidR="00217691"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s</w:t>
            </w: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último</w:t>
            </w:r>
            <w:r w:rsidR="00217691"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s</w:t>
            </w: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217691"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12 (doze) meses</w:t>
            </w: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, sendo cada evento atribuído 2 (dois) pontos</w:t>
            </w:r>
            <w:r w:rsidR="00217691"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, com limite de 3</w:t>
            </w: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0 (</w:t>
            </w:r>
            <w:r w:rsidR="00217691"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trinta</w:t>
            </w: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) pontos</w:t>
            </w:r>
          </w:p>
        </w:tc>
        <w:tc>
          <w:tcPr>
            <w:tcW w:w="2832" w:type="dxa"/>
          </w:tcPr>
          <w:p w:rsidR="006666EB" w:rsidRPr="00AC5EC3" w:rsidRDefault="00217691" w:rsidP="00AC5EC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  <w:r w:rsidR="006666EB"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</w:p>
        </w:tc>
      </w:tr>
      <w:tr w:rsidR="006666EB" w:rsidRPr="00AC5EC3" w:rsidTr="00AC582C">
        <w:tc>
          <w:tcPr>
            <w:tcW w:w="5662" w:type="dxa"/>
            <w:gridSpan w:val="2"/>
          </w:tcPr>
          <w:p w:rsidR="006666EB" w:rsidRPr="00AC5EC3" w:rsidRDefault="006666EB" w:rsidP="00AC5EC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SUBTOTAL - CRITÉRIOS I</w:t>
            </w:r>
          </w:p>
        </w:tc>
        <w:tc>
          <w:tcPr>
            <w:tcW w:w="2832" w:type="dxa"/>
          </w:tcPr>
          <w:p w:rsidR="006666EB" w:rsidRPr="00AC5EC3" w:rsidRDefault="00217691" w:rsidP="00AC5EC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  <w:r w:rsidR="006666EB"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</w:p>
        </w:tc>
      </w:tr>
    </w:tbl>
    <w:p w:rsidR="006666EB" w:rsidRPr="00AC5EC3" w:rsidRDefault="006666EB" w:rsidP="00AC5EC3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6666EB" w:rsidRDefault="006666EB" w:rsidP="00AC5EC3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C5EC3">
        <w:rPr>
          <w:rFonts w:ascii="Arial Unicode MS" w:eastAsia="Arial Unicode MS" w:hAnsi="Arial Unicode MS" w:cs="Arial Unicode MS"/>
          <w:sz w:val="20"/>
          <w:szCs w:val="20"/>
        </w:rPr>
        <w:t>II - CRITÉRIOS PARA AVALIAÇÃO DAS PROPOSTAS TÉCNICAS:</w:t>
      </w:r>
    </w:p>
    <w:p w:rsidR="00AC5EC3" w:rsidRPr="00AC5EC3" w:rsidRDefault="00AC5EC3" w:rsidP="00AC5EC3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5100"/>
        <w:gridCol w:w="2832"/>
      </w:tblGrid>
      <w:tr w:rsidR="006666EB" w:rsidRPr="00AC5EC3" w:rsidTr="00445640">
        <w:tc>
          <w:tcPr>
            <w:tcW w:w="8494" w:type="dxa"/>
            <w:gridSpan w:val="3"/>
          </w:tcPr>
          <w:p w:rsidR="006666EB" w:rsidRPr="00AC5EC3" w:rsidRDefault="006666EB" w:rsidP="00AC5EC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CRITÉRIOS PARA AVALIAÇÃO DAS PROPOSTAS TÉCNICAS</w:t>
            </w:r>
          </w:p>
        </w:tc>
      </w:tr>
      <w:tr w:rsidR="006666EB" w:rsidRPr="00AC5EC3" w:rsidTr="00445640">
        <w:tc>
          <w:tcPr>
            <w:tcW w:w="562" w:type="dxa"/>
          </w:tcPr>
          <w:p w:rsidR="006666EB" w:rsidRPr="00AC5EC3" w:rsidRDefault="006666EB" w:rsidP="00AC5EC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Nº</w:t>
            </w:r>
          </w:p>
        </w:tc>
        <w:tc>
          <w:tcPr>
            <w:tcW w:w="5100" w:type="dxa"/>
          </w:tcPr>
          <w:p w:rsidR="006666EB" w:rsidRPr="00AC5EC3" w:rsidRDefault="006666EB" w:rsidP="00AC5EC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CRITÉRIO</w:t>
            </w: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</w:r>
          </w:p>
        </w:tc>
        <w:tc>
          <w:tcPr>
            <w:tcW w:w="2832" w:type="dxa"/>
          </w:tcPr>
          <w:p w:rsidR="006666EB" w:rsidRPr="00AC5EC3" w:rsidRDefault="006666EB" w:rsidP="00AC5EC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PONTUAÇÃO MÁXIMA</w:t>
            </w:r>
          </w:p>
        </w:tc>
      </w:tr>
      <w:tr w:rsidR="006666EB" w:rsidRPr="00AC5EC3" w:rsidTr="00445640">
        <w:tc>
          <w:tcPr>
            <w:tcW w:w="562" w:type="dxa"/>
          </w:tcPr>
          <w:p w:rsidR="006666EB" w:rsidRPr="00AC5EC3" w:rsidRDefault="006666EB" w:rsidP="00AC5EC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5100" w:type="dxa"/>
          </w:tcPr>
          <w:p w:rsidR="00217691" w:rsidRPr="00AC5EC3" w:rsidRDefault="006666EB" w:rsidP="00AC5EC3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Adequação - grau de consonância da proposta com</w:t>
            </w:r>
            <w:r w:rsidR="00217691"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as necessidades do Munícipio. </w:t>
            </w:r>
          </w:p>
          <w:p w:rsidR="006666EB" w:rsidRPr="00AC5EC3" w:rsidRDefault="00217691" w:rsidP="00AC5EC3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Ex</w:t>
            </w:r>
            <w:proofErr w:type="spellEnd"/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: Desenvolvimento de atividades de Ensino, Culturais e Desporto e Lazer</w:t>
            </w:r>
          </w:p>
        </w:tc>
        <w:tc>
          <w:tcPr>
            <w:tcW w:w="2832" w:type="dxa"/>
          </w:tcPr>
          <w:p w:rsidR="006666EB" w:rsidRPr="00AC5EC3" w:rsidRDefault="00217691" w:rsidP="00AC5EC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</w:p>
        </w:tc>
      </w:tr>
      <w:tr w:rsidR="006666EB" w:rsidRPr="00AC5EC3" w:rsidTr="00445640">
        <w:tc>
          <w:tcPr>
            <w:tcW w:w="562" w:type="dxa"/>
          </w:tcPr>
          <w:p w:rsidR="006666EB" w:rsidRPr="00AC5EC3" w:rsidRDefault="006666EB" w:rsidP="00AC5EC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5100" w:type="dxa"/>
          </w:tcPr>
          <w:p w:rsidR="00217691" w:rsidRPr="00AC5EC3" w:rsidRDefault="00217691" w:rsidP="00AC5EC3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Articulação na execução do projeto com a rede de atendimento, promoção. </w:t>
            </w:r>
            <w:proofErr w:type="gramStart"/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proteção</w:t>
            </w:r>
            <w:proofErr w:type="gramEnd"/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e defesa dos direitos da pessoas da comunidade.</w:t>
            </w:r>
          </w:p>
          <w:p w:rsidR="006666EB" w:rsidRPr="00AC5EC3" w:rsidRDefault="00217691" w:rsidP="00AC5EC3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(Descrição de como se dará essa articulação)</w:t>
            </w:r>
          </w:p>
        </w:tc>
        <w:tc>
          <w:tcPr>
            <w:tcW w:w="2832" w:type="dxa"/>
          </w:tcPr>
          <w:p w:rsidR="006666EB" w:rsidRPr="00AC5EC3" w:rsidRDefault="00217691" w:rsidP="00AC5EC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</w:p>
        </w:tc>
      </w:tr>
      <w:tr w:rsidR="006666EB" w:rsidRPr="00AC5EC3" w:rsidTr="00445640">
        <w:tc>
          <w:tcPr>
            <w:tcW w:w="562" w:type="dxa"/>
          </w:tcPr>
          <w:p w:rsidR="006666EB" w:rsidRPr="00AC5EC3" w:rsidRDefault="006666EB" w:rsidP="00AC5EC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5100" w:type="dxa"/>
          </w:tcPr>
          <w:p w:rsidR="00217691" w:rsidRPr="00AC5EC3" w:rsidRDefault="00217691" w:rsidP="00AC5EC3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Relevância - importância estratégica da realização do projeto e seu impacto social em nível municipal e/ou estadual.</w:t>
            </w:r>
          </w:p>
          <w:p w:rsidR="006666EB" w:rsidRPr="00AC5EC3" w:rsidRDefault="00217691" w:rsidP="00AC5EC3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Ex</w:t>
            </w:r>
            <w:proofErr w:type="spellEnd"/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: * Público Direto e indireto (família e comunidade).</w:t>
            </w:r>
          </w:p>
        </w:tc>
        <w:tc>
          <w:tcPr>
            <w:tcW w:w="2832" w:type="dxa"/>
          </w:tcPr>
          <w:p w:rsidR="006666EB" w:rsidRPr="00AC5EC3" w:rsidRDefault="00217691" w:rsidP="00AC5EC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</w:p>
        </w:tc>
      </w:tr>
      <w:tr w:rsidR="006666EB" w:rsidRPr="00AC5EC3" w:rsidTr="00445640">
        <w:tc>
          <w:tcPr>
            <w:tcW w:w="562" w:type="dxa"/>
          </w:tcPr>
          <w:p w:rsidR="006666EB" w:rsidRPr="00AC5EC3" w:rsidRDefault="006666EB" w:rsidP="00AC5EC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4</w:t>
            </w:r>
          </w:p>
        </w:tc>
        <w:tc>
          <w:tcPr>
            <w:tcW w:w="5100" w:type="dxa"/>
          </w:tcPr>
          <w:p w:rsidR="006666EB" w:rsidRPr="00AC5EC3" w:rsidRDefault="00217691" w:rsidP="00AC5EC3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Consistência - demonstração da capacidade e viabilidade dos objetivos propostos, com clareza metodológica e solidez dos </w:t>
            </w:r>
            <w:r w:rsidR="00AC5EC3"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argumentos da justificativa.</w:t>
            </w:r>
          </w:p>
        </w:tc>
        <w:tc>
          <w:tcPr>
            <w:tcW w:w="2832" w:type="dxa"/>
          </w:tcPr>
          <w:p w:rsidR="006666EB" w:rsidRPr="00AC5EC3" w:rsidRDefault="00217691" w:rsidP="00AC5EC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</w:p>
        </w:tc>
      </w:tr>
      <w:tr w:rsidR="006666EB" w:rsidRPr="00AC5EC3" w:rsidTr="00445640">
        <w:tc>
          <w:tcPr>
            <w:tcW w:w="562" w:type="dxa"/>
          </w:tcPr>
          <w:p w:rsidR="006666EB" w:rsidRPr="00AC5EC3" w:rsidRDefault="006666EB" w:rsidP="00AC5EC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5100" w:type="dxa"/>
          </w:tcPr>
          <w:p w:rsidR="006666EB" w:rsidRPr="00AC5EC3" w:rsidRDefault="00217691" w:rsidP="00AC5EC3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Sustentabilidade - Demonstrar a existência de continuidade e perenidade para além do projeto apresentado a este E</w:t>
            </w:r>
            <w:r w:rsidR="00AC5EC3"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dital.</w:t>
            </w:r>
          </w:p>
        </w:tc>
        <w:tc>
          <w:tcPr>
            <w:tcW w:w="2832" w:type="dxa"/>
          </w:tcPr>
          <w:p w:rsidR="006666EB" w:rsidRPr="00AC5EC3" w:rsidRDefault="00217691" w:rsidP="00AC5EC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</w:p>
        </w:tc>
      </w:tr>
      <w:tr w:rsidR="006666EB" w:rsidRPr="00AC5EC3" w:rsidTr="00445640">
        <w:tc>
          <w:tcPr>
            <w:tcW w:w="562" w:type="dxa"/>
          </w:tcPr>
          <w:p w:rsidR="006666EB" w:rsidRPr="00AC5EC3" w:rsidRDefault="006666EB" w:rsidP="00AC5EC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6</w:t>
            </w:r>
          </w:p>
        </w:tc>
        <w:tc>
          <w:tcPr>
            <w:tcW w:w="5100" w:type="dxa"/>
          </w:tcPr>
          <w:p w:rsidR="006666EB" w:rsidRPr="00AC5EC3" w:rsidRDefault="00217691" w:rsidP="00AC5EC3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Capacidade - demonstração da capacidade técnica, física e organizacional para a consecução da proposta.</w:t>
            </w:r>
          </w:p>
        </w:tc>
        <w:tc>
          <w:tcPr>
            <w:tcW w:w="2832" w:type="dxa"/>
          </w:tcPr>
          <w:p w:rsidR="006666EB" w:rsidRPr="00AC5EC3" w:rsidRDefault="00217691" w:rsidP="00AC5EC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</w:p>
        </w:tc>
      </w:tr>
      <w:tr w:rsidR="006666EB" w:rsidRPr="00AC5EC3" w:rsidTr="00445640">
        <w:tc>
          <w:tcPr>
            <w:tcW w:w="5662" w:type="dxa"/>
            <w:gridSpan w:val="2"/>
          </w:tcPr>
          <w:p w:rsidR="006666EB" w:rsidRPr="00AC5EC3" w:rsidRDefault="006666EB" w:rsidP="00AC5EC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SUBTOTAL - CRITÉRIO II</w:t>
            </w:r>
          </w:p>
        </w:tc>
        <w:tc>
          <w:tcPr>
            <w:tcW w:w="2832" w:type="dxa"/>
          </w:tcPr>
          <w:p w:rsidR="006666EB" w:rsidRPr="00AC5EC3" w:rsidRDefault="00217691" w:rsidP="00AC5EC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C5EC3">
              <w:rPr>
                <w:rFonts w:ascii="Arial Unicode MS" w:eastAsia="Arial Unicode MS" w:hAnsi="Arial Unicode MS" w:cs="Arial Unicode MS"/>
                <w:sz w:val="20"/>
                <w:szCs w:val="20"/>
              </w:rPr>
              <w:t>60</w:t>
            </w:r>
          </w:p>
        </w:tc>
      </w:tr>
    </w:tbl>
    <w:p w:rsidR="006666EB" w:rsidRPr="00AC5EC3" w:rsidRDefault="006666EB" w:rsidP="00AC5EC3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C82D77" w:rsidRPr="00C82D77" w:rsidRDefault="00C82D77" w:rsidP="00C82D77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C82D77">
        <w:rPr>
          <w:rFonts w:ascii="Arial Unicode MS" w:eastAsia="Arial Unicode MS" w:hAnsi="Arial Unicode MS" w:cs="Arial Unicode MS"/>
          <w:sz w:val="20"/>
          <w:szCs w:val="20"/>
        </w:rPr>
        <w:t>No caso de ocorrer empate nas duas etapas, vencerá a OSC que atender os critérios de desempate, a seguir:</w:t>
      </w:r>
    </w:p>
    <w:p w:rsidR="00C82D77" w:rsidRDefault="00C82D77" w:rsidP="00C82D77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C82D77">
        <w:rPr>
          <w:rFonts w:ascii="Arial Unicode MS" w:eastAsia="Arial Unicode MS" w:hAnsi="Arial Unicode MS" w:cs="Arial Unicode MS"/>
          <w:sz w:val="20"/>
          <w:szCs w:val="20"/>
        </w:rPr>
        <w:t xml:space="preserve">a) </w:t>
      </w:r>
      <w:r w:rsidRPr="00C82D77">
        <w:rPr>
          <w:rFonts w:ascii="Arial Unicode MS" w:eastAsia="Arial Unicode MS" w:hAnsi="Arial Unicode MS" w:cs="Arial Unicode MS"/>
          <w:sz w:val="20"/>
          <w:szCs w:val="20"/>
        </w:rPr>
        <w:t>Melhor nota no critério de avaliação -</w:t>
      </w:r>
      <w:r w:rsidRPr="00C82D77">
        <w:t xml:space="preserve"> </w:t>
      </w:r>
      <w:r w:rsidRPr="00C82D77">
        <w:rPr>
          <w:rFonts w:ascii="Arial Unicode MS" w:eastAsia="Arial Unicode MS" w:hAnsi="Arial Unicode MS" w:cs="Arial Unicode MS"/>
          <w:sz w:val="20"/>
          <w:szCs w:val="20"/>
        </w:rPr>
        <w:t>Relatório de atividades nos últimos 12 (doze) meses</w:t>
      </w:r>
      <w:r>
        <w:rPr>
          <w:rFonts w:ascii="Arial Unicode MS" w:eastAsia="Arial Unicode MS" w:hAnsi="Arial Unicode MS" w:cs="Arial Unicode MS"/>
          <w:sz w:val="20"/>
          <w:szCs w:val="20"/>
        </w:rPr>
        <w:t>;</w:t>
      </w:r>
    </w:p>
    <w:p w:rsidR="00C82D77" w:rsidRPr="00C82D77" w:rsidRDefault="00C82D77" w:rsidP="00C82D77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b) </w:t>
      </w:r>
      <w:r w:rsidRPr="00C82D77">
        <w:rPr>
          <w:rFonts w:ascii="Arial Unicode MS" w:eastAsia="Arial Unicode MS" w:hAnsi="Arial Unicode MS" w:cs="Arial Unicode MS"/>
          <w:sz w:val="20"/>
          <w:szCs w:val="20"/>
        </w:rPr>
        <w:t>Melhor nota no critério de avaliação - Relevância: importância estratégica da realização do projeto e seu impacto social em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nível municipal e/ou estadual;</w:t>
      </w:r>
    </w:p>
    <w:p w:rsidR="00C82D77" w:rsidRDefault="00C82D77" w:rsidP="00C82D77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c</w:t>
      </w:r>
      <w:r w:rsidRPr="00C82D77">
        <w:rPr>
          <w:rFonts w:ascii="Arial Unicode MS" w:eastAsia="Arial Unicode MS" w:hAnsi="Arial Unicode MS" w:cs="Arial Unicode MS"/>
          <w:sz w:val="20"/>
          <w:szCs w:val="20"/>
        </w:rPr>
        <w:t>) Melhor nota no critério de avaliação Capacidade: demonstração da capacidade técnica, física e organizacional para a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C82D77">
        <w:rPr>
          <w:rFonts w:ascii="Arial Unicode MS" w:eastAsia="Arial Unicode MS" w:hAnsi="Arial Unicode MS" w:cs="Arial Unicode MS"/>
          <w:sz w:val="20"/>
          <w:szCs w:val="20"/>
        </w:rPr>
        <w:t>consecução da proposta;</w:t>
      </w:r>
    </w:p>
    <w:p w:rsidR="00C82D77" w:rsidRPr="00C82D77" w:rsidRDefault="00C82D77" w:rsidP="00C82D77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</w:t>
      </w:r>
      <w:r w:rsidRPr="00C82D77">
        <w:rPr>
          <w:rFonts w:ascii="Arial Unicode MS" w:eastAsia="Arial Unicode MS" w:hAnsi="Arial Unicode MS" w:cs="Arial Unicode MS"/>
          <w:sz w:val="20"/>
          <w:szCs w:val="20"/>
        </w:rPr>
        <w:t>) Sorteio.</w:t>
      </w:r>
    </w:p>
    <w:p w:rsidR="006666EB" w:rsidRPr="00AC5EC3" w:rsidRDefault="006666EB" w:rsidP="00AC5EC3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bookmarkStart w:id="0" w:name="_GoBack"/>
      <w:bookmarkEnd w:id="0"/>
    </w:p>
    <w:sectPr w:rsidR="006666EB" w:rsidRPr="00AC5E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EB"/>
    <w:rsid w:val="001000BF"/>
    <w:rsid w:val="00217691"/>
    <w:rsid w:val="00433569"/>
    <w:rsid w:val="006666EB"/>
    <w:rsid w:val="00AC5EC3"/>
    <w:rsid w:val="00AF729E"/>
    <w:rsid w:val="00C82D77"/>
    <w:rsid w:val="00DB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EF5F1-B322-45DA-BF25-3E6ED561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2023-11-24T18:56:00Z</dcterms:created>
  <dcterms:modified xsi:type="dcterms:W3CDTF">2023-11-24T19:29:00Z</dcterms:modified>
</cp:coreProperties>
</file>