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A1" w:rsidRDefault="00AF55A1" w:rsidP="00AF55A1">
      <w:pPr>
        <w:jc w:val="center"/>
        <w:rPr>
          <w:b/>
        </w:rPr>
      </w:pPr>
      <w:r w:rsidRPr="00AF55A1">
        <w:rPr>
          <w:b/>
        </w:rPr>
        <w:t xml:space="preserve">ANEXO I </w:t>
      </w:r>
    </w:p>
    <w:p w:rsidR="00AF55A1" w:rsidRPr="00AF55A1" w:rsidRDefault="00AF55A1" w:rsidP="00AF55A1">
      <w:pPr>
        <w:jc w:val="center"/>
        <w:rPr>
          <w:b/>
        </w:rPr>
      </w:pPr>
      <w:r w:rsidRPr="00AF55A1">
        <w:rPr>
          <w:b/>
        </w:rPr>
        <w:t xml:space="preserve">ITENS DO </w:t>
      </w:r>
      <w:r w:rsidR="00830113">
        <w:rPr>
          <w:b/>
        </w:rPr>
        <w:t>SETOR DE COMPRAS PARA AS UNIDADES ADMINISTRATIVAS</w:t>
      </w:r>
    </w:p>
    <w:tbl>
      <w:tblPr>
        <w:tblStyle w:val="Tabelacomgrade"/>
        <w:tblW w:w="8931" w:type="dxa"/>
        <w:tblInd w:w="-5" w:type="dxa"/>
        <w:tblLook w:val="04A0" w:firstRow="1" w:lastRow="0" w:firstColumn="1" w:lastColumn="0" w:noHBand="0" w:noVBand="1"/>
      </w:tblPr>
      <w:tblGrid>
        <w:gridCol w:w="838"/>
        <w:gridCol w:w="5825"/>
        <w:gridCol w:w="1018"/>
        <w:gridCol w:w="1250"/>
      </w:tblGrid>
      <w:tr w:rsidR="00830113" w:rsidRPr="00830113" w:rsidTr="00830113">
        <w:trPr>
          <w:trHeight w:val="404"/>
        </w:trPr>
        <w:tc>
          <w:tcPr>
            <w:tcW w:w="838" w:type="dxa"/>
            <w:vAlign w:val="center"/>
          </w:tcPr>
          <w:p w:rsidR="00830113" w:rsidRPr="00830113" w:rsidRDefault="00830113" w:rsidP="00830113">
            <w:pPr>
              <w:jc w:val="center"/>
              <w:rPr>
                <w:rFonts w:eastAsia="Arial Unicode MS"/>
                <w:b/>
                <w:bCs/>
                <w:sz w:val="20"/>
              </w:rPr>
            </w:pPr>
            <w:r w:rsidRPr="00830113">
              <w:rPr>
                <w:rFonts w:eastAsia="Arial Unicode MS"/>
                <w:b/>
                <w:bCs/>
                <w:sz w:val="20"/>
              </w:rPr>
              <w:t>Item</w:t>
            </w:r>
          </w:p>
        </w:tc>
        <w:tc>
          <w:tcPr>
            <w:tcW w:w="5825" w:type="dxa"/>
            <w:vAlign w:val="center"/>
            <w:hideMark/>
          </w:tcPr>
          <w:p w:rsidR="00830113" w:rsidRPr="00830113" w:rsidRDefault="00830113" w:rsidP="00830113">
            <w:pPr>
              <w:jc w:val="center"/>
              <w:rPr>
                <w:rFonts w:eastAsia="Arial Unicode MS"/>
                <w:b/>
                <w:bCs/>
                <w:sz w:val="20"/>
              </w:rPr>
            </w:pPr>
            <w:r w:rsidRPr="00830113">
              <w:rPr>
                <w:rFonts w:eastAsia="Arial Unicode MS"/>
                <w:b/>
                <w:bCs/>
                <w:sz w:val="20"/>
              </w:rPr>
              <w:t>Especificação do item</w:t>
            </w:r>
          </w:p>
        </w:tc>
        <w:tc>
          <w:tcPr>
            <w:tcW w:w="1018" w:type="dxa"/>
            <w:vAlign w:val="center"/>
            <w:hideMark/>
          </w:tcPr>
          <w:p w:rsidR="00830113" w:rsidRPr="00830113" w:rsidRDefault="00830113" w:rsidP="00830113">
            <w:pPr>
              <w:jc w:val="center"/>
              <w:rPr>
                <w:rFonts w:eastAsia="Arial Unicode MS"/>
                <w:b/>
                <w:bCs/>
                <w:sz w:val="20"/>
              </w:rPr>
            </w:pPr>
            <w:r w:rsidRPr="00830113">
              <w:rPr>
                <w:rFonts w:eastAsia="Arial Unicode MS"/>
                <w:b/>
                <w:bCs/>
                <w:sz w:val="20"/>
              </w:rPr>
              <w:t>Medida</w:t>
            </w:r>
          </w:p>
        </w:tc>
        <w:tc>
          <w:tcPr>
            <w:tcW w:w="1250" w:type="dxa"/>
            <w:vAlign w:val="center"/>
            <w:hideMark/>
          </w:tcPr>
          <w:p w:rsidR="00830113" w:rsidRPr="00830113" w:rsidRDefault="00830113" w:rsidP="00830113">
            <w:pPr>
              <w:jc w:val="center"/>
              <w:rPr>
                <w:rFonts w:eastAsia="Arial Unicode MS"/>
                <w:b/>
                <w:bCs/>
                <w:sz w:val="20"/>
              </w:rPr>
            </w:pPr>
            <w:r w:rsidRPr="00830113">
              <w:rPr>
                <w:rFonts w:eastAsia="Arial Unicode MS"/>
                <w:b/>
                <w:bCs/>
                <w:sz w:val="20"/>
              </w:rPr>
              <w:t>Quantidade</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1</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AÇÚCAR CRISTAL</w:t>
            </w:r>
          </w:p>
          <w:p w:rsidR="00830113" w:rsidRPr="00830113" w:rsidRDefault="00830113" w:rsidP="00830113">
            <w:pPr>
              <w:jc w:val="both"/>
              <w:rPr>
                <w:rFonts w:eastAsia="Arial Unicode MS"/>
                <w:sz w:val="20"/>
              </w:rPr>
            </w:pPr>
            <w:r w:rsidRPr="00830113">
              <w:rPr>
                <w:rFonts w:eastAsia="Arial Unicode MS"/>
                <w:sz w:val="20"/>
              </w:rPr>
              <w:t>Produto processado. Embalagem primária de plástico contendo 5 quilogramas do produto. Rótulo conforme a legislação, contendo identificação do produto, peso, tabela nutricional, fabricante, data de fabricação, validade e número de lote. Prazo de validade no momento de entrega: de no mínimo 6 meses.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200</w:t>
            </w:r>
          </w:p>
        </w:tc>
      </w:tr>
      <w:tr w:rsidR="00830113" w:rsidRPr="00830113" w:rsidTr="00830113">
        <w:trPr>
          <w:trHeight w:val="1530"/>
        </w:trPr>
        <w:tc>
          <w:tcPr>
            <w:tcW w:w="838" w:type="dxa"/>
            <w:vAlign w:val="center"/>
          </w:tcPr>
          <w:p w:rsidR="00830113" w:rsidRPr="00830113" w:rsidRDefault="00830113" w:rsidP="00830113">
            <w:pPr>
              <w:jc w:val="center"/>
              <w:rPr>
                <w:rFonts w:eastAsia="Arial Unicode MS"/>
                <w:sz w:val="20"/>
              </w:rPr>
            </w:pPr>
            <w:r>
              <w:rPr>
                <w:rFonts w:eastAsia="Arial Unicode MS"/>
                <w:sz w:val="20"/>
              </w:rPr>
              <w:t>2</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AMENDOIM TORRADO SEM PELE E SEM SAL</w:t>
            </w:r>
          </w:p>
          <w:p w:rsidR="00830113" w:rsidRPr="00830113" w:rsidRDefault="00830113" w:rsidP="00830113">
            <w:pPr>
              <w:jc w:val="both"/>
              <w:rPr>
                <w:rFonts w:eastAsia="Arial Unicode MS"/>
                <w:sz w:val="20"/>
              </w:rPr>
            </w:pPr>
            <w:r w:rsidRPr="00830113">
              <w:rPr>
                <w:rFonts w:eastAsia="Arial Unicode MS"/>
                <w:sz w:val="20"/>
              </w:rPr>
              <w:t>Produto minimamente processado. Embalagem primária plástica transparente, contendo no mínimo 500 gramas do produto. Rótulo em conformidade com a legislação. O produto deverá apresentar como ingrediente, exclusivamente, o amendoim. Deverá conter o selo Pró-Amendoim (ABICAB). Prazo de validade mínimo de 6 meses a partir da data de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w:t>
            </w:r>
          </w:p>
        </w:tc>
      </w:tr>
      <w:tr w:rsidR="00830113" w:rsidRPr="00830113" w:rsidTr="00830113">
        <w:trPr>
          <w:trHeight w:val="1530"/>
        </w:trPr>
        <w:tc>
          <w:tcPr>
            <w:tcW w:w="838" w:type="dxa"/>
            <w:vAlign w:val="center"/>
          </w:tcPr>
          <w:p w:rsidR="00830113" w:rsidRPr="00830113" w:rsidRDefault="00830113" w:rsidP="00830113">
            <w:pPr>
              <w:jc w:val="center"/>
              <w:rPr>
                <w:rFonts w:eastAsia="Arial Unicode MS"/>
                <w:sz w:val="20"/>
              </w:rPr>
            </w:pPr>
            <w:r>
              <w:rPr>
                <w:rFonts w:eastAsia="Arial Unicode MS"/>
                <w:sz w:val="20"/>
              </w:rPr>
              <w:t>3</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ARROZ AGULHA POLIDO</w:t>
            </w:r>
          </w:p>
          <w:p w:rsidR="00830113" w:rsidRPr="00830113" w:rsidRDefault="00830113" w:rsidP="00830113">
            <w:pPr>
              <w:jc w:val="both"/>
              <w:rPr>
                <w:rFonts w:eastAsia="Arial Unicode MS"/>
                <w:sz w:val="20"/>
              </w:rPr>
            </w:pPr>
            <w:r w:rsidRPr="00830113">
              <w:rPr>
                <w:rFonts w:eastAsia="Arial Unicode MS"/>
                <w:sz w:val="20"/>
              </w:rPr>
              <w:t>Produto minimamente processado, tipo 1, classe longo fino. Embalagem primária plástica, contendo 5 quilogramas do produto. Rótulo conforme a legislação, contendo identificação do produto, peso, tabela nutricional, fabricante, data de fabricação, validade e número de lote. Prazo de validade no momento de entrega: de no mínimo 6 meses.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100</w:t>
            </w:r>
          </w:p>
        </w:tc>
      </w:tr>
      <w:tr w:rsidR="00830113" w:rsidRPr="00830113" w:rsidTr="00830113">
        <w:trPr>
          <w:trHeight w:val="1530"/>
        </w:trPr>
        <w:tc>
          <w:tcPr>
            <w:tcW w:w="838" w:type="dxa"/>
            <w:vAlign w:val="center"/>
          </w:tcPr>
          <w:p w:rsidR="00830113" w:rsidRPr="00830113" w:rsidRDefault="00830113" w:rsidP="00830113">
            <w:pPr>
              <w:jc w:val="center"/>
              <w:rPr>
                <w:rFonts w:eastAsia="Arial Unicode MS"/>
                <w:sz w:val="20"/>
              </w:rPr>
            </w:pPr>
            <w:r>
              <w:rPr>
                <w:rFonts w:eastAsia="Arial Unicode MS"/>
                <w:sz w:val="20"/>
              </w:rPr>
              <w:t>4</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BISCOITO DOCE SORTIDO</w:t>
            </w:r>
          </w:p>
          <w:p w:rsidR="00830113" w:rsidRPr="00830113" w:rsidRDefault="00830113" w:rsidP="00830113">
            <w:pPr>
              <w:jc w:val="both"/>
              <w:rPr>
                <w:rFonts w:eastAsia="Arial Unicode MS"/>
                <w:sz w:val="20"/>
              </w:rPr>
            </w:pPr>
            <w:r w:rsidRPr="00830113">
              <w:rPr>
                <w:rFonts w:eastAsia="Arial Unicode MS"/>
                <w:sz w:val="20"/>
              </w:rPr>
              <w:t>Produto processado, doce, estampado, de textura lisa e crocante. Embalagem primária: pacote de polietileno atóxico, contendo no mínimo 400 gramas do produto. Rótulo conforme a legislação, contendo identificação do produto, peso, tabela nutricional, fabricante, data de fabricação, validade e número de lote. Prazo de validade no momento de entrega: de no mínimo 6 meses.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w:t>
            </w:r>
          </w:p>
        </w:tc>
      </w:tr>
      <w:tr w:rsidR="00830113" w:rsidRPr="00830113" w:rsidTr="00830113">
        <w:trPr>
          <w:trHeight w:val="402"/>
        </w:trPr>
        <w:tc>
          <w:tcPr>
            <w:tcW w:w="838" w:type="dxa"/>
            <w:vAlign w:val="center"/>
          </w:tcPr>
          <w:p w:rsidR="00830113" w:rsidRPr="00830113" w:rsidRDefault="00830113" w:rsidP="00830113">
            <w:pPr>
              <w:jc w:val="center"/>
              <w:rPr>
                <w:rFonts w:eastAsia="Arial Unicode MS"/>
                <w:sz w:val="20"/>
              </w:rPr>
            </w:pPr>
            <w:r>
              <w:rPr>
                <w:rFonts w:eastAsia="Arial Unicode MS"/>
                <w:sz w:val="20"/>
              </w:rPr>
              <w:t>5</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BISCOITO DOCE DE CHOCOLATE</w:t>
            </w:r>
          </w:p>
          <w:p w:rsidR="00830113" w:rsidRPr="00830113" w:rsidRDefault="00830113" w:rsidP="00830113">
            <w:pPr>
              <w:jc w:val="both"/>
              <w:rPr>
                <w:rFonts w:eastAsia="Arial Unicode MS"/>
                <w:sz w:val="20"/>
              </w:rPr>
            </w:pPr>
            <w:r w:rsidRPr="00830113">
              <w:rPr>
                <w:rFonts w:eastAsia="Arial Unicode MS"/>
                <w:sz w:val="20"/>
              </w:rPr>
              <w:t xml:space="preserve">Tipo rosquinha, pacote com peso de 300 gramas, de primeira qualidade, consistência crocante, sem corantes artificiais, acondicionado em embalagem primária plástica e atóxica. Deve constar na embalagem o número do lote, rotulagem nutricional </w:t>
            </w:r>
            <w:r w:rsidRPr="00830113">
              <w:rPr>
                <w:rFonts w:eastAsia="Arial Unicode MS"/>
                <w:sz w:val="20"/>
              </w:rPr>
              <w:lastRenderedPageBreak/>
              <w:t xml:space="preserve">obrigatória, data de fabricação e data de validade mínima de 8 (oito) meses, a contar da data de entrega. </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lastRenderedPageBreak/>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lastRenderedPageBreak/>
              <w:t>6</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BISCOITO SALGADO INTEGRAL</w:t>
            </w:r>
          </w:p>
          <w:p w:rsidR="00830113" w:rsidRPr="00830113" w:rsidRDefault="00830113" w:rsidP="00830113">
            <w:pPr>
              <w:jc w:val="both"/>
              <w:rPr>
                <w:rFonts w:eastAsia="Arial Unicode MS"/>
                <w:sz w:val="20"/>
              </w:rPr>
            </w:pPr>
            <w:r w:rsidRPr="00830113">
              <w:rPr>
                <w:rFonts w:eastAsia="Arial Unicode MS"/>
                <w:sz w:val="20"/>
              </w:rPr>
              <w:t xml:space="preserve">Embalagem com 400 gramas – de primeira qualidade, consistência crocante, embalagem atóxica.  Deve constar na embalagem o número do lote, rotulagem nutricional obrigatória, data de fabricação e data de validade mínima de 8 (oito) meses, a contar da data de entrega. </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7</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CAFÉ EM PÓ TRADICIONAL</w:t>
            </w:r>
          </w:p>
          <w:p w:rsidR="00830113" w:rsidRPr="00830113" w:rsidRDefault="00830113" w:rsidP="00830113">
            <w:pPr>
              <w:jc w:val="both"/>
              <w:rPr>
                <w:rFonts w:eastAsia="Arial Unicode MS"/>
                <w:sz w:val="20"/>
              </w:rPr>
            </w:pPr>
            <w:r w:rsidRPr="00830113">
              <w:rPr>
                <w:rFonts w:eastAsia="Arial Unicode MS"/>
                <w:sz w:val="20"/>
              </w:rPr>
              <w:t>Produto embalado a vácuo em pacotes de 500 gramas livre de fermentação, isento de matéria terrosa, de parasitas e de detritos animais ou vegetais, rotulagem nutricional obrigatória com data de fabricação e validade. Prazo de validade de no mínimo de 12 meses a partir da data da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8</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CAFÉ SOLÚVEL GRANULADO</w:t>
            </w:r>
          </w:p>
          <w:p w:rsidR="00830113" w:rsidRPr="00830113" w:rsidRDefault="00830113" w:rsidP="00830113">
            <w:pPr>
              <w:jc w:val="both"/>
              <w:rPr>
                <w:rFonts w:eastAsia="Arial Unicode MS"/>
                <w:sz w:val="20"/>
              </w:rPr>
            </w:pPr>
            <w:r w:rsidRPr="00830113">
              <w:rPr>
                <w:rFonts w:eastAsia="Arial Unicode MS"/>
                <w:sz w:val="20"/>
              </w:rPr>
              <w:t>Produto processado. Embalagem primária: vidro ou lata contendo 200 gramas do produto, com lacre de proteção abaixo da tampa. Rótulo conforme a legislação, com identificação do produto, peso, fabricante, data de fabricação, validade e número de lote. Prazo de validade no momento de entrega: de no mínimo 6 meses.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w:t>
            </w:r>
          </w:p>
        </w:tc>
      </w:tr>
      <w:tr w:rsidR="00830113" w:rsidRPr="00830113" w:rsidTr="00830113">
        <w:trPr>
          <w:trHeight w:val="1530"/>
        </w:trPr>
        <w:tc>
          <w:tcPr>
            <w:tcW w:w="838" w:type="dxa"/>
            <w:vAlign w:val="center"/>
          </w:tcPr>
          <w:p w:rsidR="00830113" w:rsidRPr="00830113" w:rsidRDefault="00830113" w:rsidP="00830113">
            <w:pPr>
              <w:jc w:val="center"/>
              <w:rPr>
                <w:rFonts w:eastAsia="Arial Unicode MS"/>
                <w:sz w:val="20"/>
              </w:rPr>
            </w:pPr>
            <w:r>
              <w:rPr>
                <w:rFonts w:eastAsia="Arial Unicode MS"/>
                <w:sz w:val="20"/>
              </w:rPr>
              <w:t>9</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CHÁ EM SACHET</w:t>
            </w:r>
          </w:p>
          <w:p w:rsidR="00830113" w:rsidRPr="00830113" w:rsidRDefault="00830113" w:rsidP="00830113">
            <w:pPr>
              <w:jc w:val="both"/>
              <w:rPr>
                <w:rFonts w:eastAsia="Arial Unicode MS"/>
                <w:sz w:val="20"/>
              </w:rPr>
            </w:pPr>
            <w:r w:rsidRPr="00830113">
              <w:rPr>
                <w:rFonts w:eastAsia="Arial Unicode MS"/>
                <w:sz w:val="20"/>
              </w:rPr>
              <w:t>Embalagem de 10 a 15 gramas em erva para fazer o chá em imersão – caixa com 10 saches cada (sabores diversos) produto isento de qualquer substância estranha, embalagem com identificação do produto, rótulo com ingredientes, valor nutricional, peso, fabricante, data de fabricação e data de validade. Prazo de validade de no mínimo de 12 meses a partir da data da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Caixa</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250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10</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ERVA MATE TRADICIONAL</w:t>
            </w:r>
          </w:p>
          <w:p w:rsidR="00830113" w:rsidRPr="00830113" w:rsidRDefault="00830113" w:rsidP="00830113">
            <w:pPr>
              <w:jc w:val="both"/>
              <w:rPr>
                <w:rFonts w:eastAsia="Arial Unicode MS"/>
                <w:sz w:val="20"/>
              </w:rPr>
            </w:pPr>
            <w:r w:rsidRPr="00830113">
              <w:rPr>
                <w:rFonts w:eastAsia="Arial Unicode MS"/>
                <w:sz w:val="20"/>
              </w:rPr>
              <w:t>Pacote com 1 quilo – sem adição de açúcar – composição de no mínimo 70% de folhas de erva-mate e no máximo de 30% de outras partes do ramo, rótulo contendo identificação do produto, validade e número de lote, produto com no mínimo 60 (sessenta) dias de validade no momento da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50</w:t>
            </w:r>
          </w:p>
        </w:tc>
      </w:tr>
      <w:tr w:rsidR="00830113" w:rsidRPr="00830113" w:rsidTr="00830113">
        <w:trPr>
          <w:trHeight w:val="765"/>
        </w:trPr>
        <w:tc>
          <w:tcPr>
            <w:tcW w:w="838" w:type="dxa"/>
            <w:vAlign w:val="center"/>
          </w:tcPr>
          <w:p w:rsidR="00830113" w:rsidRPr="00830113" w:rsidRDefault="00830113" w:rsidP="00830113">
            <w:pPr>
              <w:jc w:val="center"/>
              <w:rPr>
                <w:rFonts w:eastAsia="Arial Unicode MS"/>
                <w:sz w:val="20"/>
              </w:rPr>
            </w:pPr>
            <w:r>
              <w:rPr>
                <w:rFonts w:eastAsia="Arial Unicode MS"/>
                <w:sz w:val="20"/>
              </w:rPr>
              <w:t>11</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FILTRO DE PAPEL PARA COAR CAFÉ TAMANHO 103</w:t>
            </w:r>
          </w:p>
          <w:p w:rsidR="00830113" w:rsidRPr="00830113" w:rsidRDefault="00830113" w:rsidP="00830113">
            <w:pPr>
              <w:jc w:val="both"/>
              <w:rPr>
                <w:rFonts w:eastAsia="Arial Unicode MS"/>
                <w:sz w:val="20"/>
              </w:rPr>
            </w:pPr>
            <w:r w:rsidRPr="00830113">
              <w:rPr>
                <w:rFonts w:eastAsia="Arial Unicode MS"/>
                <w:sz w:val="20"/>
              </w:rPr>
              <w:lastRenderedPageBreak/>
              <w:t>Filtro com dimensões (A x L x P): 2,0 x 15,4 x 20,5cm, 100% fibras celulósicas, caixa com 30 unidades.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lastRenderedPageBreak/>
              <w:t>Caixa</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100</w:t>
            </w:r>
          </w:p>
        </w:tc>
      </w:tr>
      <w:tr w:rsidR="00830113" w:rsidRPr="00830113" w:rsidTr="00830113">
        <w:trPr>
          <w:trHeight w:val="2040"/>
        </w:trPr>
        <w:tc>
          <w:tcPr>
            <w:tcW w:w="838" w:type="dxa"/>
            <w:vAlign w:val="center"/>
          </w:tcPr>
          <w:p w:rsidR="00830113" w:rsidRPr="00830113" w:rsidRDefault="00830113" w:rsidP="00830113">
            <w:pPr>
              <w:jc w:val="center"/>
              <w:rPr>
                <w:rFonts w:eastAsia="Arial Unicode MS"/>
                <w:sz w:val="20"/>
              </w:rPr>
            </w:pPr>
            <w:r>
              <w:rPr>
                <w:rFonts w:eastAsia="Arial Unicode MS"/>
                <w:sz w:val="20"/>
              </w:rPr>
              <w:lastRenderedPageBreak/>
              <w:t>12</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LEITE INTEGRAL 1 LITRO</w:t>
            </w:r>
          </w:p>
          <w:p w:rsidR="00830113" w:rsidRPr="00830113" w:rsidRDefault="00830113" w:rsidP="00830113">
            <w:pPr>
              <w:jc w:val="both"/>
              <w:rPr>
                <w:rFonts w:eastAsia="Arial Unicode MS"/>
                <w:sz w:val="20"/>
              </w:rPr>
            </w:pPr>
            <w:r w:rsidRPr="00830113">
              <w:rPr>
                <w:rFonts w:eastAsia="Arial Unicode MS"/>
                <w:sz w:val="20"/>
              </w:rPr>
              <w:t xml:space="preserve">Leite de ótima qualidade, homogeneizado, que tenha recebido tratamento térmico especial UHT (Ultra High Temperatura). </w:t>
            </w:r>
            <w:proofErr w:type="spellStart"/>
            <w:r w:rsidRPr="00830113">
              <w:rPr>
                <w:rFonts w:eastAsia="Arial Unicode MS"/>
                <w:sz w:val="20"/>
              </w:rPr>
              <w:t>Deveapresentar</w:t>
            </w:r>
            <w:proofErr w:type="spellEnd"/>
            <w:r w:rsidRPr="00830113">
              <w:rPr>
                <w:rFonts w:eastAsia="Arial Unicode MS"/>
                <w:sz w:val="20"/>
              </w:rPr>
              <w:t xml:space="preserve"> em 200 ml do produto teor de gordura total de 5 a 8 g sendo no máximo 5 g de gordura saturada, máximo de 140 mg </w:t>
            </w:r>
            <w:proofErr w:type="spellStart"/>
            <w:r w:rsidRPr="00830113">
              <w:rPr>
                <w:rFonts w:eastAsia="Arial Unicode MS"/>
                <w:sz w:val="20"/>
              </w:rPr>
              <w:t>desódio</w:t>
            </w:r>
            <w:proofErr w:type="spellEnd"/>
            <w:r w:rsidRPr="00830113">
              <w:rPr>
                <w:rFonts w:eastAsia="Arial Unicode MS"/>
                <w:sz w:val="20"/>
              </w:rPr>
              <w:t xml:space="preserve"> e mínimo de 210 mg de cálcio. Composto de leite integral e estabilizantes. Embalagem </w:t>
            </w:r>
            <w:proofErr w:type="spellStart"/>
            <w:r w:rsidRPr="00830113">
              <w:rPr>
                <w:rFonts w:eastAsia="Arial Unicode MS"/>
                <w:sz w:val="20"/>
              </w:rPr>
              <w:t>multilaminada</w:t>
            </w:r>
            <w:proofErr w:type="spellEnd"/>
            <w:r w:rsidRPr="00830113">
              <w:rPr>
                <w:rFonts w:eastAsia="Arial Unicode MS"/>
                <w:sz w:val="20"/>
              </w:rPr>
              <w:t xml:space="preserve"> cartonada de 1 litro, asséptica, impermeável ao ar, luz e germes, que possua perfeita conservação do sabor e das qualidades nutritivas. Com tampa de rosca. Selo do SIF.</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13</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MILHO PARA PIPOCA</w:t>
            </w:r>
          </w:p>
          <w:p w:rsidR="00830113" w:rsidRPr="00830113" w:rsidRDefault="00830113" w:rsidP="00830113">
            <w:pPr>
              <w:jc w:val="both"/>
              <w:rPr>
                <w:rFonts w:eastAsia="Arial Unicode MS"/>
                <w:sz w:val="20"/>
              </w:rPr>
            </w:pPr>
            <w:r w:rsidRPr="00830113">
              <w:rPr>
                <w:rFonts w:eastAsia="Arial Unicode MS"/>
                <w:sz w:val="20"/>
              </w:rPr>
              <w:t>Pacote de plástico atóxico contendo 500 gramas – Classe amarelo, tipo 1. Deve constar na embalagem o número do lote, selo de registro do órgão competente, data de fabricação e data de validade mínima de 10 (dez) meses, a contar da data de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w:t>
            </w:r>
          </w:p>
        </w:tc>
      </w:tr>
      <w:tr w:rsidR="00830113" w:rsidRPr="00830113" w:rsidTr="00830113">
        <w:trPr>
          <w:trHeight w:val="1530"/>
        </w:trPr>
        <w:tc>
          <w:tcPr>
            <w:tcW w:w="838" w:type="dxa"/>
            <w:vAlign w:val="center"/>
          </w:tcPr>
          <w:p w:rsidR="00830113" w:rsidRPr="00830113" w:rsidRDefault="00830113" w:rsidP="00830113">
            <w:pPr>
              <w:jc w:val="center"/>
              <w:rPr>
                <w:rFonts w:eastAsia="Arial Unicode MS"/>
                <w:sz w:val="20"/>
              </w:rPr>
            </w:pPr>
            <w:r>
              <w:rPr>
                <w:rFonts w:eastAsia="Arial Unicode MS"/>
                <w:sz w:val="20"/>
              </w:rPr>
              <w:t>14</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ÓLEO DE SOJA REFINADO</w:t>
            </w:r>
          </w:p>
          <w:p w:rsidR="00830113" w:rsidRPr="00830113" w:rsidRDefault="00830113" w:rsidP="00830113">
            <w:pPr>
              <w:jc w:val="both"/>
              <w:rPr>
                <w:rFonts w:eastAsia="Arial Unicode MS"/>
                <w:sz w:val="20"/>
              </w:rPr>
            </w:pPr>
            <w:r w:rsidRPr="00830113">
              <w:rPr>
                <w:rFonts w:eastAsia="Arial Unicode MS"/>
                <w:sz w:val="20"/>
              </w:rPr>
              <w:t xml:space="preserve">Produto processado. Embalagem primária: plástica íntegra ou metálico hermeticamente fechado e esterilizado, contendo no mínimo 900 ml do produto. Rótulo contendo identificação do produto, ingredientes, tabela nutricional, peso, fabricante, data de fabricação e validade, </w:t>
            </w:r>
            <w:proofErr w:type="gramStart"/>
            <w:r w:rsidRPr="00830113">
              <w:rPr>
                <w:rFonts w:eastAsia="Arial Unicode MS"/>
                <w:sz w:val="20"/>
              </w:rPr>
              <w:t>n.º</w:t>
            </w:r>
            <w:proofErr w:type="gramEnd"/>
            <w:r w:rsidRPr="00830113">
              <w:rPr>
                <w:rFonts w:eastAsia="Arial Unicode MS"/>
                <w:sz w:val="20"/>
              </w:rPr>
              <w:t xml:space="preserve"> lote. Prazo de validade no momento de entrega: de no mínimo 6 meses.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50</w:t>
            </w:r>
          </w:p>
        </w:tc>
      </w:tr>
      <w:tr w:rsidR="00830113" w:rsidRPr="00830113" w:rsidTr="00830113">
        <w:trPr>
          <w:trHeight w:val="402"/>
        </w:trPr>
        <w:tc>
          <w:tcPr>
            <w:tcW w:w="838" w:type="dxa"/>
            <w:vAlign w:val="center"/>
          </w:tcPr>
          <w:p w:rsidR="00830113" w:rsidRPr="00830113" w:rsidRDefault="00830113" w:rsidP="00830113">
            <w:pPr>
              <w:jc w:val="center"/>
              <w:rPr>
                <w:rFonts w:eastAsia="Arial Unicode MS"/>
                <w:sz w:val="20"/>
              </w:rPr>
            </w:pPr>
            <w:r>
              <w:rPr>
                <w:rFonts w:eastAsia="Arial Unicode MS"/>
                <w:sz w:val="20"/>
              </w:rPr>
              <w:t>15</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REFRIGERANTE SABOR LIMÃO, LARANJA, UVA OU GUARANÁ</w:t>
            </w:r>
          </w:p>
          <w:p w:rsidR="00830113" w:rsidRPr="00830113" w:rsidRDefault="00830113" w:rsidP="00830113">
            <w:pPr>
              <w:jc w:val="both"/>
              <w:rPr>
                <w:rFonts w:eastAsia="Arial Unicode MS"/>
                <w:sz w:val="20"/>
              </w:rPr>
            </w:pPr>
            <w:r w:rsidRPr="00830113">
              <w:rPr>
                <w:rFonts w:eastAsia="Arial Unicode MS"/>
                <w:sz w:val="20"/>
              </w:rPr>
              <w:t>Frasco de no mínimo 2 litros – bebida não alcoólica, não fermentada, e gaseificada, composto por água mineral gaseificada, açúcar, suco natural concentrado de sabores com aroma natural. Deve constar na embalagem o número do lote, rotulagem nutricional obrigatória, data de fabricação e data de validade mínima de 10 (dez) meses, a contar da data de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16</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SAL FINO IODADO</w:t>
            </w:r>
          </w:p>
          <w:p w:rsidR="00830113" w:rsidRPr="00830113" w:rsidRDefault="00830113" w:rsidP="00830113">
            <w:pPr>
              <w:jc w:val="both"/>
              <w:rPr>
                <w:rFonts w:eastAsia="Arial Unicode MS"/>
                <w:sz w:val="20"/>
              </w:rPr>
            </w:pPr>
            <w:r w:rsidRPr="00830113">
              <w:rPr>
                <w:rFonts w:eastAsia="Arial Unicode MS"/>
                <w:sz w:val="20"/>
              </w:rPr>
              <w:t xml:space="preserve">Embalagem primária: plástica transparente contendo 1 quilograma do produto. Rótulo conforme a legislação, com identificação do produto, peso, fabricante, data de fabricação, </w:t>
            </w:r>
            <w:r w:rsidRPr="00830113">
              <w:rPr>
                <w:rFonts w:eastAsia="Arial Unicode MS"/>
                <w:sz w:val="20"/>
              </w:rPr>
              <w:lastRenderedPageBreak/>
              <w:t>validade e número de lote. Prazo de validade no momento de entrega: de no mínimo 6 meses.</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lastRenderedPageBreak/>
              <w:t>Pacote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20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lastRenderedPageBreak/>
              <w:t>17</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SUCO CONCENTRADO DE FRUTA</w:t>
            </w:r>
          </w:p>
          <w:p w:rsidR="00830113" w:rsidRPr="00830113" w:rsidRDefault="00830113" w:rsidP="00830113">
            <w:pPr>
              <w:jc w:val="both"/>
              <w:rPr>
                <w:rFonts w:eastAsia="Arial Unicode MS"/>
                <w:sz w:val="20"/>
              </w:rPr>
            </w:pPr>
            <w:r w:rsidRPr="00830113">
              <w:rPr>
                <w:rFonts w:eastAsia="Arial Unicode MS"/>
                <w:sz w:val="20"/>
              </w:rPr>
              <w:t>Produto nos sabores laranja ou uva, embalagem com 1 litro, pasteurizado, sem adição de corantes ou aromas artificiais. Deve constar na embalagem o número do lote, rotulagem nutricional obrigatória, data de fabricação e data de validade mínima de 10 (dez) meses, a contar da data de entrega.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100</w:t>
            </w:r>
          </w:p>
        </w:tc>
      </w:tr>
      <w:tr w:rsidR="00830113" w:rsidRPr="00830113" w:rsidTr="00830113">
        <w:trPr>
          <w:trHeight w:val="1785"/>
        </w:trPr>
        <w:tc>
          <w:tcPr>
            <w:tcW w:w="838" w:type="dxa"/>
            <w:vAlign w:val="center"/>
          </w:tcPr>
          <w:p w:rsidR="00830113" w:rsidRPr="00830113" w:rsidRDefault="00830113" w:rsidP="00830113">
            <w:pPr>
              <w:jc w:val="center"/>
              <w:rPr>
                <w:rFonts w:eastAsia="Arial Unicode MS"/>
                <w:sz w:val="20"/>
              </w:rPr>
            </w:pPr>
            <w:r>
              <w:rPr>
                <w:rFonts w:eastAsia="Arial Unicode MS"/>
                <w:sz w:val="20"/>
              </w:rPr>
              <w:t>18</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BOLO DE CHOCOLATE - PEDAÇOS DE 75 GRAMAS</w:t>
            </w:r>
          </w:p>
          <w:p w:rsidR="00830113" w:rsidRPr="00830113" w:rsidRDefault="00830113" w:rsidP="00830113">
            <w:pPr>
              <w:jc w:val="both"/>
              <w:rPr>
                <w:rFonts w:eastAsia="Arial Unicode MS"/>
                <w:sz w:val="20"/>
              </w:rPr>
            </w:pPr>
            <w:r w:rsidRPr="00830113">
              <w:rPr>
                <w:rFonts w:eastAsia="Arial Unicode MS"/>
                <w:sz w:val="20"/>
              </w:rPr>
              <w:t>Em embalagem firme, fechada e de material adequado para alimento, etiquetado com peso, fabricado no dia e validade. Feito com chocolate em pó, massa macia, sem grumos, ponto de fermentação correta, bem assada, sem aspecto de queimado, com cobertura crocante de chocolate. Não deve ser feito de mistura pronta. Embalagem transparente, etiquetados com peso e data de fabricação.</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3000</w:t>
            </w:r>
          </w:p>
        </w:tc>
      </w:tr>
      <w:tr w:rsidR="00830113" w:rsidRPr="00830113" w:rsidTr="00830113">
        <w:trPr>
          <w:trHeight w:val="1785"/>
        </w:trPr>
        <w:tc>
          <w:tcPr>
            <w:tcW w:w="838" w:type="dxa"/>
            <w:vAlign w:val="center"/>
          </w:tcPr>
          <w:p w:rsidR="00830113" w:rsidRPr="00830113" w:rsidRDefault="00830113" w:rsidP="00830113">
            <w:pPr>
              <w:jc w:val="center"/>
              <w:rPr>
                <w:rFonts w:eastAsia="Arial Unicode MS"/>
                <w:sz w:val="20"/>
              </w:rPr>
            </w:pPr>
            <w:r>
              <w:rPr>
                <w:rFonts w:eastAsia="Arial Unicode MS"/>
                <w:sz w:val="20"/>
              </w:rPr>
              <w:t>19</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BOLO DE LARANJA - PEDAÇOS DE 75 GRAMAS</w:t>
            </w:r>
          </w:p>
          <w:p w:rsidR="00830113" w:rsidRPr="00830113" w:rsidRDefault="00830113" w:rsidP="00830113">
            <w:pPr>
              <w:jc w:val="both"/>
              <w:rPr>
                <w:rFonts w:eastAsia="Arial Unicode MS"/>
                <w:sz w:val="20"/>
              </w:rPr>
            </w:pPr>
            <w:r w:rsidRPr="00830113">
              <w:rPr>
                <w:rFonts w:eastAsia="Arial Unicode MS"/>
                <w:sz w:val="20"/>
              </w:rPr>
              <w:t>Produzido no dia, em embalagem firme, fechada e de material adequado para alimento, etiquetado com peso, data de fabricação e validade. Feito com laranja natural, massa macia, sem grumos, ponto de fermentação correta, bem assada, sem aspecto de queimado com cobertura crocante de chocolate. Não deve ser feito de mistura pronta. Embalagem transparente, etiquetados com peso e data de fabricação.</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20</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CUQUINHA SIMPLES - UNIDADE DE NO MÍNIMO 75 GRAMAS</w:t>
            </w:r>
          </w:p>
          <w:p w:rsidR="00830113" w:rsidRPr="00830113" w:rsidRDefault="00830113" w:rsidP="00830113">
            <w:pPr>
              <w:jc w:val="both"/>
              <w:rPr>
                <w:rFonts w:eastAsia="Arial Unicode MS"/>
                <w:sz w:val="20"/>
              </w:rPr>
            </w:pPr>
            <w:r w:rsidRPr="00830113">
              <w:rPr>
                <w:rFonts w:eastAsia="Arial Unicode MS"/>
                <w:sz w:val="20"/>
              </w:rPr>
              <w:t>Produzido no dia, com farofa e massa colonial, embalagem transparente, etiquetados com peso e data de fabricação.</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900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21</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CUCA SIMPLES - UNIDADE DE NO MÍNIMO DE 400 GRAMAS</w:t>
            </w:r>
          </w:p>
          <w:p w:rsidR="00830113" w:rsidRPr="00830113" w:rsidRDefault="00830113" w:rsidP="00830113">
            <w:pPr>
              <w:jc w:val="both"/>
              <w:rPr>
                <w:rFonts w:eastAsia="Arial Unicode MS"/>
                <w:sz w:val="20"/>
              </w:rPr>
            </w:pPr>
            <w:r w:rsidRPr="00830113">
              <w:rPr>
                <w:rFonts w:eastAsia="Arial Unicode MS"/>
                <w:sz w:val="20"/>
              </w:rPr>
              <w:t>Produzida no dia, com farofa e massa colonial, em embalagem firme, fechada e de material adequado para alimento, etiquetada com peso e data de fabricação.</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250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22</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PASTEL FOLHADO DE PRESUNTO E QUEIJO - PRODUTO COM</w:t>
            </w:r>
          </w:p>
          <w:p w:rsidR="00830113" w:rsidRDefault="00830113" w:rsidP="00830113">
            <w:pPr>
              <w:jc w:val="both"/>
              <w:rPr>
                <w:rFonts w:eastAsia="Arial Unicode MS"/>
                <w:sz w:val="20"/>
              </w:rPr>
            </w:pPr>
            <w:r w:rsidRPr="00830113">
              <w:rPr>
                <w:rFonts w:eastAsia="Arial Unicode MS"/>
                <w:sz w:val="20"/>
              </w:rPr>
              <w:t>NO MÍNIMO 100 GRAMAS</w:t>
            </w:r>
          </w:p>
          <w:p w:rsidR="00830113" w:rsidRPr="00830113" w:rsidRDefault="00830113" w:rsidP="00830113">
            <w:pPr>
              <w:jc w:val="both"/>
              <w:rPr>
                <w:rFonts w:eastAsia="Arial Unicode MS"/>
                <w:sz w:val="20"/>
              </w:rPr>
            </w:pPr>
            <w:r w:rsidRPr="00830113">
              <w:rPr>
                <w:rFonts w:eastAsia="Arial Unicode MS"/>
                <w:sz w:val="20"/>
              </w:rPr>
              <w:t>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lastRenderedPageBreak/>
              <w:t>23</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PIZZA LANCHE SALGADA - 75 GRAMAS A UNIDADE</w:t>
            </w:r>
          </w:p>
          <w:p w:rsidR="00830113" w:rsidRPr="00830113" w:rsidRDefault="00830113" w:rsidP="00830113">
            <w:pPr>
              <w:jc w:val="both"/>
              <w:rPr>
                <w:rFonts w:eastAsia="Arial Unicode MS"/>
                <w:sz w:val="20"/>
              </w:rPr>
            </w:pPr>
            <w:r w:rsidRPr="00830113">
              <w:rPr>
                <w:rFonts w:eastAsia="Arial Unicode MS"/>
                <w:sz w:val="20"/>
              </w:rPr>
              <w:t>Sabores diversos,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24</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RISOLES SALGADOS - 30 GRAMAS A UNIDADE</w:t>
            </w:r>
          </w:p>
          <w:p w:rsidR="00830113" w:rsidRPr="00830113" w:rsidRDefault="00830113" w:rsidP="00830113">
            <w:pPr>
              <w:jc w:val="both"/>
              <w:rPr>
                <w:rFonts w:eastAsia="Arial Unicode MS"/>
                <w:sz w:val="20"/>
              </w:rPr>
            </w:pPr>
            <w:r w:rsidRPr="00830113">
              <w:rPr>
                <w:rFonts w:eastAsia="Arial Unicode MS"/>
                <w:sz w:val="20"/>
              </w:rPr>
              <w:t>Sabores de carne bovina e frango,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6000</w:t>
            </w:r>
          </w:p>
        </w:tc>
      </w:tr>
      <w:tr w:rsidR="00830113" w:rsidRPr="00830113" w:rsidTr="00830113">
        <w:trPr>
          <w:trHeight w:val="1530"/>
        </w:trPr>
        <w:tc>
          <w:tcPr>
            <w:tcW w:w="838" w:type="dxa"/>
            <w:vAlign w:val="center"/>
          </w:tcPr>
          <w:p w:rsidR="00830113" w:rsidRPr="00830113" w:rsidRDefault="00830113" w:rsidP="00830113">
            <w:pPr>
              <w:jc w:val="center"/>
              <w:rPr>
                <w:rFonts w:eastAsia="Arial Unicode MS"/>
                <w:sz w:val="20"/>
              </w:rPr>
            </w:pPr>
            <w:r>
              <w:rPr>
                <w:rFonts w:eastAsia="Arial Unicode MS"/>
                <w:sz w:val="20"/>
              </w:rPr>
              <w:t>25</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SANDUÍCHE</w:t>
            </w:r>
            <w:r w:rsidRPr="00830113">
              <w:rPr>
                <w:rFonts w:eastAsia="Arial Unicode MS"/>
                <w:sz w:val="20"/>
              </w:rPr>
              <w:br/>
              <w:t>Produto contendo um pão francês de 50 gramas, mais uma fatia de queijo prato de 20 gramas, uma fatia de mortadela sem gordura de 20 gramas e duas rodelas de tomate com 20 gramas – acondicionado em embalagem de papel filme, preparados no mesmo dia e mantidos refrigerados até a entrega em temperatura de 10ºC.</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4000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26</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CUECA VIRADA - DE 40G CADA</w:t>
            </w:r>
          </w:p>
          <w:p w:rsidR="00830113" w:rsidRPr="00830113" w:rsidRDefault="00830113" w:rsidP="00830113">
            <w:pPr>
              <w:jc w:val="both"/>
              <w:rPr>
                <w:rFonts w:eastAsia="Arial Unicode MS"/>
                <w:sz w:val="20"/>
              </w:rPr>
            </w:pPr>
            <w:r w:rsidRPr="00830113">
              <w:rPr>
                <w:rFonts w:eastAsia="Arial Unicode MS"/>
                <w:sz w:val="20"/>
              </w:rPr>
              <w:t>Produzida no dia. Composição mínima: farinha de trigo fortificada com ferro e ácido fólico, açúcar, sal, manteiga. Embalagem transparente com data de preparo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3000</w:t>
            </w:r>
          </w:p>
        </w:tc>
      </w:tr>
      <w:tr w:rsidR="00830113" w:rsidRPr="00830113" w:rsidTr="00830113">
        <w:trPr>
          <w:trHeight w:val="765"/>
        </w:trPr>
        <w:tc>
          <w:tcPr>
            <w:tcW w:w="838" w:type="dxa"/>
            <w:vAlign w:val="center"/>
          </w:tcPr>
          <w:p w:rsidR="00830113" w:rsidRPr="00830113" w:rsidRDefault="00830113" w:rsidP="00830113">
            <w:pPr>
              <w:jc w:val="center"/>
              <w:rPr>
                <w:rFonts w:eastAsia="Arial Unicode MS"/>
                <w:sz w:val="20"/>
              </w:rPr>
            </w:pPr>
            <w:r>
              <w:rPr>
                <w:rFonts w:eastAsia="Arial Unicode MS"/>
                <w:sz w:val="20"/>
              </w:rPr>
              <w:t>27</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ROSCA DOCE -  COM 50 GRAMAS.</w:t>
            </w:r>
          </w:p>
          <w:p w:rsidR="00830113" w:rsidRPr="00830113" w:rsidRDefault="00830113" w:rsidP="00830113">
            <w:pPr>
              <w:jc w:val="both"/>
              <w:rPr>
                <w:rFonts w:eastAsia="Arial Unicode MS"/>
                <w:sz w:val="20"/>
              </w:rPr>
            </w:pPr>
            <w:r w:rsidRPr="00830113">
              <w:rPr>
                <w:rFonts w:eastAsia="Arial Unicode MS"/>
                <w:sz w:val="20"/>
              </w:rPr>
              <w:t>Produzida no dia, contendo polvilho, margarina, ovos. Embalagem adequada.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400</w:t>
            </w:r>
          </w:p>
        </w:tc>
      </w:tr>
      <w:tr w:rsidR="00830113" w:rsidRPr="00830113" w:rsidTr="00830113">
        <w:trPr>
          <w:trHeight w:val="765"/>
        </w:trPr>
        <w:tc>
          <w:tcPr>
            <w:tcW w:w="838" w:type="dxa"/>
            <w:vAlign w:val="center"/>
          </w:tcPr>
          <w:p w:rsidR="00830113" w:rsidRPr="00830113" w:rsidRDefault="00830113" w:rsidP="00830113">
            <w:pPr>
              <w:jc w:val="center"/>
              <w:rPr>
                <w:rFonts w:eastAsia="Arial Unicode MS"/>
                <w:sz w:val="20"/>
              </w:rPr>
            </w:pPr>
            <w:r>
              <w:rPr>
                <w:rFonts w:eastAsia="Arial Unicode MS"/>
                <w:sz w:val="20"/>
              </w:rPr>
              <w:t>28</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ROSCA SALGADA - COM 50 GRAMAS.</w:t>
            </w:r>
          </w:p>
          <w:p w:rsidR="00830113" w:rsidRPr="00830113" w:rsidRDefault="00830113" w:rsidP="00830113">
            <w:pPr>
              <w:jc w:val="both"/>
              <w:rPr>
                <w:rFonts w:eastAsia="Arial Unicode MS"/>
                <w:sz w:val="20"/>
              </w:rPr>
            </w:pPr>
            <w:r w:rsidRPr="00830113">
              <w:rPr>
                <w:rFonts w:eastAsia="Arial Unicode MS"/>
                <w:sz w:val="20"/>
              </w:rPr>
              <w:t>Contendo polvilho azedo, ovos, azeite, leite, sal. Embalagem adequada e preparo no dia.</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400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29</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TORTA SALGADA - COM 02 KG.</w:t>
            </w:r>
          </w:p>
          <w:p w:rsidR="00830113" w:rsidRPr="00830113" w:rsidRDefault="00830113" w:rsidP="00830113">
            <w:pPr>
              <w:jc w:val="both"/>
              <w:rPr>
                <w:rFonts w:eastAsia="Arial Unicode MS"/>
                <w:sz w:val="20"/>
              </w:rPr>
            </w:pPr>
            <w:r w:rsidRPr="00830113">
              <w:rPr>
                <w:rFonts w:eastAsia="Arial Unicode MS"/>
                <w:sz w:val="20"/>
              </w:rPr>
              <w:t>Com pão de forma e com recheio (milho verde, creme de leite, maionese, frango, presunto e pepino.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30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30</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SANDUICHE INTEGRAL - 120 GRAMAS</w:t>
            </w:r>
          </w:p>
          <w:p w:rsidR="00830113" w:rsidRPr="00830113" w:rsidRDefault="00830113" w:rsidP="00830113">
            <w:pPr>
              <w:jc w:val="both"/>
              <w:rPr>
                <w:rFonts w:eastAsia="Arial Unicode MS"/>
                <w:sz w:val="20"/>
              </w:rPr>
            </w:pPr>
            <w:r w:rsidRPr="00830113">
              <w:rPr>
                <w:rFonts w:eastAsia="Arial Unicode MS"/>
                <w:sz w:val="20"/>
              </w:rPr>
              <w:t>Com 2 fatias de pão integral, 1 fatia queijo, 1 fatia presunto,1 fatia de tomate.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500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lastRenderedPageBreak/>
              <w:t>31</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MINI PIZZA INTEGRAL- 25 GRAMAS</w:t>
            </w:r>
          </w:p>
          <w:p w:rsidR="00830113" w:rsidRPr="00830113" w:rsidRDefault="00830113" w:rsidP="00830113">
            <w:pPr>
              <w:jc w:val="both"/>
              <w:rPr>
                <w:rFonts w:eastAsia="Arial Unicode MS"/>
                <w:sz w:val="20"/>
              </w:rPr>
            </w:pPr>
            <w:r w:rsidRPr="00830113">
              <w:rPr>
                <w:rFonts w:eastAsia="Arial Unicode MS"/>
                <w:sz w:val="20"/>
              </w:rPr>
              <w:t>Massa integral, carne ou frango ou calabresa, queijo, orégano.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500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32</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MINI HAMBÚRGER INTEGRAL - 50 GRAMAS</w:t>
            </w:r>
          </w:p>
          <w:p w:rsidR="00830113" w:rsidRPr="00830113" w:rsidRDefault="00830113" w:rsidP="00830113">
            <w:pPr>
              <w:jc w:val="both"/>
              <w:rPr>
                <w:rFonts w:eastAsia="Arial Unicode MS"/>
                <w:sz w:val="20"/>
              </w:rPr>
            </w:pPr>
            <w:r w:rsidRPr="00830113">
              <w:rPr>
                <w:rFonts w:eastAsia="Arial Unicode MS"/>
                <w:sz w:val="20"/>
              </w:rPr>
              <w:t>Massa integral, 1 fatia queijo, 1 fatia tomate, 1 folha alface, 1 bife, todos os tamanhos na proporção do pão.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500</w:t>
            </w:r>
          </w:p>
        </w:tc>
      </w:tr>
      <w:tr w:rsidR="00830113" w:rsidRPr="00830113" w:rsidTr="00830113">
        <w:trPr>
          <w:trHeight w:val="1020"/>
        </w:trPr>
        <w:tc>
          <w:tcPr>
            <w:tcW w:w="838" w:type="dxa"/>
            <w:vAlign w:val="center"/>
          </w:tcPr>
          <w:p w:rsidR="00830113" w:rsidRPr="00830113" w:rsidRDefault="00830113" w:rsidP="00830113">
            <w:pPr>
              <w:jc w:val="center"/>
              <w:rPr>
                <w:rFonts w:eastAsia="Arial Unicode MS"/>
                <w:sz w:val="20"/>
              </w:rPr>
            </w:pPr>
            <w:r>
              <w:rPr>
                <w:rFonts w:eastAsia="Arial Unicode MS"/>
                <w:sz w:val="20"/>
              </w:rPr>
              <w:t>33</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CACHORRINHO INTEGRAL - 50 GRAMAS</w:t>
            </w:r>
          </w:p>
          <w:p w:rsidR="00830113" w:rsidRPr="00830113" w:rsidRDefault="00830113" w:rsidP="00830113">
            <w:pPr>
              <w:jc w:val="both"/>
              <w:rPr>
                <w:rFonts w:eastAsia="Arial Unicode MS"/>
                <w:sz w:val="20"/>
              </w:rPr>
            </w:pPr>
            <w:r w:rsidRPr="00830113">
              <w:rPr>
                <w:rFonts w:eastAsia="Arial Unicode MS"/>
                <w:sz w:val="20"/>
              </w:rPr>
              <w:t>Pão integral e molho de salsicha.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250</w:t>
            </w:r>
          </w:p>
        </w:tc>
      </w:tr>
      <w:tr w:rsidR="00830113" w:rsidRPr="00830113" w:rsidTr="00830113">
        <w:trPr>
          <w:trHeight w:val="1275"/>
        </w:trPr>
        <w:tc>
          <w:tcPr>
            <w:tcW w:w="838" w:type="dxa"/>
            <w:vAlign w:val="center"/>
          </w:tcPr>
          <w:p w:rsidR="00830113" w:rsidRPr="00830113" w:rsidRDefault="00830113" w:rsidP="00830113">
            <w:pPr>
              <w:jc w:val="center"/>
              <w:rPr>
                <w:rFonts w:eastAsia="Arial Unicode MS"/>
                <w:sz w:val="20"/>
              </w:rPr>
            </w:pPr>
            <w:r>
              <w:rPr>
                <w:rFonts w:eastAsia="Arial Unicode MS"/>
                <w:sz w:val="20"/>
              </w:rPr>
              <w:t>34</w:t>
            </w:r>
          </w:p>
        </w:tc>
        <w:tc>
          <w:tcPr>
            <w:tcW w:w="5825" w:type="dxa"/>
            <w:hideMark/>
          </w:tcPr>
          <w:p w:rsidR="00830113" w:rsidRPr="00830113" w:rsidRDefault="00830113" w:rsidP="00830113">
            <w:pPr>
              <w:jc w:val="both"/>
              <w:rPr>
                <w:rFonts w:eastAsia="Arial Unicode MS"/>
                <w:sz w:val="20"/>
              </w:rPr>
            </w:pPr>
            <w:r w:rsidRPr="00830113">
              <w:rPr>
                <w:rFonts w:eastAsia="Arial Unicode MS"/>
                <w:sz w:val="20"/>
              </w:rPr>
              <w:t>FATIA DE BOLO INTEGRAL 75 GRAMAS</w:t>
            </w:r>
          </w:p>
          <w:p w:rsidR="00830113" w:rsidRPr="00830113" w:rsidRDefault="00830113" w:rsidP="00830113">
            <w:pPr>
              <w:jc w:val="both"/>
              <w:rPr>
                <w:rFonts w:eastAsia="Arial Unicode MS"/>
                <w:sz w:val="20"/>
              </w:rPr>
            </w:pPr>
            <w:r w:rsidRPr="00830113">
              <w:rPr>
                <w:rFonts w:eastAsia="Arial Unicode MS"/>
                <w:sz w:val="20"/>
              </w:rPr>
              <w:t>Massa integral, maça ou banana, não podendo ser mistura pronta. Produzido no dia, em embalagem firme, fechada e de material adequado para alimento, etiquetado com peso, data de fabricação e validade.</w:t>
            </w:r>
          </w:p>
        </w:tc>
        <w:tc>
          <w:tcPr>
            <w:tcW w:w="1018" w:type="dxa"/>
            <w:vAlign w:val="center"/>
            <w:hideMark/>
          </w:tcPr>
          <w:p w:rsidR="00830113" w:rsidRPr="00830113" w:rsidRDefault="00830113" w:rsidP="00830113">
            <w:pPr>
              <w:jc w:val="center"/>
              <w:rPr>
                <w:rFonts w:eastAsia="Arial Unicode MS"/>
                <w:sz w:val="20"/>
              </w:rPr>
            </w:pPr>
            <w:r w:rsidRPr="00830113">
              <w:rPr>
                <w:rFonts w:eastAsia="Arial Unicode MS"/>
                <w:sz w:val="20"/>
              </w:rPr>
              <w:t>Unidade</w:t>
            </w:r>
          </w:p>
        </w:tc>
        <w:tc>
          <w:tcPr>
            <w:tcW w:w="1250" w:type="dxa"/>
            <w:vAlign w:val="center"/>
            <w:hideMark/>
          </w:tcPr>
          <w:p w:rsidR="00830113" w:rsidRPr="00830113" w:rsidRDefault="00830113" w:rsidP="00830113">
            <w:pPr>
              <w:jc w:val="center"/>
              <w:rPr>
                <w:rFonts w:eastAsia="Arial Unicode MS"/>
                <w:sz w:val="20"/>
              </w:rPr>
            </w:pPr>
            <w:r w:rsidRPr="00830113">
              <w:rPr>
                <w:rFonts w:eastAsia="Arial Unicode MS"/>
                <w:sz w:val="20"/>
              </w:rPr>
              <w:t>1000</w:t>
            </w:r>
          </w:p>
        </w:tc>
      </w:tr>
    </w:tbl>
    <w:p w:rsidR="00E762DA" w:rsidRDefault="00E762DA">
      <w:bookmarkStart w:id="0" w:name="_GoBack"/>
      <w:bookmarkEnd w:id="0"/>
    </w:p>
    <w:sectPr w:rsidR="00E762DA" w:rsidSect="008500EA">
      <w:headerReference w:type="default" r:id="rId6"/>
      <w:footerReference w:type="default" r:id="rId7"/>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EF" w:rsidRDefault="001947EF" w:rsidP="008500EA">
      <w:pPr>
        <w:spacing w:after="0" w:line="240" w:lineRule="auto"/>
      </w:pPr>
      <w:r>
        <w:separator/>
      </w:r>
    </w:p>
  </w:endnote>
  <w:endnote w:type="continuationSeparator" w:id="0">
    <w:p w:rsidR="001947EF" w:rsidRDefault="001947EF" w:rsidP="0085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EA" w:rsidRDefault="008500EA">
    <w:pPr>
      <w:pStyle w:val="Rodap"/>
    </w:pPr>
    <w:r>
      <w:rPr>
        <w:noProof/>
        <w:lang w:eastAsia="pt-BR"/>
      </w:rPr>
      <w:drawing>
        <wp:anchor distT="0" distB="0" distL="114300" distR="114300" simplePos="0" relativeHeight="251659264" behindDoc="1" locked="0" layoutInCell="1" allowOverlap="1">
          <wp:simplePos x="0" y="0"/>
          <wp:positionH relativeFrom="column">
            <wp:posOffset>3810</wp:posOffset>
          </wp:positionH>
          <wp:positionV relativeFrom="paragraph">
            <wp:posOffset>-367798</wp:posOffset>
          </wp:positionV>
          <wp:extent cx="5361940" cy="981075"/>
          <wp:effectExtent l="0" t="0" r="0" b="952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1940" cy="981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EF" w:rsidRDefault="001947EF" w:rsidP="008500EA">
      <w:pPr>
        <w:spacing w:after="0" w:line="240" w:lineRule="auto"/>
      </w:pPr>
      <w:r>
        <w:separator/>
      </w:r>
    </w:p>
  </w:footnote>
  <w:footnote w:type="continuationSeparator" w:id="0">
    <w:p w:rsidR="001947EF" w:rsidRDefault="001947EF" w:rsidP="0085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EA" w:rsidRDefault="008500EA">
    <w:pPr>
      <w:pStyle w:val="Cabealho"/>
    </w:pPr>
    <w:r>
      <w:rPr>
        <w:noProof/>
        <w:lang w:eastAsia="pt-BR"/>
      </w:rPr>
      <w:drawing>
        <wp:anchor distT="0" distB="0" distL="114300" distR="114300" simplePos="0" relativeHeight="251658240" behindDoc="1" locked="0" layoutInCell="1" allowOverlap="1">
          <wp:simplePos x="0" y="0"/>
          <wp:positionH relativeFrom="column">
            <wp:posOffset>450377</wp:posOffset>
          </wp:positionH>
          <wp:positionV relativeFrom="paragraph">
            <wp:posOffset>-354049</wp:posOffset>
          </wp:positionV>
          <wp:extent cx="4409440" cy="100965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440"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59"/>
    <w:rsid w:val="001947EF"/>
    <w:rsid w:val="003E3F59"/>
    <w:rsid w:val="00830113"/>
    <w:rsid w:val="008500EA"/>
    <w:rsid w:val="00AF55A1"/>
    <w:rsid w:val="00BB165D"/>
    <w:rsid w:val="00E7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B14B"/>
  <w15:chartTrackingRefBased/>
  <w15:docId w15:val="{914CB99D-8C13-4614-8F3A-80BEB0A9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F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500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00EA"/>
  </w:style>
  <w:style w:type="paragraph" w:styleId="Rodap">
    <w:name w:val="footer"/>
    <w:basedOn w:val="Normal"/>
    <w:link w:val="RodapChar"/>
    <w:uiPriority w:val="99"/>
    <w:unhideWhenUsed/>
    <w:rsid w:val="008500EA"/>
    <w:pPr>
      <w:tabs>
        <w:tab w:val="center" w:pos="4252"/>
        <w:tab w:val="right" w:pos="8504"/>
      </w:tabs>
      <w:spacing w:after="0" w:line="240" w:lineRule="auto"/>
    </w:pPr>
  </w:style>
  <w:style w:type="character" w:customStyle="1" w:styleId="RodapChar">
    <w:name w:val="Rodapé Char"/>
    <w:basedOn w:val="Fontepargpadro"/>
    <w:link w:val="Rodap"/>
    <w:uiPriority w:val="99"/>
    <w:rsid w:val="0085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7757">
      <w:bodyDiv w:val="1"/>
      <w:marLeft w:val="0"/>
      <w:marRight w:val="0"/>
      <w:marTop w:val="0"/>
      <w:marBottom w:val="0"/>
      <w:divBdr>
        <w:top w:val="none" w:sz="0" w:space="0" w:color="auto"/>
        <w:left w:val="none" w:sz="0" w:space="0" w:color="auto"/>
        <w:bottom w:val="none" w:sz="0" w:space="0" w:color="auto"/>
        <w:right w:val="none" w:sz="0" w:space="0" w:color="auto"/>
      </w:divBdr>
    </w:div>
    <w:div w:id="825904097">
      <w:bodyDiv w:val="1"/>
      <w:marLeft w:val="0"/>
      <w:marRight w:val="0"/>
      <w:marTop w:val="0"/>
      <w:marBottom w:val="0"/>
      <w:divBdr>
        <w:top w:val="none" w:sz="0" w:space="0" w:color="auto"/>
        <w:left w:val="none" w:sz="0" w:space="0" w:color="auto"/>
        <w:bottom w:val="none" w:sz="0" w:space="0" w:color="auto"/>
        <w:right w:val="none" w:sz="0" w:space="0" w:color="auto"/>
      </w:divBdr>
    </w:div>
    <w:div w:id="999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1628</Words>
  <Characters>8796</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2024-05-17T19:27:00Z</dcterms:created>
  <dcterms:modified xsi:type="dcterms:W3CDTF">2024-05-17T19:43:00Z</dcterms:modified>
</cp:coreProperties>
</file>