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6A5B" w:rsidRPr="009B494F" w:rsidRDefault="00946A5B" w:rsidP="009B494F">
      <w:pPr>
        <w:spacing w:after="0" w:line="240" w:lineRule="auto"/>
        <w:jc w:val="center"/>
        <w:rPr>
          <w:rFonts w:ascii="Times New Roman" w:hAnsi="Times New Roman"/>
          <w:b/>
          <w:sz w:val="28"/>
          <w:szCs w:val="28"/>
          <w:u w:val="single"/>
        </w:rPr>
      </w:pPr>
      <w:r w:rsidRPr="009B494F">
        <w:rPr>
          <w:rFonts w:ascii="Times New Roman" w:hAnsi="Times New Roman"/>
          <w:b/>
          <w:sz w:val="28"/>
          <w:szCs w:val="28"/>
          <w:u w:val="single"/>
        </w:rPr>
        <w:t>TERMO DE REFERÊNCIA</w:t>
      </w:r>
    </w:p>
    <w:p w:rsidR="00946A5B" w:rsidRPr="009B494F" w:rsidRDefault="00946A5B" w:rsidP="009B494F">
      <w:pPr>
        <w:spacing w:after="0" w:line="240" w:lineRule="auto"/>
        <w:jc w:val="center"/>
        <w:rPr>
          <w:rFonts w:ascii="Times New Roman" w:hAnsi="Times New Roman"/>
          <w:sz w:val="20"/>
          <w:szCs w:val="20"/>
        </w:rPr>
      </w:pPr>
    </w:p>
    <w:p w:rsidR="000B2EAE" w:rsidRPr="009B494F" w:rsidRDefault="000B2EAE" w:rsidP="009B494F">
      <w:pPr>
        <w:spacing w:after="0" w:line="240" w:lineRule="auto"/>
        <w:jc w:val="center"/>
        <w:rPr>
          <w:rFonts w:ascii="Times New Roman" w:hAnsi="Times New Roman"/>
          <w:sz w:val="20"/>
          <w:szCs w:val="20"/>
        </w:rPr>
      </w:pPr>
    </w:p>
    <w:p w:rsidR="00946A5B"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I</w:t>
      </w:r>
    </w:p>
    <w:p w:rsidR="00946A5B"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DA DEFINIÇÃO DO OBJETO:</w:t>
      </w:r>
    </w:p>
    <w:p w:rsidR="00C86F0D" w:rsidRPr="009B494F" w:rsidRDefault="00C86F0D" w:rsidP="009B494F">
      <w:pPr>
        <w:spacing w:after="0" w:line="240" w:lineRule="auto"/>
        <w:jc w:val="center"/>
        <w:rPr>
          <w:rFonts w:ascii="Times New Roman" w:hAnsi="Times New Roman"/>
          <w:b/>
          <w:sz w:val="20"/>
          <w:szCs w:val="20"/>
        </w:rPr>
      </w:pPr>
    </w:p>
    <w:p w:rsidR="00946A5B" w:rsidRPr="009B494F" w:rsidRDefault="00946A5B" w:rsidP="009B494F">
      <w:pPr>
        <w:spacing w:after="0" w:line="240" w:lineRule="auto"/>
        <w:rPr>
          <w:rFonts w:ascii="Times New Roman" w:hAnsi="Times New Roman"/>
          <w:b/>
          <w:sz w:val="20"/>
          <w:szCs w:val="20"/>
        </w:rPr>
      </w:pPr>
      <w:r w:rsidRPr="009B494F">
        <w:rPr>
          <w:rFonts w:ascii="Times New Roman" w:hAnsi="Times New Roman"/>
          <w:b/>
          <w:sz w:val="20"/>
          <w:szCs w:val="20"/>
        </w:rPr>
        <w:t>1. OBJETO:</w:t>
      </w:r>
    </w:p>
    <w:p w:rsidR="00CD2A38" w:rsidRPr="009B494F" w:rsidRDefault="00946A5B"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1.1. </w:t>
      </w:r>
      <w:r w:rsidR="0053371E" w:rsidRPr="009B494F">
        <w:rPr>
          <w:rFonts w:ascii="Times New Roman" w:hAnsi="Times New Roman"/>
          <w:sz w:val="20"/>
          <w:szCs w:val="20"/>
        </w:rPr>
        <w:t xml:space="preserve">O </w:t>
      </w:r>
      <w:r w:rsidRPr="009B494F">
        <w:rPr>
          <w:rFonts w:ascii="Times New Roman" w:hAnsi="Times New Roman"/>
          <w:sz w:val="20"/>
          <w:szCs w:val="20"/>
        </w:rPr>
        <w:t xml:space="preserve">presente Termo de Referência tem por objetivo, determinar as condições que disciplinarão de acordo com o Estudo Técnico Preliminar, </w:t>
      </w:r>
      <w:r w:rsidR="001F6693" w:rsidRPr="009B494F">
        <w:rPr>
          <w:rFonts w:ascii="Times New Roman" w:hAnsi="Times New Roman"/>
          <w:sz w:val="20"/>
          <w:szCs w:val="20"/>
        </w:rPr>
        <w:t xml:space="preserve">as exigências para a </w:t>
      </w:r>
      <w:r w:rsidR="007545D6">
        <w:rPr>
          <w:rFonts w:ascii="Times New Roman" w:hAnsi="Times New Roman"/>
          <w:sz w:val="20"/>
          <w:szCs w:val="20"/>
        </w:rPr>
        <w:t xml:space="preserve">contratação de empresas </w:t>
      </w:r>
      <w:r w:rsidR="002E303C" w:rsidRPr="002E303C">
        <w:rPr>
          <w:rFonts w:ascii="Times New Roman" w:hAnsi="Times New Roman"/>
          <w:sz w:val="20"/>
          <w:szCs w:val="20"/>
        </w:rPr>
        <w:t xml:space="preserve">de longa permanência, visando o acolhimento institucional de idosos, de ambos os sexos, com idade igual ou superior a 60 (sessenta) anos, com vínculos familiares rompidos, </w:t>
      </w:r>
      <w:r w:rsidR="007027FE">
        <w:rPr>
          <w:rFonts w:ascii="Times New Roman" w:hAnsi="Times New Roman"/>
          <w:sz w:val="20"/>
          <w:szCs w:val="20"/>
        </w:rPr>
        <w:t>de acordo com o</w:t>
      </w:r>
      <w:r w:rsidR="002E303C" w:rsidRPr="002E303C">
        <w:rPr>
          <w:rFonts w:ascii="Times New Roman" w:hAnsi="Times New Roman"/>
          <w:sz w:val="20"/>
          <w:szCs w:val="20"/>
        </w:rPr>
        <w:t xml:space="preserve"> grau</w:t>
      </w:r>
      <w:r w:rsidR="007027FE">
        <w:rPr>
          <w:rFonts w:ascii="Times New Roman" w:hAnsi="Times New Roman"/>
          <w:sz w:val="20"/>
          <w:szCs w:val="20"/>
        </w:rPr>
        <w:t xml:space="preserve"> </w:t>
      </w:r>
      <w:r w:rsidR="002E303C" w:rsidRPr="002E303C">
        <w:rPr>
          <w:rFonts w:ascii="Times New Roman" w:hAnsi="Times New Roman"/>
          <w:sz w:val="20"/>
          <w:szCs w:val="20"/>
        </w:rPr>
        <w:t xml:space="preserve">de dependência e, desde que esgotadas todas as possibilidades de </w:t>
      </w:r>
      <w:proofErr w:type="spellStart"/>
      <w:r w:rsidR="002E303C" w:rsidRPr="002E303C">
        <w:rPr>
          <w:rFonts w:ascii="Times New Roman" w:hAnsi="Times New Roman"/>
          <w:sz w:val="20"/>
          <w:szCs w:val="20"/>
        </w:rPr>
        <w:t>autossustento</w:t>
      </w:r>
      <w:proofErr w:type="spellEnd"/>
      <w:r w:rsidR="002E303C" w:rsidRPr="002E303C">
        <w:rPr>
          <w:rFonts w:ascii="Times New Roman" w:hAnsi="Times New Roman"/>
          <w:sz w:val="20"/>
          <w:szCs w:val="20"/>
        </w:rPr>
        <w:t xml:space="preserve"> e convívio com os familiares</w:t>
      </w:r>
      <w:r w:rsidRPr="009B494F">
        <w:rPr>
          <w:rFonts w:ascii="Times New Roman" w:hAnsi="Times New Roman"/>
          <w:sz w:val="20"/>
          <w:szCs w:val="20"/>
        </w:rPr>
        <w:t xml:space="preserve">, conforme </w:t>
      </w:r>
      <w:r w:rsidR="002E303C">
        <w:rPr>
          <w:rFonts w:ascii="Times New Roman" w:hAnsi="Times New Roman"/>
          <w:sz w:val="20"/>
          <w:szCs w:val="20"/>
        </w:rPr>
        <w:t>segue</w:t>
      </w:r>
      <w:r w:rsidRPr="009B494F">
        <w:rPr>
          <w:rFonts w:ascii="Times New Roman" w:hAnsi="Times New Roman"/>
          <w:sz w:val="20"/>
          <w:szCs w:val="20"/>
        </w:rPr>
        <w:t>:</w:t>
      </w:r>
    </w:p>
    <w:p w:rsidR="00057F8E" w:rsidRPr="009B494F" w:rsidRDefault="00057F8E" w:rsidP="009B494F">
      <w:pPr>
        <w:spacing w:after="0" w:line="240" w:lineRule="auto"/>
        <w:jc w:val="both"/>
        <w:rPr>
          <w:rFonts w:ascii="Times New Roman" w:hAnsi="Times New Roman"/>
          <w:sz w:val="20"/>
          <w:szCs w:val="20"/>
        </w:rPr>
      </w:pPr>
    </w:p>
    <w:tbl>
      <w:tblPr>
        <w:tblW w:w="9351" w:type="dxa"/>
        <w:tblInd w:w="75" w:type="dxa"/>
        <w:tblCellMar>
          <w:left w:w="70" w:type="dxa"/>
          <w:right w:w="70" w:type="dxa"/>
        </w:tblCellMar>
        <w:tblLook w:val="04A0" w:firstRow="1" w:lastRow="0" w:firstColumn="1" w:lastColumn="0" w:noHBand="0" w:noVBand="1"/>
      </w:tblPr>
      <w:tblGrid>
        <w:gridCol w:w="562"/>
        <w:gridCol w:w="4820"/>
        <w:gridCol w:w="992"/>
        <w:gridCol w:w="1418"/>
        <w:gridCol w:w="1559"/>
      </w:tblGrid>
      <w:tr w:rsidR="001F6693" w:rsidRPr="009B494F" w:rsidTr="007027FE">
        <w:trPr>
          <w:trHeight w:val="164"/>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693" w:rsidRPr="009B494F" w:rsidRDefault="001F6693" w:rsidP="009B494F">
            <w:pPr>
              <w:spacing w:after="0" w:line="240" w:lineRule="auto"/>
              <w:jc w:val="center"/>
              <w:rPr>
                <w:rFonts w:ascii="Times New Roman" w:eastAsia="Arial Unicode MS" w:hAnsi="Times New Roman"/>
                <w:b/>
                <w:bCs/>
                <w:color w:val="000000"/>
                <w:sz w:val="20"/>
                <w:szCs w:val="20"/>
                <w:lang w:eastAsia="pt-BR"/>
              </w:rPr>
            </w:pPr>
            <w:r w:rsidRPr="009B494F">
              <w:rPr>
                <w:rFonts w:ascii="Times New Roman" w:eastAsia="Arial Unicode MS" w:hAnsi="Times New Roman"/>
                <w:b/>
                <w:bCs/>
                <w:color w:val="000000"/>
                <w:sz w:val="20"/>
                <w:szCs w:val="20"/>
                <w:lang w:eastAsia="pt-BR"/>
              </w:rPr>
              <w:t>Item</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1F6693" w:rsidRPr="009B494F" w:rsidRDefault="001F6693" w:rsidP="009B494F">
            <w:pPr>
              <w:spacing w:after="0" w:line="240" w:lineRule="auto"/>
              <w:jc w:val="center"/>
              <w:rPr>
                <w:rFonts w:ascii="Times New Roman" w:eastAsia="Arial Unicode MS" w:hAnsi="Times New Roman"/>
                <w:b/>
                <w:bCs/>
                <w:color w:val="000000"/>
                <w:sz w:val="20"/>
                <w:szCs w:val="20"/>
                <w:lang w:eastAsia="pt-BR"/>
              </w:rPr>
            </w:pPr>
            <w:r w:rsidRPr="009B494F">
              <w:rPr>
                <w:rFonts w:ascii="Times New Roman" w:eastAsia="Arial Unicode MS" w:hAnsi="Times New Roman"/>
                <w:b/>
                <w:bCs/>
                <w:color w:val="000000"/>
                <w:sz w:val="20"/>
                <w:szCs w:val="20"/>
                <w:lang w:eastAsia="pt-BR"/>
              </w:rPr>
              <w:t>Descrição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F6693" w:rsidRPr="009B494F" w:rsidRDefault="001F6693" w:rsidP="009B494F">
            <w:pPr>
              <w:spacing w:after="0" w:line="240" w:lineRule="auto"/>
              <w:jc w:val="center"/>
              <w:rPr>
                <w:rFonts w:ascii="Times New Roman" w:eastAsia="Arial Unicode MS" w:hAnsi="Times New Roman"/>
                <w:b/>
                <w:bCs/>
                <w:color w:val="000000"/>
                <w:sz w:val="20"/>
                <w:szCs w:val="20"/>
                <w:lang w:eastAsia="pt-BR"/>
              </w:rPr>
            </w:pPr>
            <w:r w:rsidRPr="009B494F">
              <w:rPr>
                <w:rFonts w:ascii="Times New Roman" w:eastAsia="Arial Unicode MS" w:hAnsi="Times New Roman"/>
                <w:b/>
                <w:bCs/>
                <w:color w:val="000000"/>
                <w:sz w:val="20"/>
                <w:szCs w:val="20"/>
                <w:lang w:eastAsia="pt-BR"/>
              </w:rPr>
              <w:t>Medida</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F6693" w:rsidRPr="009B494F" w:rsidRDefault="001F6693" w:rsidP="009B494F">
            <w:pPr>
              <w:spacing w:after="0" w:line="240" w:lineRule="auto"/>
              <w:jc w:val="center"/>
              <w:rPr>
                <w:rFonts w:ascii="Times New Roman" w:eastAsia="Arial Unicode MS" w:hAnsi="Times New Roman"/>
                <w:b/>
                <w:bCs/>
                <w:color w:val="000000"/>
                <w:sz w:val="20"/>
                <w:szCs w:val="20"/>
                <w:lang w:eastAsia="pt-BR"/>
              </w:rPr>
            </w:pPr>
            <w:r w:rsidRPr="009B494F">
              <w:rPr>
                <w:rFonts w:ascii="Times New Roman" w:eastAsia="Arial Unicode MS" w:hAnsi="Times New Roman"/>
                <w:b/>
                <w:bCs/>
                <w:color w:val="000000"/>
                <w:sz w:val="20"/>
                <w:szCs w:val="20"/>
                <w:lang w:eastAsia="pt-BR"/>
              </w:rPr>
              <w:t>Quant.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693" w:rsidRPr="009B494F" w:rsidRDefault="001F6693" w:rsidP="007027FE">
            <w:pPr>
              <w:spacing w:after="0" w:line="240" w:lineRule="auto"/>
              <w:jc w:val="center"/>
              <w:rPr>
                <w:rFonts w:ascii="Times New Roman" w:eastAsia="Arial Unicode MS" w:hAnsi="Times New Roman"/>
                <w:b/>
                <w:bCs/>
                <w:color w:val="000000"/>
                <w:sz w:val="20"/>
                <w:szCs w:val="20"/>
                <w:lang w:eastAsia="pt-BR"/>
              </w:rPr>
            </w:pPr>
            <w:r w:rsidRPr="009B494F">
              <w:rPr>
                <w:rFonts w:ascii="Times New Roman" w:eastAsia="Arial Unicode MS" w:hAnsi="Times New Roman"/>
                <w:b/>
                <w:bCs/>
                <w:color w:val="000000"/>
                <w:sz w:val="20"/>
                <w:szCs w:val="20"/>
                <w:lang w:eastAsia="pt-BR"/>
              </w:rPr>
              <w:t xml:space="preserve"> Valor Unitário </w:t>
            </w:r>
          </w:p>
        </w:tc>
      </w:tr>
      <w:tr w:rsidR="001F6693" w:rsidRPr="009B494F" w:rsidTr="007027FE">
        <w:trPr>
          <w:trHeight w:val="47"/>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6693" w:rsidRPr="009B494F" w:rsidRDefault="007027FE" w:rsidP="007027FE">
            <w:pPr>
              <w:spacing w:after="0" w:line="240" w:lineRule="auto"/>
              <w:jc w:val="center"/>
              <w:rPr>
                <w:rFonts w:ascii="Times New Roman" w:eastAsia="Arial Unicode MS" w:hAnsi="Times New Roman"/>
                <w:color w:val="000000"/>
                <w:sz w:val="20"/>
                <w:szCs w:val="20"/>
                <w:lang w:eastAsia="pt-BR"/>
              </w:rPr>
            </w:pPr>
            <w:r>
              <w:rPr>
                <w:rFonts w:ascii="Times New Roman" w:eastAsia="Arial Unicode MS" w:hAnsi="Times New Roman"/>
                <w:color w:val="000000"/>
                <w:sz w:val="20"/>
                <w:szCs w:val="20"/>
                <w:lang w:eastAsia="pt-BR"/>
              </w:rPr>
              <w:t>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1F6693" w:rsidRPr="007027FE" w:rsidRDefault="007027FE" w:rsidP="007027FE">
            <w:pPr>
              <w:spacing w:after="0" w:line="240" w:lineRule="auto"/>
              <w:jc w:val="both"/>
              <w:rPr>
                <w:rFonts w:ascii="Times New Roman" w:eastAsia="Arial Unicode MS" w:hAnsi="Times New Roman"/>
                <w:bCs/>
                <w:color w:val="000000"/>
                <w:sz w:val="20"/>
                <w:szCs w:val="20"/>
                <w:lang w:eastAsia="pt-BR"/>
              </w:rPr>
            </w:pPr>
            <w:r w:rsidRPr="007027FE">
              <w:rPr>
                <w:rFonts w:ascii="Times New Roman" w:eastAsia="Arial Unicode MS" w:hAnsi="Times New Roman"/>
                <w:bCs/>
                <w:color w:val="000000"/>
                <w:sz w:val="20"/>
                <w:szCs w:val="20"/>
                <w:lang w:eastAsia="pt-BR"/>
              </w:rPr>
              <w:t xml:space="preserve">Grau I - Em restrições de deambular e que necessitam de </w:t>
            </w:r>
            <w:r>
              <w:rPr>
                <w:rFonts w:ascii="Times New Roman" w:eastAsia="Arial Unicode MS" w:hAnsi="Times New Roman"/>
                <w:bCs/>
                <w:color w:val="000000"/>
                <w:sz w:val="20"/>
                <w:szCs w:val="20"/>
                <w:lang w:eastAsia="pt-BR"/>
              </w:rPr>
              <w:t>auxilio nas atividades diárias.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6693" w:rsidRPr="009B494F" w:rsidRDefault="007027FE" w:rsidP="009B494F">
            <w:pPr>
              <w:spacing w:after="0" w:line="240" w:lineRule="auto"/>
              <w:jc w:val="center"/>
              <w:rPr>
                <w:rFonts w:ascii="Times New Roman" w:eastAsia="Arial Unicode MS" w:hAnsi="Times New Roman"/>
                <w:color w:val="000000"/>
                <w:sz w:val="20"/>
                <w:szCs w:val="20"/>
                <w:lang w:eastAsia="pt-BR"/>
              </w:rPr>
            </w:pPr>
            <w:r>
              <w:rPr>
                <w:rFonts w:ascii="Times New Roman" w:eastAsia="Arial Unicode MS" w:hAnsi="Times New Roman"/>
                <w:color w:val="000000"/>
                <w:sz w:val="20"/>
                <w:szCs w:val="20"/>
                <w:lang w:eastAsia="pt-BR"/>
              </w:rPr>
              <w:t>Vaga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6693" w:rsidRPr="009B494F" w:rsidRDefault="007027FE" w:rsidP="009B494F">
            <w:pPr>
              <w:spacing w:after="0" w:line="240" w:lineRule="auto"/>
              <w:jc w:val="center"/>
              <w:rPr>
                <w:rFonts w:ascii="Times New Roman" w:eastAsia="Arial Unicode MS" w:hAnsi="Times New Roman"/>
                <w:color w:val="000000"/>
                <w:sz w:val="20"/>
                <w:szCs w:val="20"/>
                <w:lang w:eastAsia="pt-BR"/>
              </w:rPr>
            </w:pPr>
            <w:r>
              <w:rPr>
                <w:rFonts w:ascii="Times New Roman" w:eastAsia="Arial Unicode MS" w:hAnsi="Times New Roman"/>
                <w:color w:val="000000"/>
                <w:sz w:val="20"/>
                <w:szCs w:val="20"/>
                <w:lang w:eastAsia="pt-BR"/>
              </w:rPr>
              <w:t>Até 03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6693" w:rsidRPr="009B494F" w:rsidRDefault="007027FE" w:rsidP="00073CC5">
            <w:pPr>
              <w:spacing w:after="0" w:line="240" w:lineRule="auto"/>
              <w:jc w:val="center"/>
              <w:rPr>
                <w:rFonts w:ascii="Times New Roman" w:eastAsia="Arial Unicode MS" w:hAnsi="Times New Roman"/>
                <w:color w:val="000000"/>
                <w:sz w:val="20"/>
                <w:szCs w:val="20"/>
                <w:lang w:eastAsia="pt-BR"/>
              </w:rPr>
            </w:pPr>
            <w:r>
              <w:rPr>
                <w:rFonts w:ascii="Times New Roman" w:eastAsia="Arial Unicode MS" w:hAnsi="Times New Roman"/>
                <w:color w:val="000000"/>
                <w:sz w:val="20"/>
                <w:szCs w:val="20"/>
                <w:lang w:eastAsia="pt-BR"/>
              </w:rPr>
              <w:t>2.680,00</w:t>
            </w:r>
          </w:p>
        </w:tc>
      </w:tr>
      <w:tr w:rsidR="007027FE" w:rsidRPr="009B494F" w:rsidTr="007027FE">
        <w:trPr>
          <w:trHeight w:val="47"/>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7FE" w:rsidRPr="009B494F" w:rsidRDefault="007027FE" w:rsidP="007027FE">
            <w:pPr>
              <w:spacing w:after="0" w:line="240" w:lineRule="auto"/>
              <w:jc w:val="center"/>
              <w:rPr>
                <w:rFonts w:ascii="Times New Roman" w:eastAsia="Arial Unicode MS" w:hAnsi="Times New Roman"/>
                <w:color w:val="000000"/>
                <w:sz w:val="20"/>
                <w:szCs w:val="20"/>
                <w:lang w:eastAsia="pt-BR"/>
              </w:rPr>
            </w:pPr>
            <w:r>
              <w:rPr>
                <w:rFonts w:ascii="Times New Roman" w:eastAsia="Arial Unicode MS" w:hAnsi="Times New Roman"/>
                <w:color w:val="000000"/>
                <w:sz w:val="20"/>
                <w:szCs w:val="20"/>
                <w:lang w:eastAsia="pt-BR"/>
              </w:rPr>
              <w:t>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7027FE" w:rsidRPr="007027FE" w:rsidRDefault="007027FE" w:rsidP="009B494F">
            <w:pPr>
              <w:spacing w:after="0" w:line="240" w:lineRule="auto"/>
              <w:jc w:val="both"/>
              <w:rPr>
                <w:rFonts w:ascii="Times New Roman" w:eastAsia="Arial Unicode MS" w:hAnsi="Times New Roman"/>
                <w:bCs/>
                <w:color w:val="000000"/>
                <w:sz w:val="20"/>
                <w:szCs w:val="20"/>
                <w:lang w:eastAsia="pt-BR"/>
              </w:rPr>
            </w:pPr>
            <w:r w:rsidRPr="007027FE">
              <w:rPr>
                <w:rFonts w:ascii="Times New Roman" w:eastAsia="Arial Unicode MS" w:hAnsi="Times New Roman"/>
                <w:bCs/>
                <w:color w:val="000000"/>
                <w:sz w:val="20"/>
                <w:szCs w:val="20"/>
                <w:lang w:eastAsia="pt-BR"/>
              </w:rPr>
              <w:t xml:space="preserve">Grau II - Usa cadeira de rodas ou andador, necessita de ajuda para ir ao banheiro, tomar banho e na realização de outras atividades. </w:t>
            </w:r>
            <w:proofErr w:type="spellStart"/>
            <w:r w:rsidRPr="007027FE">
              <w:rPr>
                <w:rFonts w:ascii="Times New Roman" w:eastAsia="Arial Unicode MS" w:hAnsi="Times New Roman"/>
                <w:bCs/>
                <w:color w:val="000000"/>
                <w:sz w:val="20"/>
                <w:szCs w:val="20"/>
                <w:lang w:eastAsia="pt-BR"/>
              </w:rPr>
              <w:t>Pode</w:t>
            </w:r>
            <w:proofErr w:type="spellEnd"/>
            <w:r w:rsidRPr="007027FE">
              <w:rPr>
                <w:rFonts w:ascii="Times New Roman" w:eastAsia="Arial Unicode MS" w:hAnsi="Times New Roman"/>
                <w:bCs/>
                <w:color w:val="000000"/>
                <w:sz w:val="20"/>
                <w:szCs w:val="20"/>
                <w:lang w:eastAsia="pt-BR"/>
              </w:rPr>
              <w:t xml:space="preserve"> necessitar t</w:t>
            </w:r>
            <w:r>
              <w:rPr>
                <w:rFonts w:ascii="Times New Roman" w:eastAsia="Arial Unicode MS" w:hAnsi="Times New Roman"/>
                <w:bCs/>
                <w:color w:val="000000"/>
                <w:sz w:val="20"/>
                <w:szCs w:val="20"/>
                <w:lang w:eastAsia="pt-BR"/>
              </w:rPr>
              <w:t>ambém uso de fraldas, acamadas.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027FE" w:rsidRPr="009B494F" w:rsidRDefault="007027FE" w:rsidP="009B494F">
            <w:pPr>
              <w:spacing w:after="0" w:line="240" w:lineRule="auto"/>
              <w:jc w:val="center"/>
              <w:rPr>
                <w:rFonts w:ascii="Times New Roman" w:eastAsia="Arial Unicode MS" w:hAnsi="Times New Roman"/>
                <w:color w:val="000000"/>
                <w:sz w:val="20"/>
                <w:szCs w:val="20"/>
                <w:lang w:eastAsia="pt-BR"/>
              </w:rPr>
            </w:pPr>
            <w:r>
              <w:rPr>
                <w:rFonts w:ascii="Times New Roman" w:eastAsia="Arial Unicode MS" w:hAnsi="Times New Roman"/>
                <w:color w:val="000000"/>
                <w:sz w:val="20"/>
                <w:szCs w:val="20"/>
                <w:lang w:eastAsia="pt-BR"/>
              </w:rPr>
              <w:t>Vaga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027FE" w:rsidRPr="009B494F" w:rsidRDefault="007027FE" w:rsidP="009B494F">
            <w:pPr>
              <w:spacing w:after="0" w:line="240" w:lineRule="auto"/>
              <w:jc w:val="center"/>
              <w:rPr>
                <w:rFonts w:ascii="Times New Roman" w:eastAsia="Arial Unicode MS" w:hAnsi="Times New Roman"/>
                <w:color w:val="000000"/>
                <w:sz w:val="20"/>
                <w:szCs w:val="20"/>
                <w:lang w:eastAsia="pt-BR"/>
              </w:rPr>
            </w:pPr>
            <w:r>
              <w:rPr>
                <w:rFonts w:ascii="Times New Roman" w:eastAsia="Arial Unicode MS" w:hAnsi="Times New Roman"/>
                <w:color w:val="000000"/>
                <w:sz w:val="20"/>
                <w:szCs w:val="20"/>
                <w:lang w:eastAsia="pt-BR"/>
              </w:rPr>
              <w:t>Até 03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7FE" w:rsidRPr="009B494F" w:rsidRDefault="007027FE" w:rsidP="00073CC5">
            <w:pPr>
              <w:spacing w:after="0" w:line="240" w:lineRule="auto"/>
              <w:jc w:val="center"/>
              <w:rPr>
                <w:rFonts w:ascii="Times New Roman" w:eastAsia="Arial Unicode MS" w:hAnsi="Times New Roman"/>
                <w:color w:val="000000"/>
                <w:sz w:val="20"/>
                <w:szCs w:val="20"/>
                <w:lang w:eastAsia="pt-BR"/>
              </w:rPr>
            </w:pPr>
            <w:r>
              <w:rPr>
                <w:rFonts w:ascii="Times New Roman" w:eastAsia="Arial Unicode MS" w:hAnsi="Times New Roman"/>
                <w:color w:val="000000"/>
                <w:sz w:val="20"/>
                <w:szCs w:val="20"/>
                <w:lang w:eastAsia="pt-BR"/>
              </w:rPr>
              <w:t>2.920,00</w:t>
            </w:r>
          </w:p>
        </w:tc>
      </w:tr>
      <w:tr w:rsidR="007027FE" w:rsidRPr="009B494F" w:rsidTr="007027FE">
        <w:trPr>
          <w:trHeight w:val="47"/>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7FE" w:rsidRPr="009B494F" w:rsidRDefault="007027FE" w:rsidP="007027FE">
            <w:pPr>
              <w:spacing w:after="0" w:line="240" w:lineRule="auto"/>
              <w:jc w:val="center"/>
              <w:rPr>
                <w:rFonts w:ascii="Times New Roman" w:eastAsia="Arial Unicode MS" w:hAnsi="Times New Roman"/>
                <w:color w:val="000000"/>
                <w:sz w:val="20"/>
                <w:szCs w:val="20"/>
                <w:lang w:eastAsia="pt-BR"/>
              </w:rPr>
            </w:pPr>
            <w:r>
              <w:rPr>
                <w:rFonts w:ascii="Times New Roman" w:eastAsia="Arial Unicode MS" w:hAnsi="Times New Roman"/>
                <w:color w:val="000000"/>
                <w:sz w:val="20"/>
                <w:szCs w:val="20"/>
                <w:lang w:eastAsia="pt-BR"/>
              </w:rPr>
              <w:t>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7027FE" w:rsidRPr="007027FE" w:rsidRDefault="007027FE" w:rsidP="009B494F">
            <w:pPr>
              <w:spacing w:after="0" w:line="240" w:lineRule="auto"/>
              <w:jc w:val="both"/>
              <w:rPr>
                <w:rFonts w:ascii="Times New Roman" w:eastAsia="Arial Unicode MS" w:hAnsi="Times New Roman"/>
                <w:bCs/>
                <w:color w:val="000000"/>
                <w:sz w:val="20"/>
                <w:szCs w:val="20"/>
                <w:lang w:eastAsia="pt-BR"/>
              </w:rPr>
            </w:pPr>
            <w:r w:rsidRPr="007027FE">
              <w:rPr>
                <w:rFonts w:ascii="Times New Roman" w:eastAsia="Arial Unicode MS" w:hAnsi="Times New Roman"/>
                <w:bCs/>
                <w:color w:val="000000"/>
                <w:sz w:val="20"/>
                <w:szCs w:val="20"/>
                <w:lang w:eastAsia="pt-BR"/>
              </w:rPr>
              <w:t>Grau III - Totalmente dependente, acamado, usa fraldas, pode ou não usar algum tipo de sonda, necessita de auxílio para alimentar-se, que necessita de cuidados especiais por tempo integral, acolhidas de forma voluntaria ou compulsória visando o que determina a Portaria nº 2528, de 19 de outubro de 2006 (Aprova a Política Nacional de Saúde da Pessoa Idosa), Lei nº 8842 de 4 de Janeiro de 1994 (Política Nacional do Idoso) e Lei nº 10.741, de 01/10/2013 (Estatuto do Idoso).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027FE" w:rsidRPr="009B494F" w:rsidRDefault="007027FE" w:rsidP="009B494F">
            <w:pPr>
              <w:spacing w:after="0" w:line="240" w:lineRule="auto"/>
              <w:jc w:val="center"/>
              <w:rPr>
                <w:rFonts w:ascii="Times New Roman" w:eastAsia="Arial Unicode MS" w:hAnsi="Times New Roman"/>
                <w:color w:val="000000"/>
                <w:sz w:val="20"/>
                <w:szCs w:val="20"/>
                <w:lang w:eastAsia="pt-BR"/>
              </w:rPr>
            </w:pPr>
            <w:r>
              <w:rPr>
                <w:rFonts w:ascii="Times New Roman" w:eastAsia="Arial Unicode MS" w:hAnsi="Times New Roman"/>
                <w:color w:val="000000"/>
                <w:sz w:val="20"/>
                <w:szCs w:val="20"/>
                <w:lang w:eastAsia="pt-BR"/>
              </w:rPr>
              <w:t>Vaga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027FE" w:rsidRPr="009B494F" w:rsidRDefault="007027FE" w:rsidP="009B494F">
            <w:pPr>
              <w:spacing w:after="0" w:line="240" w:lineRule="auto"/>
              <w:jc w:val="center"/>
              <w:rPr>
                <w:rFonts w:ascii="Times New Roman" w:eastAsia="Arial Unicode MS" w:hAnsi="Times New Roman"/>
                <w:color w:val="000000"/>
                <w:sz w:val="20"/>
                <w:szCs w:val="20"/>
                <w:lang w:eastAsia="pt-BR"/>
              </w:rPr>
            </w:pPr>
            <w:r>
              <w:rPr>
                <w:rFonts w:ascii="Times New Roman" w:eastAsia="Arial Unicode MS" w:hAnsi="Times New Roman"/>
                <w:color w:val="000000"/>
                <w:sz w:val="20"/>
                <w:szCs w:val="20"/>
                <w:lang w:eastAsia="pt-BR"/>
              </w:rPr>
              <w:t>Até 03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7FE" w:rsidRPr="009B494F" w:rsidRDefault="007027FE" w:rsidP="00073CC5">
            <w:pPr>
              <w:spacing w:after="0" w:line="240" w:lineRule="auto"/>
              <w:jc w:val="center"/>
              <w:rPr>
                <w:rFonts w:ascii="Times New Roman" w:eastAsia="Arial Unicode MS" w:hAnsi="Times New Roman"/>
                <w:color w:val="000000"/>
                <w:sz w:val="20"/>
                <w:szCs w:val="20"/>
                <w:lang w:eastAsia="pt-BR"/>
              </w:rPr>
            </w:pPr>
            <w:r w:rsidRPr="007027FE">
              <w:rPr>
                <w:rFonts w:ascii="Times New Roman" w:eastAsia="Arial Unicode MS" w:hAnsi="Times New Roman"/>
                <w:color w:val="000000"/>
                <w:sz w:val="20"/>
                <w:szCs w:val="20"/>
                <w:lang w:eastAsia="pt-BR"/>
              </w:rPr>
              <w:t>3.270,00</w:t>
            </w:r>
          </w:p>
        </w:tc>
      </w:tr>
    </w:tbl>
    <w:p w:rsidR="00057F8E" w:rsidRPr="009B494F" w:rsidRDefault="00057F8E" w:rsidP="009B494F">
      <w:pPr>
        <w:spacing w:after="0" w:line="240" w:lineRule="auto"/>
        <w:jc w:val="both"/>
        <w:rPr>
          <w:rFonts w:ascii="Times New Roman" w:hAnsi="Times New Roman"/>
          <w:color w:val="FF0000"/>
          <w:sz w:val="20"/>
          <w:szCs w:val="20"/>
        </w:rPr>
      </w:pPr>
    </w:p>
    <w:p w:rsidR="00597261" w:rsidRDefault="00597261" w:rsidP="009B494F">
      <w:pPr>
        <w:spacing w:after="0" w:line="240" w:lineRule="auto"/>
        <w:jc w:val="both"/>
        <w:rPr>
          <w:rFonts w:ascii="Times New Roman" w:hAnsi="Times New Roman"/>
          <w:sz w:val="20"/>
          <w:szCs w:val="20"/>
        </w:rPr>
      </w:pPr>
      <w:r w:rsidRPr="009B494F">
        <w:rPr>
          <w:rFonts w:ascii="Times New Roman" w:hAnsi="Times New Roman"/>
          <w:sz w:val="20"/>
          <w:szCs w:val="20"/>
        </w:rPr>
        <w:t>1.3. Os documentos auxiliares e os parâmetros utilizados para a obtenção dos preços de referência, nos termos do artigo 23, da Lei nº 14.133/2021, constam dos autos do processo administrativo.</w:t>
      </w:r>
    </w:p>
    <w:p w:rsidR="00735867" w:rsidRPr="00735867" w:rsidRDefault="00735867" w:rsidP="00735867">
      <w:pPr>
        <w:spacing w:after="0" w:line="240" w:lineRule="auto"/>
        <w:jc w:val="both"/>
        <w:rPr>
          <w:rFonts w:ascii="Times New Roman" w:hAnsi="Times New Roman"/>
          <w:sz w:val="20"/>
          <w:szCs w:val="20"/>
        </w:rPr>
      </w:pPr>
      <w:r w:rsidRPr="00735867">
        <w:rPr>
          <w:rFonts w:ascii="Times New Roman" w:hAnsi="Times New Roman"/>
          <w:sz w:val="20"/>
          <w:szCs w:val="20"/>
        </w:rPr>
        <w:t>1.</w:t>
      </w:r>
      <w:r>
        <w:rPr>
          <w:rFonts w:ascii="Times New Roman" w:hAnsi="Times New Roman"/>
          <w:sz w:val="20"/>
          <w:szCs w:val="20"/>
        </w:rPr>
        <w:t>4</w:t>
      </w:r>
      <w:r w:rsidRPr="00735867">
        <w:rPr>
          <w:rFonts w:ascii="Times New Roman" w:hAnsi="Times New Roman"/>
          <w:sz w:val="20"/>
          <w:szCs w:val="20"/>
        </w:rPr>
        <w:t>. O objeto do presente Termo de Referência é a contratação de Prestador de Serviço para a execução</w:t>
      </w:r>
      <w:r>
        <w:rPr>
          <w:rFonts w:ascii="Times New Roman" w:hAnsi="Times New Roman"/>
          <w:sz w:val="20"/>
          <w:szCs w:val="20"/>
        </w:rPr>
        <w:t xml:space="preserve"> </w:t>
      </w:r>
      <w:r w:rsidRPr="00735867">
        <w:rPr>
          <w:rFonts w:ascii="Times New Roman" w:hAnsi="Times New Roman"/>
          <w:sz w:val="20"/>
          <w:szCs w:val="20"/>
        </w:rPr>
        <w:t>do Serviço de Acolhimento em Instituição de Longa Permanência, destinada ao domicílio coletivo de</w:t>
      </w:r>
      <w:r>
        <w:rPr>
          <w:rFonts w:ascii="Times New Roman" w:hAnsi="Times New Roman"/>
          <w:sz w:val="20"/>
          <w:szCs w:val="20"/>
        </w:rPr>
        <w:t xml:space="preserve"> </w:t>
      </w:r>
      <w:r w:rsidRPr="00735867">
        <w:rPr>
          <w:rFonts w:ascii="Times New Roman" w:hAnsi="Times New Roman"/>
          <w:sz w:val="20"/>
          <w:szCs w:val="20"/>
        </w:rPr>
        <w:t>pessoas com idade igual ou superior a 60</w:t>
      </w:r>
      <w:r>
        <w:rPr>
          <w:rFonts w:ascii="Times New Roman" w:hAnsi="Times New Roman"/>
          <w:sz w:val="20"/>
          <w:szCs w:val="20"/>
        </w:rPr>
        <w:t xml:space="preserve"> </w:t>
      </w:r>
      <w:r w:rsidRPr="00735867">
        <w:rPr>
          <w:rFonts w:ascii="Times New Roman" w:hAnsi="Times New Roman"/>
          <w:sz w:val="20"/>
          <w:szCs w:val="20"/>
        </w:rPr>
        <w:t>(sessenta) anos, de acordo com o grau de dependência.</w:t>
      </w:r>
    </w:p>
    <w:p w:rsidR="00735867" w:rsidRPr="00735867" w:rsidRDefault="00735867" w:rsidP="00F861B9">
      <w:pPr>
        <w:spacing w:after="0" w:line="240" w:lineRule="auto"/>
        <w:ind w:firstLine="708"/>
        <w:jc w:val="both"/>
        <w:rPr>
          <w:rFonts w:ascii="Times New Roman" w:hAnsi="Times New Roman"/>
          <w:sz w:val="20"/>
          <w:szCs w:val="20"/>
        </w:rPr>
      </w:pPr>
      <w:r w:rsidRPr="00735867">
        <w:rPr>
          <w:rFonts w:ascii="Times New Roman" w:hAnsi="Times New Roman"/>
          <w:sz w:val="20"/>
          <w:szCs w:val="20"/>
        </w:rPr>
        <w:t>1.</w:t>
      </w:r>
      <w:r w:rsidR="00F861B9">
        <w:rPr>
          <w:rFonts w:ascii="Times New Roman" w:hAnsi="Times New Roman"/>
          <w:sz w:val="20"/>
          <w:szCs w:val="20"/>
        </w:rPr>
        <w:t>4.1</w:t>
      </w:r>
      <w:r w:rsidRPr="00735867">
        <w:rPr>
          <w:rFonts w:ascii="Times New Roman" w:hAnsi="Times New Roman"/>
          <w:sz w:val="20"/>
          <w:szCs w:val="20"/>
        </w:rPr>
        <w:t>. As pessoas referenciadas devem apresentar situação iminente de vulnerabilidade e risco social</w:t>
      </w:r>
      <w:r>
        <w:rPr>
          <w:rFonts w:ascii="Times New Roman" w:hAnsi="Times New Roman"/>
          <w:sz w:val="20"/>
          <w:szCs w:val="20"/>
        </w:rPr>
        <w:t xml:space="preserve"> </w:t>
      </w:r>
      <w:r w:rsidRPr="00735867">
        <w:rPr>
          <w:rFonts w:ascii="Times New Roman" w:hAnsi="Times New Roman"/>
          <w:sz w:val="20"/>
          <w:szCs w:val="20"/>
        </w:rPr>
        <w:t>(abandono e negligência decorrentes de conflitos familiares) que possam colocar sua integridade em</w:t>
      </w:r>
      <w:r>
        <w:rPr>
          <w:rFonts w:ascii="Times New Roman" w:hAnsi="Times New Roman"/>
          <w:sz w:val="20"/>
          <w:szCs w:val="20"/>
        </w:rPr>
        <w:t xml:space="preserve"> </w:t>
      </w:r>
      <w:r w:rsidRPr="00735867">
        <w:rPr>
          <w:rFonts w:ascii="Times New Roman" w:hAnsi="Times New Roman"/>
          <w:sz w:val="20"/>
          <w:szCs w:val="20"/>
        </w:rPr>
        <w:t>risco, cujas famílias ou responsáveis se encontram temporariamente impossibilitados de cumprir sua</w:t>
      </w:r>
      <w:r>
        <w:rPr>
          <w:rFonts w:ascii="Times New Roman" w:hAnsi="Times New Roman"/>
          <w:sz w:val="20"/>
          <w:szCs w:val="20"/>
        </w:rPr>
        <w:t xml:space="preserve"> </w:t>
      </w:r>
      <w:r w:rsidRPr="00735867">
        <w:rPr>
          <w:rFonts w:ascii="Times New Roman" w:hAnsi="Times New Roman"/>
          <w:sz w:val="20"/>
          <w:szCs w:val="20"/>
        </w:rPr>
        <w:t>função de cuidado e proteção.</w:t>
      </w:r>
    </w:p>
    <w:p w:rsidR="00735867" w:rsidRPr="00735867" w:rsidRDefault="00735867" w:rsidP="00735867">
      <w:pPr>
        <w:spacing w:after="0" w:line="240" w:lineRule="auto"/>
        <w:jc w:val="both"/>
        <w:rPr>
          <w:rFonts w:ascii="Times New Roman" w:hAnsi="Times New Roman"/>
          <w:sz w:val="20"/>
          <w:szCs w:val="20"/>
        </w:rPr>
      </w:pPr>
      <w:r w:rsidRPr="00735867">
        <w:rPr>
          <w:rFonts w:ascii="Times New Roman" w:hAnsi="Times New Roman"/>
          <w:sz w:val="20"/>
          <w:szCs w:val="20"/>
        </w:rPr>
        <w:t>1.</w:t>
      </w:r>
      <w:r w:rsidR="00F861B9">
        <w:rPr>
          <w:rFonts w:ascii="Times New Roman" w:hAnsi="Times New Roman"/>
          <w:sz w:val="20"/>
          <w:szCs w:val="20"/>
        </w:rPr>
        <w:t>5</w:t>
      </w:r>
      <w:r w:rsidRPr="00735867">
        <w:rPr>
          <w:rFonts w:ascii="Times New Roman" w:hAnsi="Times New Roman"/>
          <w:sz w:val="20"/>
          <w:szCs w:val="20"/>
        </w:rPr>
        <w:t>. O Município de Paverama poderá eventualmente demandar o acolhimento institucional de longa</w:t>
      </w:r>
      <w:r>
        <w:rPr>
          <w:rFonts w:ascii="Times New Roman" w:hAnsi="Times New Roman"/>
          <w:sz w:val="20"/>
          <w:szCs w:val="20"/>
        </w:rPr>
        <w:t xml:space="preserve"> </w:t>
      </w:r>
      <w:r w:rsidRPr="00735867">
        <w:rPr>
          <w:rFonts w:ascii="Times New Roman" w:hAnsi="Times New Roman"/>
          <w:sz w:val="20"/>
          <w:szCs w:val="20"/>
        </w:rPr>
        <w:t>permanência para pessoas portadoras de necessidades especiais, independentemente da idade, com</w:t>
      </w:r>
      <w:r>
        <w:rPr>
          <w:rFonts w:ascii="Times New Roman" w:hAnsi="Times New Roman"/>
          <w:sz w:val="20"/>
          <w:szCs w:val="20"/>
        </w:rPr>
        <w:t xml:space="preserve"> </w:t>
      </w:r>
      <w:r w:rsidRPr="00735867">
        <w:rPr>
          <w:rFonts w:ascii="Times New Roman" w:hAnsi="Times New Roman"/>
          <w:sz w:val="20"/>
          <w:szCs w:val="20"/>
        </w:rPr>
        <w:t>intuito de abrigar, cuidar, tratar, proteger, ocupar e realizar a inclusão, respeitando as quantidades de</w:t>
      </w:r>
      <w:r>
        <w:rPr>
          <w:rFonts w:ascii="Times New Roman" w:hAnsi="Times New Roman"/>
          <w:sz w:val="20"/>
          <w:szCs w:val="20"/>
        </w:rPr>
        <w:t xml:space="preserve"> </w:t>
      </w:r>
      <w:r w:rsidRPr="00735867">
        <w:rPr>
          <w:rFonts w:ascii="Times New Roman" w:hAnsi="Times New Roman"/>
          <w:sz w:val="20"/>
          <w:szCs w:val="20"/>
        </w:rPr>
        <w:t>vagas previstas, observando as particularidades dos pacientes e a capacidade de acolhimento do</w:t>
      </w:r>
      <w:r>
        <w:rPr>
          <w:rFonts w:ascii="Times New Roman" w:hAnsi="Times New Roman"/>
          <w:sz w:val="20"/>
          <w:szCs w:val="20"/>
        </w:rPr>
        <w:t xml:space="preserve"> </w:t>
      </w:r>
      <w:r w:rsidRPr="00735867">
        <w:rPr>
          <w:rFonts w:ascii="Times New Roman" w:hAnsi="Times New Roman"/>
          <w:sz w:val="20"/>
          <w:szCs w:val="20"/>
        </w:rPr>
        <w:t>estabelecimento contratado.</w:t>
      </w:r>
    </w:p>
    <w:p w:rsidR="00735867" w:rsidRDefault="00735867" w:rsidP="00735867">
      <w:pPr>
        <w:spacing w:after="0" w:line="240" w:lineRule="auto"/>
        <w:jc w:val="both"/>
        <w:rPr>
          <w:rFonts w:ascii="Times New Roman" w:hAnsi="Times New Roman"/>
          <w:sz w:val="20"/>
          <w:szCs w:val="20"/>
        </w:rPr>
      </w:pPr>
      <w:r w:rsidRPr="00735867">
        <w:rPr>
          <w:rFonts w:ascii="Times New Roman" w:hAnsi="Times New Roman"/>
          <w:sz w:val="20"/>
          <w:szCs w:val="20"/>
        </w:rPr>
        <w:t>1.</w:t>
      </w:r>
      <w:r w:rsidR="00F861B9">
        <w:rPr>
          <w:rFonts w:ascii="Times New Roman" w:hAnsi="Times New Roman"/>
          <w:sz w:val="20"/>
          <w:szCs w:val="20"/>
        </w:rPr>
        <w:t>6</w:t>
      </w:r>
      <w:r w:rsidRPr="00735867">
        <w:rPr>
          <w:rFonts w:ascii="Times New Roman" w:hAnsi="Times New Roman"/>
          <w:sz w:val="20"/>
          <w:szCs w:val="20"/>
        </w:rPr>
        <w:t>. Compete ao Centro de Referência de Assistência Social</w:t>
      </w:r>
      <w:r w:rsidR="00B23356">
        <w:rPr>
          <w:rFonts w:ascii="Times New Roman" w:hAnsi="Times New Roman"/>
          <w:sz w:val="20"/>
          <w:szCs w:val="20"/>
        </w:rPr>
        <w:t xml:space="preserve"> - CRAS</w:t>
      </w:r>
      <w:r w:rsidRPr="00735867">
        <w:rPr>
          <w:rFonts w:ascii="Times New Roman" w:hAnsi="Times New Roman"/>
          <w:sz w:val="20"/>
          <w:szCs w:val="20"/>
        </w:rPr>
        <w:t>, todo o gerenciamento, controle e</w:t>
      </w:r>
      <w:r w:rsidR="00B23356">
        <w:rPr>
          <w:rFonts w:ascii="Times New Roman" w:hAnsi="Times New Roman"/>
          <w:sz w:val="20"/>
          <w:szCs w:val="20"/>
        </w:rPr>
        <w:t xml:space="preserve"> </w:t>
      </w:r>
      <w:r w:rsidRPr="00735867">
        <w:rPr>
          <w:rFonts w:ascii="Times New Roman" w:hAnsi="Times New Roman"/>
          <w:sz w:val="20"/>
          <w:szCs w:val="20"/>
        </w:rPr>
        <w:t>indicação de medidas atinentes na compatibilidade da instituição com os pacientes a serem acolhidos.</w:t>
      </w:r>
    </w:p>
    <w:p w:rsidR="00B23356" w:rsidRDefault="00B23356" w:rsidP="00B23356">
      <w:pPr>
        <w:spacing w:after="0" w:line="240" w:lineRule="auto"/>
        <w:jc w:val="both"/>
        <w:rPr>
          <w:rFonts w:ascii="Times New Roman" w:hAnsi="Times New Roman"/>
          <w:sz w:val="20"/>
          <w:szCs w:val="20"/>
        </w:rPr>
      </w:pPr>
      <w:r w:rsidRPr="00B23356">
        <w:rPr>
          <w:rFonts w:ascii="Times New Roman" w:hAnsi="Times New Roman"/>
          <w:sz w:val="20"/>
          <w:szCs w:val="20"/>
        </w:rPr>
        <w:t>1.</w:t>
      </w:r>
      <w:r w:rsidR="00F861B9">
        <w:rPr>
          <w:rFonts w:ascii="Times New Roman" w:hAnsi="Times New Roman"/>
          <w:sz w:val="20"/>
          <w:szCs w:val="20"/>
        </w:rPr>
        <w:t>7</w:t>
      </w:r>
      <w:r w:rsidRPr="00B23356">
        <w:rPr>
          <w:rFonts w:ascii="Times New Roman" w:hAnsi="Times New Roman"/>
          <w:sz w:val="20"/>
          <w:szCs w:val="20"/>
        </w:rPr>
        <w:t>. O número de vagas mencionado no quadro acima corresponde ao máximo que a Secretaria</w:t>
      </w:r>
      <w:r>
        <w:rPr>
          <w:rFonts w:ascii="Times New Roman" w:hAnsi="Times New Roman"/>
          <w:sz w:val="20"/>
          <w:szCs w:val="20"/>
        </w:rPr>
        <w:t xml:space="preserve"> </w:t>
      </w:r>
      <w:r w:rsidRPr="00B23356">
        <w:rPr>
          <w:rFonts w:ascii="Times New Roman" w:hAnsi="Times New Roman"/>
          <w:sz w:val="20"/>
          <w:szCs w:val="20"/>
        </w:rPr>
        <w:t>contratará, independente do grau de dependência do idoso, ficando a cargo desta contratar somente o</w:t>
      </w:r>
      <w:r>
        <w:rPr>
          <w:rFonts w:ascii="Times New Roman" w:hAnsi="Times New Roman"/>
          <w:sz w:val="20"/>
          <w:szCs w:val="20"/>
        </w:rPr>
        <w:t xml:space="preserve"> </w:t>
      </w:r>
      <w:r w:rsidRPr="00B23356">
        <w:rPr>
          <w:rFonts w:ascii="Times New Roman" w:hAnsi="Times New Roman"/>
          <w:sz w:val="20"/>
          <w:szCs w:val="20"/>
        </w:rPr>
        <w:t>necessário e a realizar o pagamento pelas vagas efetivamente ocupadas. Poderá haver remanejamento</w:t>
      </w:r>
      <w:r>
        <w:rPr>
          <w:rFonts w:ascii="Times New Roman" w:hAnsi="Times New Roman"/>
          <w:sz w:val="20"/>
          <w:szCs w:val="20"/>
        </w:rPr>
        <w:t xml:space="preserve"> </w:t>
      </w:r>
      <w:r w:rsidRPr="00B23356">
        <w:rPr>
          <w:rFonts w:ascii="Times New Roman" w:hAnsi="Times New Roman"/>
          <w:sz w:val="20"/>
          <w:szCs w:val="20"/>
        </w:rPr>
        <w:t xml:space="preserve">nas quantidades, em relação aos graus, limitando-se até </w:t>
      </w:r>
      <w:r w:rsidR="00F861B9">
        <w:rPr>
          <w:rFonts w:ascii="Times New Roman" w:hAnsi="Times New Roman"/>
          <w:sz w:val="20"/>
          <w:szCs w:val="20"/>
        </w:rPr>
        <w:t>0</w:t>
      </w:r>
      <w:r w:rsidRPr="00B23356">
        <w:rPr>
          <w:rFonts w:ascii="Times New Roman" w:hAnsi="Times New Roman"/>
          <w:sz w:val="20"/>
          <w:szCs w:val="20"/>
        </w:rPr>
        <w:t>9 (nove) vagas</w:t>
      </w:r>
      <w:r w:rsidR="00F861B9">
        <w:rPr>
          <w:rFonts w:ascii="Times New Roman" w:hAnsi="Times New Roman"/>
          <w:sz w:val="20"/>
          <w:szCs w:val="20"/>
        </w:rPr>
        <w:t xml:space="preserve"> e a necessária disponibilidade financeira</w:t>
      </w:r>
      <w:r w:rsidRPr="00B23356">
        <w:rPr>
          <w:rFonts w:ascii="Times New Roman" w:hAnsi="Times New Roman"/>
          <w:sz w:val="20"/>
          <w:szCs w:val="20"/>
        </w:rPr>
        <w:t>.</w:t>
      </w:r>
    </w:p>
    <w:p w:rsidR="00021672" w:rsidRDefault="00021672" w:rsidP="00021672">
      <w:pPr>
        <w:spacing w:after="0" w:line="240" w:lineRule="auto"/>
        <w:jc w:val="both"/>
        <w:rPr>
          <w:rFonts w:ascii="Times New Roman" w:hAnsi="Times New Roman"/>
          <w:sz w:val="20"/>
          <w:szCs w:val="20"/>
        </w:rPr>
      </w:pPr>
      <w:r>
        <w:rPr>
          <w:rFonts w:ascii="Times New Roman" w:hAnsi="Times New Roman"/>
          <w:sz w:val="20"/>
          <w:szCs w:val="20"/>
        </w:rPr>
        <w:t>1.</w:t>
      </w:r>
      <w:r w:rsidR="00F861B9">
        <w:rPr>
          <w:rFonts w:ascii="Times New Roman" w:hAnsi="Times New Roman"/>
          <w:sz w:val="20"/>
          <w:szCs w:val="20"/>
        </w:rPr>
        <w:t>8</w:t>
      </w:r>
      <w:r>
        <w:rPr>
          <w:rFonts w:ascii="Times New Roman" w:hAnsi="Times New Roman"/>
          <w:sz w:val="20"/>
          <w:szCs w:val="20"/>
        </w:rPr>
        <w:t xml:space="preserve">. </w:t>
      </w:r>
      <w:r w:rsidRPr="00021672">
        <w:rPr>
          <w:rFonts w:ascii="Times New Roman" w:hAnsi="Times New Roman"/>
          <w:sz w:val="20"/>
          <w:szCs w:val="20"/>
        </w:rPr>
        <w:t xml:space="preserve">Os quantitativos constantes devem ser interpretados apenas como uma estimativa anual, e foram calculados levando em consideração o período de vigência de 12 </w:t>
      </w:r>
      <w:r>
        <w:rPr>
          <w:rFonts w:ascii="Times New Roman" w:hAnsi="Times New Roman"/>
          <w:sz w:val="20"/>
          <w:szCs w:val="20"/>
        </w:rPr>
        <w:t xml:space="preserve">(doze) </w:t>
      </w:r>
      <w:r w:rsidRPr="00021672">
        <w:rPr>
          <w:rFonts w:ascii="Times New Roman" w:hAnsi="Times New Roman"/>
          <w:sz w:val="20"/>
          <w:szCs w:val="20"/>
        </w:rPr>
        <w:t>meses.</w:t>
      </w:r>
    </w:p>
    <w:p w:rsidR="00021672" w:rsidRDefault="00021672" w:rsidP="00021672">
      <w:pPr>
        <w:spacing w:after="0" w:line="240" w:lineRule="auto"/>
        <w:ind w:firstLine="708"/>
        <w:jc w:val="both"/>
        <w:rPr>
          <w:rFonts w:ascii="Times New Roman" w:hAnsi="Times New Roman"/>
          <w:sz w:val="20"/>
          <w:szCs w:val="20"/>
        </w:rPr>
      </w:pPr>
      <w:r w:rsidRPr="00B23356">
        <w:rPr>
          <w:rFonts w:ascii="Times New Roman" w:hAnsi="Times New Roman"/>
          <w:sz w:val="20"/>
          <w:szCs w:val="20"/>
        </w:rPr>
        <w:t>1.</w:t>
      </w:r>
      <w:r>
        <w:rPr>
          <w:rFonts w:ascii="Times New Roman" w:hAnsi="Times New Roman"/>
          <w:sz w:val="20"/>
          <w:szCs w:val="20"/>
        </w:rPr>
        <w:t>8</w:t>
      </w:r>
      <w:r w:rsidRPr="00B23356">
        <w:rPr>
          <w:rFonts w:ascii="Times New Roman" w:hAnsi="Times New Roman"/>
          <w:sz w:val="20"/>
          <w:szCs w:val="20"/>
        </w:rPr>
        <w:t>.</w:t>
      </w:r>
      <w:r>
        <w:rPr>
          <w:rFonts w:ascii="Times New Roman" w:hAnsi="Times New Roman"/>
          <w:sz w:val="20"/>
          <w:szCs w:val="20"/>
        </w:rPr>
        <w:t>1.</w:t>
      </w:r>
      <w:r w:rsidRPr="00B23356">
        <w:rPr>
          <w:rFonts w:ascii="Times New Roman" w:hAnsi="Times New Roman"/>
          <w:sz w:val="20"/>
          <w:szCs w:val="20"/>
        </w:rPr>
        <w:t xml:space="preserve"> A necessidade imediata do Município é de 2 (duas) vagas para o Grau I, 1 (uma) vaga para Grau II.</w:t>
      </w:r>
    </w:p>
    <w:p w:rsidR="00B23356" w:rsidRDefault="00B23356" w:rsidP="00B23356">
      <w:pPr>
        <w:spacing w:after="0" w:line="240" w:lineRule="auto"/>
        <w:jc w:val="both"/>
        <w:rPr>
          <w:rFonts w:ascii="Times New Roman" w:hAnsi="Times New Roman"/>
          <w:sz w:val="20"/>
          <w:szCs w:val="20"/>
        </w:rPr>
      </w:pPr>
      <w:r w:rsidRPr="00B23356">
        <w:rPr>
          <w:rFonts w:ascii="Times New Roman" w:hAnsi="Times New Roman"/>
          <w:sz w:val="20"/>
          <w:szCs w:val="20"/>
        </w:rPr>
        <w:t>1.</w:t>
      </w:r>
      <w:r w:rsidR="00F861B9">
        <w:rPr>
          <w:rFonts w:ascii="Times New Roman" w:hAnsi="Times New Roman"/>
          <w:sz w:val="20"/>
          <w:szCs w:val="20"/>
        </w:rPr>
        <w:t>9</w:t>
      </w:r>
      <w:r w:rsidRPr="00B23356">
        <w:rPr>
          <w:rFonts w:ascii="Times New Roman" w:hAnsi="Times New Roman"/>
          <w:sz w:val="20"/>
          <w:szCs w:val="20"/>
        </w:rPr>
        <w:t>. Em hipótese alguma, a contratada terá direito a receber pelas vagas efetivamente não ocupadas pela</w:t>
      </w:r>
      <w:r>
        <w:rPr>
          <w:rFonts w:ascii="Times New Roman" w:hAnsi="Times New Roman"/>
          <w:sz w:val="20"/>
          <w:szCs w:val="20"/>
        </w:rPr>
        <w:t xml:space="preserve"> </w:t>
      </w:r>
      <w:r w:rsidRPr="00B23356">
        <w:rPr>
          <w:rFonts w:ascii="Times New Roman" w:hAnsi="Times New Roman"/>
          <w:sz w:val="20"/>
          <w:szCs w:val="20"/>
        </w:rPr>
        <w:t>contratante.</w:t>
      </w:r>
    </w:p>
    <w:p w:rsidR="00B23356" w:rsidRPr="009B494F" w:rsidRDefault="00B23356" w:rsidP="00B23356">
      <w:pPr>
        <w:spacing w:after="0" w:line="240" w:lineRule="auto"/>
        <w:jc w:val="both"/>
        <w:rPr>
          <w:rFonts w:ascii="Times New Roman" w:hAnsi="Times New Roman"/>
          <w:sz w:val="20"/>
          <w:szCs w:val="20"/>
        </w:rPr>
      </w:pPr>
      <w:r w:rsidRPr="009B494F">
        <w:rPr>
          <w:rFonts w:ascii="Times New Roman" w:hAnsi="Times New Roman"/>
          <w:sz w:val="20"/>
          <w:szCs w:val="20"/>
        </w:rPr>
        <w:t>1.</w:t>
      </w:r>
      <w:r>
        <w:rPr>
          <w:rFonts w:ascii="Times New Roman" w:hAnsi="Times New Roman"/>
          <w:sz w:val="20"/>
          <w:szCs w:val="20"/>
        </w:rPr>
        <w:t>1</w:t>
      </w:r>
      <w:r w:rsidR="00F861B9">
        <w:rPr>
          <w:rFonts w:ascii="Times New Roman" w:hAnsi="Times New Roman"/>
          <w:sz w:val="20"/>
          <w:szCs w:val="20"/>
        </w:rPr>
        <w:t>0</w:t>
      </w:r>
      <w:r w:rsidRPr="009B494F">
        <w:rPr>
          <w:rFonts w:ascii="Times New Roman" w:hAnsi="Times New Roman"/>
          <w:sz w:val="20"/>
          <w:szCs w:val="20"/>
        </w:rPr>
        <w:t>. Em caso de divergência entre as especificações deste Termo de Referência (TR); do Estudo Técnico Preliminar (ETP); ou do Edital, sempre prevalecerão as disposições previstas no Edital.</w:t>
      </w:r>
    </w:p>
    <w:p w:rsidR="006A61A0" w:rsidRDefault="006A61A0" w:rsidP="009B494F">
      <w:pPr>
        <w:spacing w:after="0" w:line="240" w:lineRule="auto"/>
        <w:jc w:val="both"/>
        <w:rPr>
          <w:rFonts w:ascii="Times New Roman" w:hAnsi="Times New Roman"/>
          <w:sz w:val="20"/>
          <w:szCs w:val="20"/>
        </w:rPr>
      </w:pPr>
    </w:p>
    <w:p w:rsidR="00946A5B" w:rsidRPr="009B494F" w:rsidRDefault="00946A5B" w:rsidP="009B494F">
      <w:pPr>
        <w:spacing w:after="0" w:line="240" w:lineRule="auto"/>
        <w:jc w:val="both"/>
        <w:rPr>
          <w:rFonts w:ascii="Times New Roman" w:hAnsi="Times New Roman"/>
          <w:b/>
          <w:sz w:val="20"/>
          <w:szCs w:val="20"/>
        </w:rPr>
      </w:pPr>
      <w:r w:rsidRPr="009B494F">
        <w:rPr>
          <w:rFonts w:ascii="Times New Roman" w:hAnsi="Times New Roman"/>
          <w:b/>
          <w:sz w:val="20"/>
          <w:szCs w:val="20"/>
        </w:rPr>
        <w:t>2. VIGÉNCIA E PRORROGAÇÃO:</w:t>
      </w:r>
    </w:p>
    <w:p w:rsidR="00946A5B" w:rsidRPr="009B494F" w:rsidRDefault="006A61A0" w:rsidP="009B494F">
      <w:pPr>
        <w:spacing w:after="0" w:line="240" w:lineRule="auto"/>
        <w:jc w:val="both"/>
        <w:rPr>
          <w:rFonts w:ascii="Times New Roman" w:hAnsi="Times New Roman"/>
          <w:sz w:val="20"/>
          <w:szCs w:val="20"/>
        </w:rPr>
      </w:pPr>
      <w:r w:rsidRPr="009B494F">
        <w:rPr>
          <w:rFonts w:ascii="Times New Roman" w:hAnsi="Times New Roman"/>
          <w:sz w:val="20"/>
          <w:szCs w:val="20"/>
        </w:rPr>
        <w:lastRenderedPageBreak/>
        <w:t>2.</w:t>
      </w:r>
      <w:r w:rsidR="009D5BE6" w:rsidRPr="009B494F">
        <w:rPr>
          <w:rFonts w:ascii="Times New Roman" w:hAnsi="Times New Roman"/>
          <w:sz w:val="20"/>
          <w:szCs w:val="20"/>
        </w:rPr>
        <w:t>1</w:t>
      </w:r>
      <w:r w:rsidRPr="009B494F">
        <w:rPr>
          <w:rFonts w:ascii="Times New Roman" w:hAnsi="Times New Roman"/>
          <w:sz w:val="20"/>
          <w:szCs w:val="20"/>
        </w:rPr>
        <w:t>. O prazo de vigência da contratação é de até 12 (do</w:t>
      </w:r>
      <w:r w:rsidR="009D5BE6" w:rsidRPr="009B494F">
        <w:rPr>
          <w:rFonts w:ascii="Times New Roman" w:hAnsi="Times New Roman"/>
          <w:sz w:val="20"/>
          <w:szCs w:val="20"/>
        </w:rPr>
        <w:t xml:space="preserve">ze) meses, contados a partir da data de </w:t>
      </w:r>
      <w:r w:rsidRPr="009B494F">
        <w:rPr>
          <w:rFonts w:ascii="Times New Roman" w:hAnsi="Times New Roman"/>
          <w:sz w:val="20"/>
          <w:szCs w:val="20"/>
        </w:rPr>
        <w:t>assinatura</w:t>
      </w:r>
      <w:r w:rsidR="009D5BE6" w:rsidRPr="009B494F">
        <w:rPr>
          <w:rFonts w:ascii="Times New Roman" w:hAnsi="Times New Roman"/>
          <w:sz w:val="20"/>
          <w:szCs w:val="20"/>
        </w:rPr>
        <w:t xml:space="preserve"> do instrumento contratual</w:t>
      </w:r>
      <w:r w:rsidRPr="009B494F">
        <w:rPr>
          <w:rFonts w:ascii="Times New Roman" w:hAnsi="Times New Roman"/>
          <w:sz w:val="20"/>
          <w:szCs w:val="20"/>
        </w:rPr>
        <w:t>, na forma do artigo 8</w:t>
      </w:r>
      <w:r w:rsidR="009D5BE6" w:rsidRPr="009B494F">
        <w:rPr>
          <w:rFonts w:ascii="Times New Roman" w:hAnsi="Times New Roman"/>
          <w:sz w:val="20"/>
          <w:szCs w:val="20"/>
        </w:rPr>
        <w:t>4</w:t>
      </w:r>
      <w:r w:rsidRPr="009B494F">
        <w:rPr>
          <w:rFonts w:ascii="Times New Roman" w:hAnsi="Times New Roman"/>
          <w:sz w:val="20"/>
          <w:szCs w:val="20"/>
        </w:rPr>
        <w:t xml:space="preserve"> e 105 da Lei Federal n° 14.133/2021, com possibilidade de prorrogação por igual período, desde que comprovado </w:t>
      </w:r>
      <w:r w:rsidR="008C49DA">
        <w:rPr>
          <w:rFonts w:ascii="Times New Roman" w:hAnsi="Times New Roman"/>
          <w:sz w:val="20"/>
          <w:szCs w:val="20"/>
        </w:rPr>
        <w:t xml:space="preserve">o interesse público e as disposições legais </w:t>
      </w:r>
      <w:r w:rsidR="00586F21">
        <w:rPr>
          <w:rFonts w:ascii="Times New Roman" w:hAnsi="Times New Roman"/>
          <w:sz w:val="20"/>
          <w:szCs w:val="20"/>
        </w:rPr>
        <w:t>pertinentes</w:t>
      </w:r>
      <w:r w:rsidRPr="009B494F">
        <w:rPr>
          <w:rFonts w:ascii="Times New Roman" w:hAnsi="Times New Roman"/>
          <w:sz w:val="20"/>
          <w:szCs w:val="20"/>
        </w:rPr>
        <w:t>.</w:t>
      </w:r>
    </w:p>
    <w:p w:rsidR="00750E97" w:rsidRPr="009B494F" w:rsidRDefault="00750E97"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2.2. O </w:t>
      </w:r>
      <w:r w:rsidR="00B23356">
        <w:rPr>
          <w:rFonts w:ascii="Times New Roman" w:hAnsi="Times New Roman"/>
          <w:sz w:val="20"/>
          <w:szCs w:val="20"/>
        </w:rPr>
        <w:t>Termo de Credenciamento</w:t>
      </w:r>
      <w:r w:rsidRPr="009B494F">
        <w:rPr>
          <w:rFonts w:ascii="Times New Roman" w:hAnsi="Times New Roman"/>
          <w:sz w:val="20"/>
          <w:szCs w:val="20"/>
        </w:rPr>
        <w:t xml:space="preserve"> oferecerá maior detalhamento das regras que serão aplicadas em relação à vigência da contratação.</w:t>
      </w:r>
    </w:p>
    <w:p w:rsidR="006A61A0" w:rsidRPr="009B494F" w:rsidRDefault="006A61A0" w:rsidP="009B494F">
      <w:pPr>
        <w:spacing w:after="0" w:line="240" w:lineRule="auto"/>
        <w:jc w:val="both"/>
        <w:rPr>
          <w:rFonts w:ascii="Times New Roman" w:hAnsi="Times New Roman"/>
          <w:b/>
          <w:sz w:val="20"/>
          <w:szCs w:val="20"/>
        </w:rPr>
      </w:pPr>
    </w:p>
    <w:p w:rsidR="00946A5B" w:rsidRPr="009B494F" w:rsidRDefault="00946A5B" w:rsidP="009B494F">
      <w:pPr>
        <w:spacing w:after="0" w:line="240" w:lineRule="auto"/>
        <w:jc w:val="both"/>
        <w:rPr>
          <w:rFonts w:ascii="Times New Roman" w:hAnsi="Times New Roman"/>
          <w:b/>
          <w:sz w:val="20"/>
          <w:szCs w:val="20"/>
        </w:rPr>
      </w:pPr>
      <w:r w:rsidRPr="009B494F">
        <w:rPr>
          <w:rFonts w:ascii="Times New Roman" w:hAnsi="Times New Roman"/>
          <w:b/>
          <w:sz w:val="20"/>
          <w:szCs w:val="20"/>
        </w:rPr>
        <w:t>3. CLASSIFICAÇÃO DOS BENS SERVIÇOS:</w:t>
      </w:r>
    </w:p>
    <w:p w:rsidR="00946A5B" w:rsidRPr="009B494F" w:rsidRDefault="00946A5B" w:rsidP="009B494F">
      <w:pPr>
        <w:spacing w:after="0" w:line="240" w:lineRule="auto"/>
        <w:jc w:val="both"/>
        <w:rPr>
          <w:rFonts w:ascii="Times New Roman" w:hAnsi="Times New Roman"/>
          <w:sz w:val="20"/>
          <w:szCs w:val="20"/>
        </w:rPr>
      </w:pPr>
      <w:r w:rsidRPr="009B494F">
        <w:rPr>
          <w:rFonts w:ascii="Times New Roman" w:hAnsi="Times New Roman"/>
          <w:sz w:val="20"/>
          <w:szCs w:val="20"/>
        </w:rPr>
        <w:t>3.1. Os bens a serem adquiridos enquadram-se na classificação:</w:t>
      </w:r>
    </w:p>
    <w:p w:rsidR="00946A5B" w:rsidRPr="009B494F" w:rsidRDefault="00721DF8" w:rsidP="009B494F">
      <w:pPr>
        <w:spacing w:after="0" w:line="240" w:lineRule="auto"/>
        <w:jc w:val="both"/>
        <w:rPr>
          <w:rFonts w:ascii="Times New Roman" w:hAnsi="Times New Roman"/>
          <w:sz w:val="20"/>
          <w:szCs w:val="20"/>
        </w:rPr>
      </w:pPr>
      <w:r w:rsidRPr="009B494F">
        <w:rPr>
          <w:rFonts w:ascii="Times New Roman" w:hAnsi="Times New Roman"/>
          <w:sz w:val="20"/>
          <w:szCs w:val="20"/>
        </w:rPr>
        <w:tab/>
      </w:r>
      <w:r w:rsidR="00946A5B" w:rsidRPr="009B494F">
        <w:rPr>
          <w:rFonts w:ascii="Times New Roman" w:hAnsi="Times New Roman"/>
          <w:sz w:val="20"/>
          <w:szCs w:val="20"/>
        </w:rPr>
        <w:t>(  ) Bens ou serviços especiais (art. 6°, inciso XIV, Lei n° 14.133/2021);</w:t>
      </w:r>
    </w:p>
    <w:p w:rsidR="00946A5B" w:rsidRPr="009B494F" w:rsidRDefault="00721DF8" w:rsidP="009B494F">
      <w:pPr>
        <w:spacing w:after="0" w:line="240" w:lineRule="auto"/>
        <w:jc w:val="both"/>
        <w:rPr>
          <w:rFonts w:ascii="Times New Roman" w:hAnsi="Times New Roman"/>
          <w:sz w:val="20"/>
          <w:szCs w:val="20"/>
        </w:rPr>
      </w:pPr>
      <w:r w:rsidRPr="009B494F">
        <w:rPr>
          <w:rFonts w:ascii="Times New Roman" w:hAnsi="Times New Roman"/>
          <w:sz w:val="20"/>
          <w:szCs w:val="20"/>
        </w:rPr>
        <w:tab/>
      </w:r>
      <w:r w:rsidR="00946A5B" w:rsidRPr="009B494F">
        <w:rPr>
          <w:rFonts w:ascii="Times New Roman" w:hAnsi="Times New Roman"/>
          <w:sz w:val="20"/>
          <w:szCs w:val="20"/>
        </w:rPr>
        <w:t>(X) Bens ou serviços comuns (art. 6°, inciso XIII, Lei n° 14.133/2021), cujos padrões de desempenho e qualidade podem ser objetivamente definidos pelo edital, por meio de especificações usuais de mercado.</w:t>
      </w:r>
    </w:p>
    <w:p w:rsidR="00946A5B" w:rsidRPr="009B494F" w:rsidRDefault="00946A5B" w:rsidP="009B494F">
      <w:pPr>
        <w:spacing w:after="0" w:line="240" w:lineRule="auto"/>
        <w:jc w:val="both"/>
        <w:rPr>
          <w:rFonts w:ascii="Times New Roman" w:hAnsi="Times New Roman"/>
          <w:sz w:val="20"/>
          <w:szCs w:val="20"/>
        </w:rPr>
      </w:pPr>
    </w:p>
    <w:p w:rsidR="00C86F0D" w:rsidRPr="009B494F" w:rsidRDefault="00C86F0D" w:rsidP="009B494F">
      <w:pPr>
        <w:spacing w:after="0" w:line="240" w:lineRule="auto"/>
        <w:jc w:val="both"/>
        <w:rPr>
          <w:rFonts w:ascii="Times New Roman" w:hAnsi="Times New Roman"/>
          <w:sz w:val="20"/>
          <w:szCs w:val="20"/>
        </w:rPr>
      </w:pPr>
    </w:p>
    <w:p w:rsidR="00B23356" w:rsidRPr="009B494F" w:rsidRDefault="00B23356" w:rsidP="00B23356">
      <w:pPr>
        <w:spacing w:after="0" w:line="240" w:lineRule="auto"/>
        <w:jc w:val="center"/>
        <w:rPr>
          <w:rFonts w:ascii="Times New Roman" w:hAnsi="Times New Roman"/>
          <w:b/>
          <w:sz w:val="20"/>
          <w:szCs w:val="20"/>
        </w:rPr>
      </w:pPr>
      <w:r w:rsidRPr="009B494F">
        <w:rPr>
          <w:rFonts w:ascii="Times New Roman" w:hAnsi="Times New Roman"/>
          <w:b/>
          <w:sz w:val="20"/>
          <w:szCs w:val="20"/>
        </w:rPr>
        <w:t>CAPÍTULO II</w:t>
      </w:r>
    </w:p>
    <w:p w:rsidR="00B23356" w:rsidRPr="009B494F" w:rsidRDefault="00B23356" w:rsidP="00B23356">
      <w:pPr>
        <w:spacing w:after="0" w:line="240" w:lineRule="auto"/>
        <w:jc w:val="center"/>
        <w:rPr>
          <w:rFonts w:ascii="Times New Roman" w:hAnsi="Times New Roman"/>
          <w:b/>
          <w:sz w:val="20"/>
          <w:szCs w:val="20"/>
        </w:rPr>
      </w:pPr>
      <w:r w:rsidRPr="009B494F">
        <w:rPr>
          <w:rFonts w:ascii="Times New Roman" w:hAnsi="Times New Roman"/>
          <w:b/>
          <w:sz w:val="20"/>
          <w:szCs w:val="20"/>
        </w:rPr>
        <w:t>DA FUNDAMENTAÇÃO DA CONTRATAÇÃO, DESCRIÇÃO DA SOLUÇÃO</w:t>
      </w:r>
      <w:r>
        <w:rPr>
          <w:rFonts w:ascii="Times New Roman" w:hAnsi="Times New Roman"/>
          <w:b/>
          <w:sz w:val="20"/>
          <w:szCs w:val="20"/>
        </w:rPr>
        <w:t>:</w:t>
      </w:r>
    </w:p>
    <w:p w:rsidR="00B23356" w:rsidRPr="009B494F" w:rsidRDefault="00B23356" w:rsidP="00B23356">
      <w:pPr>
        <w:spacing w:after="0" w:line="240" w:lineRule="auto"/>
        <w:jc w:val="both"/>
        <w:rPr>
          <w:rFonts w:ascii="Times New Roman" w:hAnsi="Times New Roman"/>
          <w:b/>
          <w:sz w:val="20"/>
          <w:szCs w:val="20"/>
        </w:rPr>
      </w:pPr>
      <w:r w:rsidRPr="009B494F">
        <w:rPr>
          <w:rFonts w:ascii="Times New Roman" w:hAnsi="Times New Roman"/>
          <w:b/>
          <w:sz w:val="20"/>
          <w:szCs w:val="20"/>
        </w:rPr>
        <w:t>4. NECESSIDADE DA CONTRATAÇÃO:</w:t>
      </w:r>
    </w:p>
    <w:p w:rsidR="00B23356" w:rsidRPr="009B494F" w:rsidRDefault="00B23356" w:rsidP="00B23356">
      <w:pPr>
        <w:spacing w:after="0" w:line="240" w:lineRule="auto"/>
        <w:jc w:val="both"/>
        <w:rPr>
          <w:rFonts w:ascii="Times New Roman" w:hAnsi="Times New Roman"/>
          <w:sz w:val="20"/>
          <w:szCs w:val="20"/>
        </w:rPr>
      </w:pPr>
      <w:r w:rsidRPr="009B494F">
        <w:rPr>
          <w:rFonts w:ascii="Times New Roman" w:hAnsi="Times New Roman"/>
          <w:sz w:val="20"/>
          <w:szCs w:val="20"/>
        </w:rPr>
        <w:t xml:space="preserve">4.1. A necessidade de </w:t>
      </w:r>
      <w:r w:rsidRPr="00027E8D">
        <w:rPr>
          <w:rFonts w:ascii="Times New Roman" w:hAnsi="Times New Roman"/>
          <w:sz w:val="20"/>
          <w:szCs w:val="20"/>
        </w:rPr>
        <w:t xml:space="preserve">contratação de empresas especializadas na prestação de serviços na área de saúde, com foco em </w:t>
      </w:r>
      <w:r w:rsidR="007545D6" w:rsidRPr="007545D6">
        <w:rPr>
          <w:rFonts w:ascii="Times New Roman" w:hAnsi="Times New Roman"/>
          <w:sz w:val="20"/>
          <w:szCs w:val="20"/>
        </w:rPr>
        <w:t>prestação de serviço de Acolhimento em Instituição de Longa Permanência</w:t>
      </w:r>
      <w:r w:rsidRPr="009B494F">
        <w:rPr>
          <w:rFonts w:ascii="Times New Roman" w:hAnsi="Times New Roman"/>
          <w:sz w:val="20"/>
          <w:szCs w:val="20"/>
        </w:rPr>
        <w:t xml:space="preserve">, </w:t>
      </w:r>
      <w:r w:rsidR="007545D6">
        <w:rPr>
          <w:rFonts w:ascii="Times New Roman" w:hAnsi="Times New Roman"/>
          <w:sz w:val="20"/>
          <w:szCs w:val="20"/>
        </w:rPr>
        <w:t xml:space="preserve">conforme </w:t>
      </w:r>
      <w:r w:rsidRPr="009B494F">
        <w:rPr>
          <w:rFonts w:ascii="Times New Roman" w:hAnsi="Times New Roman"/>
          <w:sz w:val="20"/>
          <w:szCs w:val="20"/>
        </w:rPr>
        <w:t>consta detalhad</w:t>
      </w:r>
      <w:r w:rsidR="007545D6">
        <w:rPr>
          <w:rFonts w:ascii="Times New Roman" w:hAnsi="Times New Roman"/>
          <w:sz w:val="20"/>
          <w:szCs w:val="20"/>
        </w:rPr>
        <w:t>o</w:t>
      </w:r>
      <w:r w:rsidRPr="009B494F">
        <w:rPr>
          <w:rFonts w:ascii="Times New Roman" w:hAnsi="Times New Roman"/>
          <w:sz w:val="20"/>
          <w:szCs w:val="20"/>
        </w:rPr>
        <w:t xml:space="preserve"> no Estudo Técnico Preliminar que embasou o presente Termo de Referência.</w:t>
      </w:r>
    </w:p>
    <w:p w:rsidR="00B23356" w:rsidRPr="009B494F" w:rsidRDefault="00B23356" w:rsidP="00B23356">
      <w:pPr>
        <w:spacing w:after="0" w:line="240" w:lineRule="auto"/>
        <w:jc w:val="both"/>
        <w:rPr>
          <w:rFonts w:ascii="Times New Roman" w:hAnsi="Times New Roman"/>
          <w:sz w:val="20"/>
          <w:szCs w:val="20"/>
        </w:rPr>
      </w:pPr>
      <w:r w:rsidRPr="009B494F">
        <w:rPr>
          <w:rFonts w:ascii="Times New Roman" w:hAnsi="Times New Roman"/>
          <w:sz w:val="20"/>
          <w:szCs w:val="20"/>
        </w:rPr>
        <w:t xml:space="preserve">4.2. O objeto da contratação está previsto no Plano de Contratações Anual 2024, observando-se todas as peculiaridades de planejamento prévio. Disponível em: </w:t>
      </w:r>
      <w:hyperlink r:id="rId8" w:history="1">
        <w:r w:rsidRPr="009B494F">
          <w:rPr>
            <w:rStyle w:val="Hyperlink"/>
            <w:rFonts w:ascii="Times New Roman" w:hAnsi="Times New Roman"/>
            <w:sz w:val="20"/>
            <w:szCs w:val="20"/>
          </w:rPr>
          <w:t>https://paverama.rs.gov.br/licitacao/visualizar/id/3077/?pca---2024.html</w:t>
        </w:r>
      </w:hyperlink>
      <w:r w:rsidRPr="009B494F">
        <w:rPr>
          <w:rFonts w:ascii="Times New Roman" w:hAnsi="Times New Roman"/>
          <w:sz w:val="20"/>
          <w:szCs w:val="20"/>
        </w:rPr>
        <w:t>.</w:t>
      </w:r>
    </w:p>
    <w:p w:rsidR="00B23356" w:rsidRPr="003A1A6C" w:rsidRDefault="00B23356" w:rsidP="00B23356">
      <w:pPr>
        <w:spacing w:after="0" w:line="240" w:lineRule="auto"/>
        <w:jc w:val="both"/>
        <w:rPr>
          <w:rFonts w:ascii="Times New Roman" w:hAnsi="Times New Roman"/>
          <w:sz w:val="20"/>
          <w:szCs w:val="20"/>
        </w:rPr>
      </w:pPr>
      <w:r w:rsidRPr="009B494F">
        <w:rPr>
          <w:rFonts w:ascii="Times New Roman" w:hAnsi="Times New Roman"/>
          <w:sz w:val="20"/>
          <w:szCs w:val="20"/>
        </w:rPr>
        <w:t>4.</w:t>
      </w:r>
      <w:r>
        <w:rPr>
          <w:rFonts w:ascii="Times New Roman" w:hAnsi="Times New Roman"/>
          <w:sz w:val="20"/>
          <w:szCs w:val="20"/>
        </w:rPr>
        <w:t>3</w:t>
      </w:r>
      <w:r w:rsidRPr="009B494F">
        <w:rPr>
          <w:rFonts w:ascii="Times New Roman" w:hAnsi="Times New Roman"/>
          <w:sz w:val="20"/>
          <w:szCs w:val="20"/>
        </w:rPr>
        <w:t>. C</w:t>
      </w:r>
      <w:r>
        <w:rPr>
          <w:rFonts w:ascii="Times New Roman" w:hAnsi="Times New Roman"/>
          <w:sz w:val="20"/>
          <w:szCs w:val="20"/>
        </w:rPr>
        <w:t xml:space="preserve">umpre salientar </w:t>
      </w:r>
      <w:r w:rsidRPr="009B494F">
        <w:rPr>
          <w:rFonts w:ascii="Times New Roman" w:hAnsi="Times New Roman"/>
          <w:sz w:val="20"/>
          <w:szCs w:val="20"/>
        </w:rPr>
        <w:t xml:space="preserve">os fundamentos de fato e de direito para </w:t>
      </w:r>
      <w:r w:rsidRPr="003A1A6C">
        <w:rPr>
          <w:rFonts w:ascii="Times New Roman" w:hAnsi="Times New Roman"/>
          <w:sz w:val="20"/>
          <w:szCs w:val="20"/>
        </w:rPr>
        <w:t xml:space="preserve">a contratação de empresas especializadas na </w:t>
      </w:r>
      <w:r w:rsidR="007545D6" w:rsidRPr="007545D6">
        <w:rPr>
          <w:rFonts w:ascii="Times New Roman" w:hAnsi="Times New Roman"/>
          <w:sz w:val="20"/>
          <w:szCs w:val="20"/>
        </w:rPr>
        <w:t>prestação de serviço de Acolhimento em Instituição de Longa Permanência, destinada ao domicílio coletivo de</w:t>
      </w:r>
      <w:r w:rsidR="007545D6">
        <w:rPr>
          <w:rFonts w:ascii="Times New Roman" w:hAnsi="Times New Roman"/>
          <w:sz w:val="20"/>
          <w:szCs w:val="20"/>
        </w:rPr>
        <w:t xml:space="preserve"> </w:t>
      </w:r>
      <w:r w:rsidR="007545D6" w:rsidRPr="007545D6">
        <w:rPr>
          <w:rFonts w:ascii="Times New Roman" w:hAnsi="Times New Roman"/>
          <w:sz w:val="20"/>
          <w:szCs w:val="20"/>
        </w:rPr>
        <w:t>pessoas com idade igual ou superior a 60</w:t>
      </w:r>
      <w:r w:rsidR="007545D6">
        <w:rPr>
          <w:rFonts w:ascii="Times New Roman" w:hAnsi="Times New Roman"/>
          <w:sz w:val="20"/>
          <w:szCs w:val="20"/>
        </w:rPr>
        <w:t xml:space="preserve"> </w:t>
      </w:r>
      <w:r w:rsidR="007545D6" w:rsidRPr="007545D6">
        <w:rPr>
          <w:rFonts w:ascii="Times New Roman" w:hAnsi="Times New Roman"/>
          <w:sz w:val="20"/>
          <w:szCs w:val="20"/>
        </w:rPr>
        <w:t>(sessenta) anos, de acordo com o grau de dependência</w:t>
      </w:r>
      <w:r w:rsidRPr="003A1A6C">
        <w:rPr>
          <w:rFonts w:ascii="Times New Roman" w:hAnsi="Times New Roman"/>
          <w:sz w:val="20"/>
          <w:szCs w:val="20"/>
        </w:rPr>
        <w:t xml:space="preserve">, </w:t>
      </w:r>
      <w:r>
        <w:rPr>
          <w:rFonts w:ascii="Times New Roman" w:hAnsi="Times New Roman"/>
          <w:sz w:val="20"/>
          <w:szCs w:val="20"/>
        </w:rPr>
        <w:t xml:space="preserve">pois </w:t>
      </w:r>
      <w:r w:rsidRPr="003A1A6C">
        <w:rPr>
          <w:rFonts w:ascii="Times New Roman" w:hAnsi="Times New Roman"/>
          <w:sz w:val="20"/>
          <w:szCs w:val="20"/>
        </w:rPr>
        <w:t xml:space="preserve">estão embasados em diversos aspectos que visam garantir a qualidade, eficiência e legalidade do processo de contratação. </w:t>
      </w:r>
      <w:r>
        <w:rPr>
          <w:rFonts w:ascii="Times New Roman" w:hAnsi="Times New Roman"/>
          <w:sz w:val="20"/>
          <w:szCs w:val="20"/>
        </w:rPr>
        <w:t>Segue os</w:t>
      </w:r>
      <w:r w:rsidRPr="003A1A6C">
        <w:rPr>
          <w:rFonts w:ascii="Times New Roman" w:hAnsi="Times New Roman"/>
          <w:sz w:val="20"/>
          <w:szCs w:val="20"/>
        </w:rPr>
        <w:t xml:space="preserve"> principais fundamentos:</w:t>
      </w:r>
    </w:p>
    <w:p w:rsidR="007545D6" w:rsidRDefault="00D44CA1" w:rsidP="00D44CA1">
      <w:pPr>
        <w:spacing w:after="0" w:line="240" w:lineRule="auto"/>
        <w:ind w:firstLine="708"/>
        <w:jc w:val="both"/>
        <w:rPr>
          <w:rFonts w:ascii="Times New Roman" w:hAnsi="Times New Roman"/>
          <w:sz w:val="20"/>
          <w:szCs w:val="20"/>
        </w:rPr>
      </w:pPr>
      <w:r>
        <w:rPr>
          <w:rFonts w:ascii="Times New Roman" w:hAnsi="Times New Roman"/>
          <w:sz w:val="20"/>
          <w:szCs w:val="20"/>
        </w:rPr>
        <w:t xml:space="preserve">4.3.1. </w:t>
      </w:r>
      <w:r w:rsidR="007545D6" w:rsidRPr="007545D6">
        <w:rPr>
          <w:rFonts w:ascii="Times New Roman" w:hAnsi="Times New Roman"/>
          <w:sz w:val="20"/>
          <w:szCs w:val="20"/>
        </w:rPr>
        <w:t>Fundamentos de Fato:</w:t>
      </w:r>
    </w:p>
    <w:p w:rsidR="00D44CA1" w:rsidRDefault="00D44CA1" w:rsidP="00D44CA1">
      <w:pPr>
        <w:spacing w:after="0" w:line="240" w:lineRule="auto"/>
        <w:ind w:firstLine="993"/>
        <w:jc w:val="both"/>
        <w:rPr>
          <w:rFonts w:ascii="Times New Roman" w:hAnsi="Times New Roman"/>
          <w:sz w:val="20"/>
          <w:szCs w:val="20"/>
        </w:rPr>
      </w:pPr>
      <w:r>
        <w:rPr>
          <w:rFonts w:ascii="Times New Roman" w:hAnsi="Times New Roman"/>
          <w:sz w:val="20"/>
          <w:szCs w:val="20"/>
        </w:rPr>
        <w:t xml:space="preserve">a) </w:t>
      </w:r>
      <w:r w:rsidR="007545D6" w:rsidRPr="007545D6">
        <w:rPr>
          <w:rFonts w:ascii="Times New Roman" w:hAnsi="Times New Roman"/>
          <w:sz w:val="20"/>
          <w:szCs w:val="20"/>
        </w:rPr>
        <w:t>Envelhecimento Populacional: Observa-se um aumento significativo na população idosa, resultando na necessidade de oferecer opções de acolhimento adequadas para esse segmento da sociedade.</w:t>
      </w:r>
    </w:p>
    <w:p w:rsidR="00D44CA1" w:rsidRDefault="00D44CA1" w:rsidP="00D44CA1">
      <w:pPr>
        <w:spacing w:after="0" w:line="240" w:lineRule="auto"/>
        <w:ind w:firstLine="993"/>
        <w:jc w:val="both"/>
        <w:rPr>
          <w:rFonts w:ascii="Times New Roman" w:hAnsi="Times New Roman"/>
          <w:sz w:val="20"/>
          <w:szCs w:val="20"/>
        </w:rPr>
      </w:pPr>
      <w:r>
        <w:rPr>
          <w:rFonts w:ascii="Times New Roman" w:hAnsi="Times New Roman"/>
          <w:sz w:val="20"/>
          <w:szCs w:val="20"/>
        </w:rPr>
        <w:t xml:space="preserve">b) </w:t>
      </w:r>
      <w:r w:rsidR="007545D6" w:rsidRPr="007545D6">
        <w:rPr>
          <w:rFonts w:ascii="Times New Roman" w:hAnsi="Times New Roman"/>
          <w:sz w:val="20"/>
          <w:szCs w:val="20"/>
        </w:rPr>
        <w:t>Vulnerabilidade e Dependência: Muitos idosos apresentam condições de vulnerabilidade e dependência, necessitando de cuidados específicos e contínuos que nem sempre podem ser proporcionados no âmbito familiar.</w:t>
      </w:r>
    </w:p>
    <w:p w:rsidR="00D44CA1" w:rsidRDefault="00D44CA1" w:rsidP="00D44CA1">
      <w:pPr>
        <w:spacing w:after="0" w:line="240" w:lineRule="auto"/>
        <w:ind w:firstLine="993"/>
        <w:jc w:val="both"/>
        <w:rPr>
          <w:rFonts w:ascii="Times New Roman" w:hAnsi="Times New Roman"/>
          <w:sz w:val="20"/>
          <w:szCs w:val="20"/>
        </w:rPr>
      </w:pPr>
      <w:r>
        <w:rPr>
          <w:rFonts w:ascii="Times New Roman" w:hAnsi="Times New Roman"/>
          <w:sz w:val="20"/>
          <w:szCs w:val="20"/>
        </w:rPr>
        <w:t xml:space="preserve">c) </w:t>
      </w:r>
      <w:r w:rsidR="007545D6" w:rsidRPr="007545D6">
        <w:rPr>
          <w:rFonts w:ascii="Times New Roman" w:hAnsi="Times New Roman"/>
          <w:sz w:val="20"/>
          <w:szCs w:val="20"/>
        </w:rPr>
        <w:t>Complexidade dos Cuidados: A prestação de cuidados a idosos em graus variados de dependência (como graus I, II e III) requer profissionais capacitados e estrutura adequada, o que muitas vezes não é viável no contexto domiciliar.</w:t>
      </w:r>
    </w:p>
    <w:p w:rsidR="00D44CA1" w:rsidRDefault="00D44CA1" w:rsidP="00D44CA1">
      <w:pPr>
        <w:spacing w:after="0" w:line="240" w:lineRule="auto"/>
        <w:ind w:firstLine="993"/>
        <w:jc w:val="both"/>
        <w:rPr>
          <w:rFonts w:ascii="Times New Roman" w:hAnsi="Times New Roman"/>
          <w:sz w:val="20"/>
          <w:szCs w:val="20"/>
        </w:rPr>
      </w:pPr>
      <w:r>
        <w:rPr>
          <w:rFonts w:ascii="Times New Roman" w:hAnsi="Times New Roman"/>
          <w:sz w:val="20"/>
          <w:szCs w:val="20"/>
        </w:rPr>
        <w:t xml:space="preserve">d) </w:t>
      </w:r>
      <w:r w:rsidR="007545D6" w:rsidRPr="007545D6">
        <w:rPr>
          <w:rFonts w:ascii="Times New Roman" w:hAnsi="Times New Roman"/>
          <w:sz w:val="20"/>
          <w:szCs w:val="20"/>
        </w:rPr>
        <w:t>Necessidade de Infraestrutura Especializada: Instituições de Longa Permanência oferecem infraestrutura especializada, incluindo profissionais de saúde, terapeutas, assistentes sociais e cuidadores, além de ambientes adaptados às necessidades dos idosos, como áreas de lazer, reabilitação e cuidados médicos.</w:t>
      </w:r>
    </w:p>
    <w:p w:rsidR="007545D6" w:rsidRDefault="00D44CA1" w:rsidP="00D44CA1">
      <w:pPr>
        <w:spacing w:after="0" w:line="240" w:lineRule="auto"/>
        <w:ind w:firstLine="708"/>
        <w:jc w:val="both"/>
        <w:rPr>
          <w:rFonts w:ascii="Times New Roman" w:hAnsi="Times New Roman"/>
          <w:sz w:val="20"/>
          <w:szCs w:val="20"/>
        </w:rPr>
      </w:pPr>
      <w:r>
        <w:rPr>
          <w:rFonts w:ascii="Times New Roman" w:hAnsi="Times New Roman"/>
          <w:sz w:val="20"/>
          <w:szCs w:val="20"/>
        </w:rPr>
        <w:t xml:space="preserve">4.3.2. </w:t>
      </w:r>
      <w:r w:rsidR="007545D6" w:rsidRPr="007545D6">
        <w:rPr>
          <w:rFonts w:ascii="Times New Roman" w:hAnsi="Times New Roman"/>
          <w:sz w:val="20"/>
          <w:szCs w:val="20"/>
        </w:rPr>
        <w:t>Fundamentos de Direito:</w:t>
      </w:r>
    </w:p>
    <w:p w:rsidR="00D44CA1" w:rsidRDefault="00D44CA1" w:rsidP="008C49DA">
      <w:pPr>
        <w:spacing w:after="0" w:line="240" w:lineRule="auto"/>
        <w:ind w:firstLine="993"/>
        <w:jc w:val="both"/>
        <w:rPr>
          <w:rFonts w:ascii="Times New Roman" w:hAnsi="Times New Roman"/>
          <w:sz w:val="20"/>
          <w:szCs w:val="20"/>
        </w:rPr>
      </w:pPr>
      <w:r>
        <w:rPr>
          <w:rFonts w:ascii="Times New Roman" w:hAnsi="Times New Roman"/>
          <w:sz w:val="20"/>
          <w:szCs w:val="20"/>
        </w:rPr>
        <w:t xml:space="preserve">a) </w:t>
      </w:r>
      <w:r w:rsidR="007545D6" w:rsidRPr="007545D6">
        <w:rPr>
          <w:rFonts w:ascii="Times New Roman" w:hAnsi="Times New Roman"/>
          <w:sz w:val="20"/>
          <w:szCs w:val="20"/>
        </w:rPr>
        <w:t>Lei Brasileira de Direitos do Idoso (Lei 10.741/2003): Esta lei assegura os direitos fundamentais dos idosos, incluindo o direito à saúde, à dignidade, à convivência familiar e comunitária, e à proteção contra qualquer forma de negligência, discriminação, violência, crueldade e opressão.</w:t>
      </w:r>
    </w:p>
    <w:p w:rsidR="007545D6" w:rsidRDefault="00D44CA1" w:rsidP="008C49DA">
      <w:pPr>
        <w:spacing w:after="0" w:line="240" w:lineRule="auto"/>
        <w:ind w:firstLine="993"/>
        <w:jc w:val="both"/>
        <w:rPr>
          <w:rFonts w:ascii="Times New Roman" w:hAnsi="Times New Roman"/>
          <w:sz w:val="20"/>
          <w:szCs w:val="20"/>
        </w:rPr>
      </w:pPr>
      <w:r>
        <w:rPr>
          <w:rFonts w:ascii="Times New Roman" w:hAnsi="Times New Roman"/>
          <w:sz w:val="20"/>
          <w:szCs w:val="20"/>
        </w:rPr>
        <w:t xml:space="preserve">b) </w:t>
      </w:r>
      <w:r w:rsidR="007545D6" w:rsidRPr="007545D6">
        <w:rPr>
          <w:rFonts w:ascii="Times New Roman" w:hAnsi="Times New Roman"/>
          <w:sz w:val="20"/>
          <w:szCs w:val="20"/>
        </w:rPr>
        <w:t>Política Nacional do Idoso (Lei 8.842/1994): Estabelece diretrizes para a proteção e promoção dos direitos da pessoa idosa, incluindo o acesso a serviços de acolhimento institucional quando necessário.</w:t>
      </w:r>
    </w:p>
    <w:p w:rsidR="007545D6" w:rsidRDefault="00D44CA1" w:rsidP="008C49DA">
      <w:pPr>
        <w:spacing w:after="0" w:line="240" w:lineRule="auto"/>
        <w:ind w:firstLine="993"/>
        <w:jc w:val="both"/>
        <w:rPr>
          <w:rFonts w:ascii="Times New Roman" w:hAnsi="Times New Roman"/>
          <w:sz w:val="20"/>
          <w:szCs w:val="20"/>
        </w:rPr>
      </w:pPr>
      <w:r>
        <w:rPr>
          <w:rFonts w:ascii="Times New Roman" w:hAnsi="Times New Roman"/>
          <w:sz w:val="20"/>
          <w:szCs w:val="20"/>
        </w:rPr>
        <w:t xml:space="preserve">c) </w:t>
      </w:r>
      <w:r w:rsidR="007545D6" w:rsidRPr="007545D6">
        <w:rPr>
          <w:rFonts w:ascii="Times New Roman" w:hAnsi="Times New Roman"/>
          <w:sz w:val="20"/>
          <w:szCs w:val="20"/>
        </w:rPr>
        <w:t>Estatuto do Idoso (Lei 10.741/2003): Garante aos idosos o direito à moradia digna, à saúde, ao convívio familiar e comunitário, bem como à proteção contra qualquer forma de abuso, violência ou negligência.</w:t>
      </w:r>
    </w:p>
    <w:p w:rsidR="007545D6" w:rsidRPr="007545D6" w:rsidRDefault="00D44CA1" w:rsidP="008C49DA">
      <w:pPr>
        <w:spacing w:after="0" w:line="240" w:lineRule="auto"/>
        <w:ind w:firstLine="993"/>
        <w:jc w:val="both"/>
        <w:rPr>
          <w:rFonts w:ascii="Times New Roman" w:hAnsi="Times New Roman"/>
          <w:sz w:val="20"/>
          <w:szCs w:val="20"/>
        </w:rPr>
      </w:pPr>
      <w:r>
        <w:rPr>
          <w:rFonts w:ascii="Times New Roman" w:hAnsi="Times New Roman"/>
          <w:sz w:val="20"/>
          <w:szCs w:val="20"/>
        </w:rPr>
        <w:t xml:space="preserve">d) </w:t>
      </w:r>
      <w:r w:rsidR="007545D6" w:rsidRPr="007545D6">
        <w:rPr>
          <w:rFonts w:ascii="Times New Roman" w:hAnsi="Times New Roman"/>
          <w:sz w:val="20"/>
          <w:szCs w:val="20"/>
        </w:rPr>
        <w:t>Lei de Licitações e Contratos Administrativos (Lei 14.133/2021): Estabelece procedimentos e critérios para a contratação de serviços pelo poder público, incluindo a possibilidade de realização de Chamamento Público por Credenciamento para selecionar empresas especializadas na prestação de serviços de acolhimento institucional de idosos.</w:t>
      </w:r>
    </w:p>
    <w:p w:rsidR="007545D6" w:rsidRDefault="00D44CA1" w:rsidP="007545D6">
      <w:pPr>
        <w:spacing w:after="0" w:line="240" w:lineRule="auto"/>
        <w:jc w:val="both"/>
        <w:rPr>
          <w:rFonts w:ascii="Times New Roman" w:hAnsi="Times New Roman"/>
          <w:sz w:val="20"/>
          <w:szCs w:val="20"/>
        </w:rPr>
      </w:pPr>
      <w:r>
        <w:rPr>
          <w:rFonts w:ascii="Times New Roman" w:hAnsi="Times New Roman"/>
          <w:sz w:val="20"/>
          <w:szCs w:val="20"/>
        </w:rPr>
        <w:t xml:space="preserve">4.4. </w:t>
      </w:r>
      <w:r w:rsidR="007545D6" w:rsidRPr="007545D6">
        <w:rPr>
          <w:rFonts w:ascii="Times New Roman" w:hAnsi="Times New Roman"/>
          <w:sz w:val="20"/>
          <w:szCs w:val="20"/>
        </w:rPr>
        <w:t xml:space="preserve">Com base </w:t>
      </w:r>
      <w:r w:rsidR="008C49DA">
        <w:rPr>
          <w:rFonts w:ascii="Times New Roman" w:hAnsi="Times New Roman"/>
          <w:sz w:val="20"/>
          <w:szCs w:val="20"/>
        </w:rPr>
        <w:t xml:space="preserve">nos </w:t>
      </w:r>
      <w:r w:rsidR="007545D6" w:rsidRPr="007545D6">
        <w:rPr>
          <w:rFonts w:ascii="Times New Roman" w:hAnsi="Times New Roman"/>
          <w:sz w:val="20"/>
          <w:szCs w:val="20"/>
        </w:rPr>
        <w:t xml:space="preserve">fundamentos </w:t>
      </w:r>
      <w:r w:rsidR="008C49DA">
        <w:rPr>
          <w:rFonts w:ascii="Times New Roman" w:hAnsi="Times New Roman"/>
          <w:sz w:val="20"/>
          <w:szCs w:val="20"/>
        </w:rPr>
        <w:t>listados</w:t>
      </w:r>
      <w:r w:rsidR="007545D6" w:rsidRPr="007545D6">
        <w:rPr>
          <w:rFonts w:ascii="Times New Roman" w:hAnsi="Times New Roman"/>
          <w:sz w:val="20"/>
          <w:szCs w:val="20"/>
        </w:rPr>
        <w:t xml:space="preserve">, </w:t>
      </w:r>
      <w:r w:rsidR="008C49DA">
        <w:rPr>
          <w:rFonts w:ascii="Times New Roman" w:hAnsi="Times New Roman"/>
          <w:sz w:val="20"/>
          <w:szCs w:val="20"/>
        </w:rPr>
        <w:t xml:space="preserve">verifica-se que a </w:t>
      </w:r>
      <w:r w:rsidR="007545D6" w:rsidRPr="007545D6">
        <w:rPr>
          <w:rFonts w:ascii="Times New Roman" w:hAnsi="Times New Roman"/>
          <w:sz w:val="20"/>
          <w:szCs w:val="20"/>
        </w:rPr>
        <w:t xml:space="preserve">contratação de empresas especializadas para a prestação de serviço de </w:t>
      </w:r>
      <w:r w:rsidR="008C49DA">
        <w:rPr>
          <w:rFonts w:ascii="Times New Roman" w:hAnsi="Times New Roman"/>
          <w:sz w:val="20"/>
          <w:szCs w:val="20"/>
        </w:rPr>
        <w:t>a</w:t>
      </w:r>
      <w:r w:rsidR="007545D6" w:rsidRPr="007545D6">
        <w:rPr>
          <w:rFonts w:ascii="Times New Roman" w:hAnsi="Times New Roman"/>
          <w:sz w:val="20"/>
          <w:szCs w:val="20"/>
        </w:rPr>
        <w:t>colhimento em Instituição de Longa Permanência para idosos se justifica como uma medida que atende às necessidades sociais e legais, garantindo o direito à dignidade, à saúde e ao bem-estar dessa parcela da população, conforme preconizado pela legislação vigente e pelos princípios éticos e humanitários.</w:t>
      </w:r>
    </w:p>
    <w:p w:rsidR="007545D6" w:rsidRDefault="007545D6" w:rsidP="00B23356">
      <w:pPr>
        <w:spacing w:after="0" w:line="240" w:lineRule="auto"/>
        <w:jc w:val="both"/>
        <w:rPr>
          <w:rFonts w:ascii="Times New Roman" w:hAnsi="Times New Roman"/>
          <w:sz w:val="20"/>
          <w:szCs w:val="20"/>
        </w:rPr>
      </w:pPr>
    </w:p>
    <w:p w:rsidR="00B23356" w:rsidRPr="00666377" w:rsidRDefault="00B23356" w:rsidP="00B23356">
      <w:pPr>
        <w:spacing w:after="0" w:line="240" w:lineRule="auto"/>
        <w:jc w:val="both"/>
        <w:rPr>
          <w:rFonts w:ascii="Times New Roman" w:hAnsi="Times New Roman"/>
          <w:b/>
          <w:sz w:val="20"/>
          <w:szCs w:val="20"/>
        </w:rPr>
      </w:pPr>
      <w:r w:rsidRPr="00666377">
        <w:rPr>
          <w:rFonts w:ascii="Times New Roman" w:hAnsi="Times New Roman"/>
          <w:b/>
          <w:sz w:val="20"/>
          <w:szCs w:val="20"/>
        </w:rPr>
        <w:t>5. DESCRIÇÃO DA SOLUÇÃO:</w:t>
      </w:r>
    </w:p>
    <w:p w:rsidR="00B23356" w:rsidRPr="00666377" w:rsidRDefault="00B23356" w:rsidP="00B23356">
      <w:pPr>
        <w:spacing w:after="0" w:line="240" w:lineRule="auto"/>
        <w:jc w:val="both"/>
        <w:rPr>
          <w:rFonts w:ascii="Times New Roman" w:hAnsi="Times New Roman"/>
          <w:sz w:val="20"/>
          <w:szCs w:val="20"/>
        </w:rPr>
      </w:pPr>
      <w:r w:rsidRPr="00666377">
        <w:rPr>
          <w:rFonts w:ascii="Times New Roman" w:hAnsi="Times New Roman"/>
          <w:sz w:val="20"/>
          <w:szCs w:val="20"/>
        </w:rPr>
        <w:lastRenderedPageBreak/>
        <w:t xml:space="preserve">5.1. A </w:t>
      </w:r>
      <w:r w:rsidR="00D44CA1" w:rsidRPr="00D44CA1">
        <w:rPr>
          <w:rFonts w:ascii="Times New Roman" w:hAnsi="Times New Roman"/>
          <w:sz w:val="20"/>
          <w:szCs w:val="20"/>
        </w:rPr>
        <w:t xml:space="preserve">contratação de empresas especializadas na prestação de serviço de </w:t>
      </w:r>
      <w:r w:rsidR="008C49DA">
        <w:rPr>
          <w:rFonts w:ascii="Times New Roman" w:hAnsi="Times New Roman"/>
          <w:sz w:val="20"/>
          <w:szCs w:val="20"/>
        </w:rPr>
        <w:t>a</w:t>
      </w:r>
      <w:r w:rsidR="00D44CA1" w:rsidRPr="00D44CA1">
        <w:rPr>
          <w:rFonts w:ascii="Times New Roman" w:hAnsi="Times New Roman"/>
          <w:sz w:val="20"/>
          <w:szCs w:val="20"/>
        </w:rPr>
        <w:t xml:space="preserve">colhimento em Instituição de Longa Permanência para pessoas com idade igual ou superior a 60 </w:t>
      </w:r>
      <w:r w:rsidR="008C49DA">
        <w:rPr>
          <w:rFonts w:ascii="Times New Roman" w:hAnsi="Times New Roman"/>
          <w:sz w:val="20"/>
          <w:szCs w:val="20"/>
        </w:rPr>
        <w:t xml:space="preserve">(sessenta) </w:t>
      </w:r>
      <w:r w:rsidR="00D44CA1" w:rsidRPr="00D44CA1">
        <w:rPr>
          <w:rFonts w:ascii="Times New Roman" w:hAnsi="Times New Roman"/>
          <w:sz w:val="20"/>
          <w:szCs w:val="20"/>
        </w:rPr>
        <w:t>anos, de acordo com o grau de dependência</w:t>
      </w:r>
      <w:r w:rsidRPr="00666377">
        <w:rPr>
          <w:rFonts w:ascii="Times New Roman" w:hAnsi="Times New Roman"/>
          <w:sz w:val="20"/>
          <w:szCs w:val="20"/>
        </w:rPr>
        <w:t xml:space="preserve">, por meio de Chamamento Público por Credenciamento, é uma medida que se alinha às diretrizes estabelecidas pela Lei </w:t>
      </w:r>
      <w:r w:rsidR="008C49DA">
        <w:rPr>
          <w:rFonts w:ascii="Times New Roman" w:hAnsi="Times New Roman"/>
          <w:sz w:val="20"/>
          <w:szCs w:val="20"/>
        </w:rPr>
        <w:t xml:space="preserve">nº </w:t>
      </w:r>
      <w:r w:rsidRPr="00666377">
        <w:rPr>
          <w:rFonts w:ascii="Times New Roman" w:hAnsi="Times New Roman"/>
          <w:sz w:val="20"/>
          <w:szCs w:val="20"/>
        </w:rPr>
        <w:t xml:space="preserve">14.133/2021, que regulamenta os procedimentos licitatórios no âmbito da administração pública e subsidiariamente as disposições do Decreto Municipal </w:t>
      </w:r>
      <w:r w:rsidR="008C49DA">
        <w:rPr>
          <w:rFonts w:ascii="Times New Roman" w:hAnsi="Times New Roman"/>
          <w:sz w:val="20"/>
          <w:szCs w:val="20"/>
        </w:rPr>
        <w:t xml:space="preserve">nº </w:t>
      </w:r>
      <w:r w:rsidRPr="00666377">
        <w:rPr>
          <w:rFonts w:ascii="Times New Roman" w:hAnsi="Times New Roman"/>
          <w:sz w:val="20"/>
          <w:szCs w:val="20"/>
        </w:rPr>
        <w:t>1.178/2022.</w:t>
      </w:r>
    </w:p>
    <w:p w:rsidR="00B23356" w:rsidRPr="00666377" w:rsidRDefault="00B23356" w:rsidP="00B23356">
      <w:pPr>
        <w:spacing w:after="0" w:line="240" w:lineRule="auto"/>
        <w:jc w:val="both"/>
        <w:rPr>
          <w:rFonts w:ascii="Times New Roman" w:hAnsi="Times New Roman"/>
          <w:sz w:val="20"/>
          <w:szCs w:val="20"/>
        </w:rPr>
      </w:pPr>
      <w:r w:rsidRPr="00666377">
        <w:rPr>
          <w:rFonts w:ascii="Times New Roman" w:hAnsi="Times New Roman"/>
          <w:sz w:val="20"/>
          <w:szCs w:val="20"/>
        </w:rPr>
        <w:t xml:space="preserve">5.2. O Chamamento Público por Credenciamento é uma modalidade de contratação prevista na referida lei, que permite a seleção de empresas </w:t>
      </w:r>
      <w:r w:rsidR="00D44CA1" w:rsidRPr="00666377">
        <w:rPr>
          <w:rFonts w:ascii="Times New Roman" w:hAnsi="Times New Roman"/>
          <w:sz w:val="20"/>
          <w:szCs w:val="20"/>
        </w:rPr>
        <w:t>previamente</w:t>
      </w:r>
      <w:r w:rsidRPr="00666377">
        <w:rPr>
          <w:rFonts w:ascii="Times New Roman" w:hAnsi="Times New Roman"/>
          <w:sz w:val="20"/>
          <w:szCs w:val="20"/>
        </w:rPr>
        <w:t xml:space="preserve"> credenciad</w:t>
      </w:r>
      <w:r w:rsidR="00D44CA1">
        <w:rPr>
          <w:rFonts w:ascii="Times New Roman" w:hAnsi="Times New Roman"/>
          <w:sz w:val="20"/>
          <w:szCs w:val="20"/>
        </w:rPr>
        <w:t>a</w:t>
      </w:r>
      <w:r w:rsidRPr="00666377">
        <w:rPr>
          <w:rFonts w:ascii="Times New Roman" w:hAnsi="Times New Roman"/>
          <w:sz w:val="20"/>
          <w:szCs w:val="20"/>
        </w:rPr>
        <w:t>s para a prestação de serviços específicos. Essa modalidade é adequada para contratações que exigem expertise técnica e especialização, como é o caso d</w:t>
      </w:r>
      <w:r w:rsidR="00D44CA1">
        <w:rPr>
          <w:rFonts w:ascii="Times New Roman" w:hAnsi="Times New Roman"/>
          <w:sz w:val="20"/>
          <w:szCs w:val="20"/>
        </w:rPr>
        <w:t>e acolhimento institucional</w:t>
      </w:r>
      <w:r w:rsidRPr="00666377">
        <w:rPr>
          <w:rFonts w:ascii="Times New Roman" w:hAnsi="Times New Roman"/>
          <w:sz w:val="20"/>
          <w:szCs w:val="20"/>
        </w:rPr>
        <w:t xml:space="preserve">, garantindo a contratação de </w:t>
      </w:r>
      <w:r w:rsidR="00D44CA1">
        <w:rPr>
          <w:rFonts w:ascii="Times New Roman" w:hAnsi="Times New Roman"/>
          <w:sz w:val="20"/>
          <w:szCs w:val="20"/>
        </w:rPr>
        <w:t xml:space="preserve">instituições </w:t>
      </w:r>
      <w:r w:rsidRPr="00666377">
        <w:rPr>
          <w:rFonts w:ascii="Times New Roman" w:hAnsi="Times New Roman"/>
          <w:sz w:val="20"/>
          <w:szCs w:val="20"/>
        </w:rPr>
        <w:t>qualificad</w:t>
      </w:r>
      <w:r w:rsidR="00D44CA1">
        <w:rPr>
          <w:rFonts w:ascii="Times New Roman" w:hAnsi="Times New Roman"/>
          <w:sz w:val="20"/>
          <w:szCs w:val="20"/>
        </w:rPr>
        <w:t>a</w:t>
      </w:r>
      <w:r w:rsidRPr="00666377">
        <w:rPr>
          <w:rFonts w:ascii="Times New Roman" w:hAnsi="Times New Roman"/>
          <w:sz w:val="20"/>
          <w:szCs w:val="20"/>
        </w:rPr>
        <w:t>s e capacitad</w:t>
      </w:r>
      <w:r w:rsidR="00D44CA1">
        <w:rPr>
          <w:rFonts w:ascii="Times New Roman" w:hAnsi="Times New Roman"/>
          <w:sz w:val="20"/>
          <w:szCs w:val="20"/>
        </w:rPr>
        <w:t>a</w:t>
      </w:r>
      <w:r w:rsidRPr="00666377">
        <w:rPr>
          <w:rFonts w:ascii="Times New Roman" w:hAnsi="Times New Roman"/>
          <w:sz w:val="20"/>
          <w:szCs w:val="20"/>
        </w:rPr>
        <w:t>s.</w:t>
      </w:r>
    </w:p>
    <w:p w:rsidR="00B23356" w:rsidRPr="00666377" w:rsidRDefault="00B23356" w:rsidP="00B23356">
      <w:pPr>
        <w:spacing w:after="0" w:line="240" w:lineRule="auto"/>
        <w:jc w:val="both"/>
        <w:rPr>
          <w:rFonts w:ascii="Times New Roman" w:hAnsi="Times New Roman"/>
          <w:sz w:val="20"/>
          <w:szCs w:val="20"/>
        </w:rPr>
      </w:pPr>
      <w:r w:rsidRPr="00666377">
        <w:rPr>
          <w:rFonts w:ascii="Times New Roman" w:hAnsi="Times New Roman"/>
          <w:sz w:val="20"/>
          <w:szCs w:val="20"/>
        </w:rPr>
        <w:t xml:space="preserve">5.3. A solução como um todo envolve uma série de etapas e requisitos conforme estabelecidos pela Lei </w:t>
      </w:r>
      <w:r w:rsidR="008C49DA">
        <w:rPr>
          <w:rFonts w:ascii="Times New Roman" w:hAnsi="Times New Roman"/>
          <w:sz w:val="20"/>
          <w:szCs w:val="20"/>
        </w:rPr>
        <w:t xml:space="preserve">nº </w:t>
      </w:r>
      <w:r w:rsidRPr="00666377">
        <w:rPr>
          <w:rFonts w:ascii="Times New Roman" w:hAnsi="Times New Roman"/>
          <w:sz w:val="20"/>
          <w:szCs w:val="20"/>
        </w:rPr>
        <w:t>14.133/2021:</w:t>
      </w:r>
    </w:p>
    <w:p w:rsidR="00B23356" w:rsidRPr="00666377" w:rsidRDefault="00B23356" w:rsidP="00B23356">
      <w:pPr>
        <w:spacing w:after="0" w:line="240" w:lineRule="auto"/>
        <w:jc w:val="both"/>
        <w:rPr>
          <w:rFonts w:ascii="Times New Roman" w:hAnsi="Times New Roman"/>
          <w:sz w:val="20"/>
          <w:szCs w:val="20"/>
        </w:rPr>
      </w:pPr>
      <w:r w:rsidRPr="00666377">
        <w:rPr>
          <w:rFonts w:ascii="Times New Roman" w:hAnsi="Times New Roman"/>
          <w:sz w:val="20"/>
          <w:szCs w:val="20"/>
        </w:rPr>
        <w:tab/>
        <w:t>a) Publicação do Edital: O primeiro passo é a publicação do edital de Chamamento Público, contendo todas as informações necessárias sobre os serviços a serem prestados, os critérios de credenciamento, os documentos exigidos, as condições de participação, entre outros detalhes relevantes.</w:t>
      </w:r>
    </w:p>
    <w:p w:rsidR="00B23356" w:rsidRPr="00666377" w:rsidRDefault="00B23356" w:rsidP="00B23356">
      <w:pPr>
        <w:spacing w:after="0" w:line="240" w:lineRule="auto"/>
        <w:jc w:val="both"/>
        <w:rPr>
          <w:rFonts w:ascii="Times New Roman" w:hAnsi="Times New Roman"/>
          <w:sz w:val="20"/>
          <w:szCs w:val="20"/>
        </w:rPr>
      </w:pPr>
      <w:r w:rsidRPr="00666377">
        <w:rPr>
          <w:rFonts w:ascii="Times New Roman" w:hAnsi="Times New Roman"/>
          <w:sz w:val="20"/>
          <w:szCs w:val="20"/>
        </w:rPr>
        <w:tab/>
        <w:t xml:space="preserve">b) Credenciamento de Empresas: As empresas interessadas em participar do processo de credenciamento devem apresentar a documentação exigida no edital, comprovando sua capacidade técnica, regularidade fiscal e jurídica, experiência no ramo </w:t>
      </w:r>
      <w:r w:rsidR="00D44CA1">
        <w:rPr>
          <w:rFonts w:ascii="Times New Roman" w:hAnsi="Times New Roman"/>
          <w:sz w:val="20"/>
          <w:szCs w:val="20"/>
        </w:rPr>
        <w:t xml:space="preserve">de </w:t>
      </w:r>
      <w:r w:rsidR="00D44CA1" w:rsidRPr="00D44CA1">
        <w:rPr>
          <w:rFonts w:ascii="Times New Roman" w:hAnsi="Times New Roman"/>
          <w:sz w:val="20"/>
          <w:szCs w:val="20"/>
        </w:rPr>
        <w:t>prestação de serviço de Acolhimento em Instituição de Longa Permanência</w:t>
      </w:r>
      <w:r w:rsidRPr="00666377">
        <w:rPr>
          <w:rFonts w:ascii="Times New Roman" w:hAnsi="Times New Roman"/>
          <w:sz w:val="20"/>
          <w:szCs w:val="20"/>
        </w:rPr>
        <w:t>, entre outros requisitos estabelecidos.</w:t>
      </w:r>
    </w:p>
    <w:p w:rsidR="00B23356" w:rsidRPr="00666377" w:rsidRDefault="00B23356" w:rsidP="00B23356">
      <w:pPr>
        <w:spacing w:after="0" w:line="240" w:lineRule="auto"/>
        <w:jc w:val="both"/>
        <w:rPr>
          <w:rFonts w:ascii="Times New Roman" w:hAnsi="Times New Roman"/>
          <w:sz w:val="20"/>
          <w:szCs w:val="20"/>
        </w:rPr>
      </w:pPr>
      <w:r w:rsidRPr="00666377">
        <w:rPr>
          <w:rFonts w:ascii="Times New Roman" w:hAnsi="Times New Roman"/>
          <w:sz w:val="20"/>
          <w:szCs w:val="20"/>
        </w:rPr>
        <w:tab/>
        <w:t>c) Avaliação e Seleção: Após a apresentação dos documentos, as empresas são avaliadas conforme os critérios estabelecidos no edital, como experiência, capacidade técnica, infraestrutura, qualidade dos serviços prestados, entre outros. As empresas que atenderem aos requisitos são credenciadas e habilitadas a prestar os serviços.</w:t>
      </w:r>
    </w:p>
    <w:p w:rsidR="00B23356" w:rsidRPr="00666377" w:rsidRDefault="00B23356" w:rsidP="00B23356">
      <w:pPr>
        <w:spacing w:after="0" w:line="240" w:lineRule="auto"/>
        <w:jc w:val="both"/>
        <w:rPr>
          <w:rFonts w:ascii="Times New Roman" w:hAnsi="Times New Roman"/>
          <w:sz w:val="20"/>
          <w:szCs w:val="20"/>
        </w:rPr>
      </w:pPr>
      <w:r w:rsidRPr="00666377">
        <w:rPr>
          <w:rFonts w:ascii="Times New Roman" w:hAnsi="Times New Roman"/>
          <w:sz w:val="20"/>
          <w:szCs w:val="20"/>
        </w:rPr>
        <w:tab/>
        <w:t xml:space="preserve">d) Contratação e Prestação de Serviços: Após o processo de credenciamento, as empresas credenciadas estão aptas a serem contratadas pela administração pública para a </w:t>
      </w:r>
      <w:r w:rsidR="00D44CA1" w:rsidRPr="00D44CA1">
        <w:rPr>
          <w:rFonts w:ascii="Times New Roman" w:hAnsi="Times New Roman"/>
          <w:sz w:val="20"/>
          <w:szCs w:val="20"/>
        </w:rPr>
        <w:t>contratação de empresas especializadas na prestação de serviço de Acolhimento em Instituição de Longa Permanência para pessoas com idade igual ou superior a 60 anos, de acordo com o grau de dependência</w:t>
      </w:r>
      <w:r w:rsidRPr="00666377">
        <w:rPr>
          <w:rFonts w:ascii="Times New Roman" w:hAnsi="Times New Roman"/>
          <w:sz w:val="20"/>
          <w:szCs w:val="20"/>
        </w:rPr>
        <w:t xml:space="preserve">. A contratação é realizada de acordo com as condições estabelecidas no edital e no </w:t>
      </w:r>
      <w:r w:rsidR="00D44CA1">
        <w:rPr>
          <w:rFonts w:ascii="Times New Roman" w:hAnsi="Times New Roman"/>
          <w:sz w:val="20"/>
          <w:szCs w:val="20"/>
        </w:rPr>
        <w:t>Termo</w:t>
      </w:r>
      <w:r w:rsidRPr="00666377">
        <w:rPr>
          <w:rFonts w:ascii="Times New Roman" w:hAnsi="Times New Roman"/>
          <w:sz w:val="20"/>
          <w:szCs w:val="20"/>
        </w:rPr>
        <w:t xml:space="preserve"> firmado entre as partes.</w:t>
      </w:r>
    </w:p>
    <w:p w:rsidR="00B23356" w:rsidRPr="00666377" w:rsidRDefault="00B23356" w:rsidP="00B23356">
      <w:pPr>
        <w:spacing w:after="0" w:line="240" w:lineRule="auto"/>
        <w:jc w:val="both"/>
        <w:rPr>
          <w:rFonts w:ascii="Times New Roman" w:hAnsi="Times New Roman"/>
          <w:sz w:val="20"/>
          <w:szCs w:val="20"/>
        </w:rPr>
      </w:pPr>
      <w:r w:rsidRPr="00666377">
        <w:rPr>
          <w:rFonts w:ascii="Times New Roman" w:hAnsi="Times New Roman"/>
          <w:sz w:val="20"/>
          <w:szCs w:val="20"/>
        </w:rPr>
        <w:tab/>
        <w:t>e) Monitoramento e Fiscalização: Durante a execução do contrato, é realizado o monitoramento e fiscalização dos serviços prestados pelas empresas credenciadas, garantindo o cumprimento das obrigações contratuais, a qualidade dos serviços e a satisfação dos usuários.</w:t>
      </w:r>
    </w:p>
    <w:p w:rsidR="00B23356" w:rsidRPr="00666377" w:rsidRDefault="00B23356" w:rsidP="00B23356">
      <w:pPr>
        <w:spacing w:after="0" w:line="240" w:lineRule="auto"/>
        <w:jc w:val="both"/>
        <w:rPr>
          <w:rFonts w:ascii="Times New Roman" w:hAnsi="Times New Roman"/>
          <w:sz w:val="20"/>
          <w:szCs w:val="20"/>
        </w:rPr>
      </w:pPr>
      <w:r w:rsidRPr="00666377">
        <w:rPr>
          <w:rFonts w:ascii="Times New Roman" w:hAnsi="Times New Roman"/>
          <w:sz w:val="20"/>
          <w:szCs w:val="20"/>
        </w:rPr>
        <w:t xml:space="preserve">5.4. A solução proporciona uma contratação eficiente, transparente e alinhada aos princípios da Lei 14.133/2021, assegurando a qualidade </w:t>
      </w:r>
      <w:r w:rsidR="00D44CA1" w:rsidRPr="00D44CA1">
        <w:rPr>
          <w:rFonts w:ascii="Times New Roman" w:hAnsi="Times New Roman"/>
          <w:sz w:val="20"/>
          <w:szCs w:val="20"/>
        </w:rPr>
        <w:t xml:space="preserve">na prestação de serviço de </w:t>
      </w:r>
      <w:r w:rsidR="008C49DA">
        <w:rPr>
          <w:rFonts w:ascii="Times New Roman" w:hAnsi="Times New Roman"/>
          <w:sz w:val="20"/>
          <w:szCs w:val="20"/>
        </w:rPr>
        <w:t>a</w:t>
      </w:r>
      <w:r w:rsidR="00D44CA1" w:rsidRPr="00D44CA1">
        <w:rPr>
          <w:rFonts w:ascii="Times New Roman" w:hAnsi="Times New Roman"/>
          <w:sz w:val="20"/>
          <w:szCs w:val="20"/>
        </w:rPr>
        <w:t xml:space="preserve">colhimento em Instituição de Longa Permanência para pessoas com </w:t>
      </w:r>
      <w:r w:rsidR="008C49DA">
        <w:rPr>
          <w:rFonts w:ascii="Times New Roman" w:hAnsi="Times New Roman"/>
          <w:sz w:val="20"/>
          <w:szCs w:val="20"/>
        </w:rPr>
        <w:t>idosas</w:t>
      </w:r>
      <w:r w:rsidR="00D44CA1" w:rsidRPr="00D44CA1">
        <w:rPr>
          <w:rFonts w:ascii="Times New Roman" w:hAnsi="Times New Roman"/>
          <w:sz w:val="20"/>
          <w:szCs w:val="20"/>
        </w:rPr>
        <w:t>, de acordo com o grau de dependência</w:t>
      </w:r>
      <w:r w:rsidR="008C49DA">
        <w:rPr>
          <w:rFonts w:ascii="Times New Roman" w:hAnsi="Times New Roman"/>
          <w:sz w:val="20"/>
          <w:szCs w:val="20"/>
        </w:rPr>
        <w:t xml:space="preserve"> </w:t>
      </w:r>
      <w:r w:rsidRPr="00666377">
        <w:rPr>
          <w:rFonts w:ascii="Times New Roman" w:hAnsi="Times New Roman"/>
          <w:sz w:val="20"/>
          <w:szCs w:val="20"/>
        </w:rPr>
        <w:t>e promove a eficiência na gestão dos recursos públicos.</w:t>
      </w:r>
    </w:p>
    <w:p w:rsidR="00B23356" w:rsidRDefault="00B23356" w:rsidP="00B23356">
      <w:pPr>
        <w:spacing w:after="0" w:line="240" w:lineRule="auto"/>
        <w:jc w:val="both"/>
        <w:rPr>
          <w:rFonts w:ascii="Times New Roman" w:hAnsi="Times New Roman"/>
          <w:sz w:val="20"/>
          <w:szCs w:val="20"/>
        </w:rPr>
      </w:pPr>
      <w:r w:rsidRPr="00666377">
        <w:rPr>
          <w:rFonts w:ascii="Times New Roman" w:hAnsi="Times New Roman"/>
          <w:sz w:val="20"/>
          <w:szCs w:val="20"/>
        </w:rPr>
        <w:t xml:space="preserve">5.5. </w:t>
      </w:r>
      <w:r>
        <w:rPr>
          <w:rFonts w:ascii="Times New Roman" w:hAnsi="Times New Roman"/>
          <w:sz w:val="20"/>
          <w:szCs w:val="20"/>
        </w:rPr>
        <w:t xml:space="preserve">As </w:t>
      </w:r>
      <w:r w:rsidRPr="00666377">
        <w:rPr>
          <w:rFonts w:ascii="Times New Roman" w:hAnsi="Times New Roman"/>
          <w:sz w:val="20"/>
          <w:szCs w:val="20"/>
        </w:rPr>
        <w:t xml:space="preserve">empresas credenciadas </w:t>
      </w:r>
      <w:r>
        <w:rPr>
          <w:rFonts w:ascii="Times New Roman" w:hAnsi="Times New Roman"/>
          <w:sz w:val="20"/>
          <w:szCs w:val="20"/>
        </w:rPr>
        <w:t xml:space="preserve">deverão </w:t>
      </w:r>
      <w:r w:rsidRPr="00666377">
        <w:rPr>
          <w:rFonts w:ascii="Times New Roman" w:hAnsi="Times New Roman"/>
          <w:sz w:val="20"/>
          <w:szCs w:val="20"/>
        </w:rPr>
        <w:t xml:space="preserve">garantir a qualidade e eficiência dos </w:t>
      </w:r>
      <w:r w:rsidR="00D44CA1" w:rsidRPr="00D44CA1">
        <w:rPr>
          <w:rFonts w:ascii="Times New Roman" w:hAnsi="Times New Roman"/>
          <w:sz w:val="20"/>
          <w:szCs w:val="20"/>
        </w:rPr>
        <w:t>serviço</w:t>
      </w:r>
      <w:r w:rsidR="008C49DA">
        <w:rPr>
          <w:rFonts w:ascii="Times New Roman" w:hAnsi="Times New Roman"/>
          <w:sz w:val="20"/>
          <w:szCs w:val="20"/>
        </w:rPr>
        <w:t>s</w:t>
      </w:r>
      <w:r w:rsidR="00D44CA1" w:rsidRPr="00D44CA1">
        <w:rPr>
          <w:rFonts w:ascii="Times New Roman" w:hAnsi="Times New Roman"/>
          <w:sz w:val="20"/>
          <w:szCs w:val="20"/>
        </w:rPr>
        <w:t xml:space="preserve">, </w:t>
      </w:r>
      <w:r>
        <w:rPr>
          <w:rFonts w:ascii="Times New Roman" w:hAnsi="Times New Roman"/>
          <w:sz w:val="20"/>
          <w:szCs w:val="20"/>
        </w:rPr>
        <w:t>sendo necessári</w:t>
      </w:r>
      <w:r w:rsidR="00D44CA1">
        <w:rPr>
          <w:rFonts w:ascii="Times New Roman" w:hAnsi="Times New Roman"/>
          <w:sz w:val="20"/>
          <w:szCs w:val="20"/>
        </w:rPr>
        <w:t>a</w:t>
      </w:r>
      <w:r>
        <w:rPr>
          <w:rFonts w:ascii="Times New Roman" w:hAnsi="Times New Roman"/>
          <w:sz w:val="20"/>
          <w:szCs w:val="20"/>
        </w:rPr>
        <w:t xml:space="preserve"> a realização de </w:t>
      </w:r>
      <w:r w:rsidRPr="00666377">
        <w:rPr>
          <w:rFonts w:ascii="Times New Roman" w:hAnsi="Times New Roman"/>
          <w:sz w:val="20"/>
          <w:szCs w:val="20"/>
        </w:rPr>
        <w:t>manutenç</w:t>
      </w:r>
      <w:r>
        <w:rPr>
          <w:rFonts w:ascii="Times New Roman" w:hAnsi="Times New Roman"/>
          <w:sz w:val="20"/>
          <w:szCs w:val="20"/>
        </w:rPr>
        <w:t>ões</w:t>
      </w:r>
      <w:r w:rsidRPr="00666377">
        <w:rPr>
          <w:rFonts w:ascii="Times New Roman" w:hAnsi="Times New Roman"/>
          <w:sz w:val="20"/>
          <w:szCs w:val="20"/>
        </w:rPr>
        <w:t>, assistência técnica e garantias para o desenvolvimento das atividades</w:t>
      </w:r>
      <w:r>
        <w:rPr>
          <w:rFonts w:ascii="Times New Roman" w:hAnsi="Times New Roman"/>
          <w:sz w:val="20"/>
          <w:szCs w:val="20"/>
        </w:rPr>
        <w:t>, entre elas</w:t>
      </w:r>
      <w:r w:rsidRPr="00666377">
        <w:rPr>
          <w:rFonts w:ascii="Times New Roman" w:hAnsi="Times New Roman"/>
          <w:sz w:val="20"/>
          <w:szCs w:val="20"/>
        </w:rPr>
        <w:t>:</w:t>
      </w:r>
    </w:p>
    <w:p w:rsidR="00D44CA1" w:rsidRDefault="00D44CA1" w:rsidP="00D44CA1">
      <w:pPr>
        <w:spacing w:after="0" w:line="240" w:lineRule="auto"/>
        <w:ind w:firstLine="708"/>
        <w:jc w:val="both"/>
        <w:rPr>
          <w:rFonts w:ascii="Times New Roman" w:hAnsi="Times New Roman"/>
          <w:sz w:val="20"/>
          <w:szCs w:val="20"/>
        </w:rPr>
      </w:pPr>
      <w:r>
        <w:rPr>
          <w:rFonts w:ascii="Times New Roman" w:hAnsi="Times New Roman"/>
          <w:sz w:val="20"/>
          <w:szCs w:val="20"/>
        </w:rPr>
        <w:t xml:space="preserve">5.5.1. </w:t>
      </w:r>
      <w:r w:rsidRPr="00D44CA1">
        <w:rPr>
          <w:rFonts w:ascii="Times New Roman" w:hAnsi="Times New Roman"/>
          <w:sz w:val="20"/>
          <w:szCs w:val="20"/>
        </w:rPr>
        <w:t>Manutenção Predial:</w:t>
      </w:r>
      <w:r>
        <w:rPr>
          <w:rFonts w:ascii="Times New Roman" w:hAnsi="Times New Roman"/>
          <w:sz w:val="20"/>
          <w:szCs w:val="20"/>
        </w:rPr>
        <w:t xml:space="preserve"> </w:t>
      </w:r>
    </w:p>
    <w:p w:rsidR="00D44CA1" w:rsidRDefault="00D44CA1" w:rsidP="00D44CA1">
      <w:pPr>
        <w:spacing w:after="0" w:line="240" w:lineRule="auto"/>
        <w:ind w:firstLine="708"/>
        <w:jc w:val="both"/>
        <w:rPr>
          <w:rFonts w:ascii="Times New Roman" w:hAnsi="Times New Roman"/>
          <w:sz w:val="20"/>
          <w:szCs w:val="20"/>
        </w:rPr>
      </w:pPr>
      <w:r>
        <w:rPr>
          <w:rFonts w:ascii="Times New Roman" w:hAnsi="Times New Roman"/>
          <w:sz w:val="20"/>
          <w:szCs w:val="20"/>
        </w:rPr>
        <w:t xml:space="preserve">- </w:t>
      </w:r>
      <w:r w:rsidRPr="00D44CA1">
        <w:rPr>
          <w:rFonts w:ascii="Times New Roman" w:hAnsi="Times New Roman"/>
          <w:sz w:val="20"/>
          <w:szCs w:val="20"/>
        </w:rPr>
        <w:t>Infraestrutura Física: É fundamental garantir a manutenção regular das instalações físicas da instituição, incluindo áreas comuns, quartos, banheiros, cozinha, áreas de convivência, jardins e acessibilidade para idosos com mobilidade reduzida.</w:t>
      </w:r>
    </w:p>
    <w:p w:rsidR="00D44CA1" w:rsidRDefault="00D44CA1" w:rsidP="00D44CA1">
      <w:pPr>
        <w:spacing w:after="0" w:line="240" w:lineRule="auto"/>
        <w:ind w:firstLine="708"/>
        <w:jc w:val="both"/>
        <w:rPr>
          <w:rFonts w:ascii="Times New Roman" w:hAnsi="Times New Roman"/>
          <w:sz w:val="20"/>
          <w:szCs w:val="20"/>
        </w:rPr>
      </w:pPr>
      <w:r>
        <w:rPr>
          <w:rFonts w:ascii="Times New Roman" w:hAnsi="Times New Roman"/>
          <w:sz w:val="20"/>
          <w:szCs w:val="20"/>
        </w:rPr>
        <w:t xml:space="preserve">- </w:t>
      </w:r>
      <w:r w:rsidRPr="00D44CA1">
        <w:rPr>
          <w:rFonts w:ascii="Times New Roman" w:hAnsi="Times New Roman"/>
          <w:sz w:val="20"/>
          <w:szCs w:val="20"/>
        </w:rPr>
        <w:t>Sistemas Elétricos e Hidráulicos: Manutenção preventiva e corretiva dos sistemas elétricos e hidráulicos para garantir o funcionamento adequado de equipamentos, iluminação, climatização, redes de água e esgoto, entre outros.</w:t>
      </w:r>
    </w:p>
    <w:p w:rsidR="00D44CA1" w:rsidRDefault="00D44CA1" w:rsidP="00D44CA1">
      <w:pPr>
        <w:spacing w:after="0" w:line="240" w:lineRule="auto"/>
        <w:ind w:firstLine="708"/>
        <w:jc w:val="both"/>
        <w:rPr>
          <w:rFonts w:ascii="Times New Roman" w:hAnsi="Times New Roman"/>
          <w:sz w:val="20"/>
          <w:szCs w:val="20"/>
        </w:rPr>
      </w:pPr>
      <w:r>
        <w:rPr>
          <w:rFonts w:ascii="Times New Roman" w:hAnsi="Times New Roman"/>
          <w:sz w:val="20"/>
          <w:szCs w:val="20"/>
        </w:rPr>
        <w:t xml:space="preserve">5.5.2. </w:t>
      </w:r>
      <w:r w:rsidRPr="00D44CA1">
        <w:rPr>
          <w:rFonts w:ascii="Times New Roman" w:hAnsi="Times New Roman"/>
          <w:sz w:val="20"/>
          <w:szCs w:val="20"/>
        </w:rPr>
        <w:t>Equipamentos e Mobiliário:</w:t>
      </w:r>
    </w:p>
    <w:p w:rsidR="00D44CA1" w:rsidRDefault="00D44CA1" w:rsidP="00D44CA1">
      <w:pPr>
        <w:spacing w:after="0" w:line="240" w:lineRule="auto"/>
        <w:ind w:firstLine="708"/>
        <w:jc w:val="both"/>
        <w:rPr>
          <w:rFonts w:ascii="Times New Roman" w:hAnsi="Times New Roman"/>
          <w:sz w:val="20"/>
          <w:szCs w:val="20"/>
        </w:rPr>
      </w:pPr>
      <w:r>
        <w:rPr>
          <w:rFonts w:ascii="Times New Roman" w:hAnsi="Times New Roman"/>
          <w:sz w:val="20"/>
          <w:szCs w:val="20"/>
        </w:rPr>
        <w:t xml:space="preserve">- </w:t>
      </w:r>
      <w:r w:rsidRPr="00D44CA1">
        <w:rPr>
          <w:rFonts w:ascii="Times New Roman" w:hAnsi="Times New Roman"/>
          <w:sz w:val="20"/>
          <w:szCs w:val="20"/>
        </w:rPr>
        <w:t>Equipamentos Médicos: Garantia de manutenção periódica dos equipamentos médicos utilizados na instituição, como camas hospitalares, cadeiras de rodas, aparelhos de monitoramento, entre outros, para assegurar sua operacionalidade e segurança.</w:t>
      </w:r>
    </w:p>
    <w:p w:rsidR="00D44CA1" w:rsidRDefault="00D44CA1" w:rsidP="00D44CA1">
      <w:pPr>
        <w:spacing w:after="0" w:line="240" w:lineRule="auto"/>
        <w:ind w:firstLine="708"/>
        <w:jc w:val="both"/>
        <w:rPr>
          <w:rFonts w:ascii="Times New Roman" w:hAnsi="Times New Roman"/>
          <w:sz w:val="20"/>
          <w:szCs w:val="20"/>
        </w:rPr>
      </w:pPr>
      <w:r>
        <w:rPr>
          <w:rFonts w:ascii="Times New Roman" w:hAnsi="Times New Roman"/>
          <w:sz w:val="20"/>
          <w:szCs w:val="20"/>
        </w:rPr>
        <w:t xml:space="preserve">- </w:t>
      </w:r>
      <w:r w:rsidRPr="00D44CA1">
        <w:rPr>
          <w:rFonts w:ascii="Times New Roman" w:hAnsi="Times New Roman"/>
          <w:sz w:val="20"/>
          <w:szCs w:val="20"/>
        </w:rPr>
        <w:t>Mobiliário e Utensílios: Manutenção e substituição, quando necessário, de mobiliário, utensílios e equipamentos de uso diário, visando o conforto e a funcionalidade dos espaços.</w:t>
      </w:r>
    </w:p>
    <w:p w:rsidR="00D44CA1" w:rsidRDefault="00D44CA1" w:rsidP="00D44CA1">
      <w:pPr>
        <w:spacing w:after="0" w:line="240" w:lineRule="auto"/>
        <w:ind w:firstLine="708"/>
        <w:jc w:val="both"/>
        <w:rPr>
          <w:rFonts w:ascii="Times New Roman" w:hAnsi="Times New Roman"/>
          <w:sz w:val="20"/>
          <w:szCs w:val="20"/>
        </w:rPr>
      </w:pPr>
      <w:r>
        <w:rPr>
          <w:rFonts w:ascii="Times New Roman" w:hAnsi="Times New Roman"/>
          <w:sz w:val="20"/>
          <w:szCs w:val="20"/>
        </w:rPr>
        <w:t xml:space="preserve">5.5.3. </w:t>
      </w:r>
      <w:r w:rsidRPr="00D44CA1">
        <w:rPr>
          <w:rFonts w:ascii="Times New Roman" w:hAnsi="Times New Roman"/>
          <w:sz w:val="20"/>
          <w:szCs w:val="20"/>
        </w:rPr>
        <w:t>Assistência Técnica Especializada:</w:t>
      </w:r>
    </w:p>
    <w:p w:rsidR="00D44CA1" w:rsidRDefault="00D44CA1" w:rsidP="00D44CA1">
      <w:pPr>
        <w:spacing w:after="0" w:line="240" w:lineRule="auto"/>
        <w:ind w:firstLine="708"/>
        <w:jc w:val="both"/>
        <w:rPr>
          <w:rFonts w:ascii="Times New Roman" w:hAnsi="Times New Roman"/>
          <w:sz w:val="20"/>
          <w:szCs w:val="20"/>
        </w:rPr>
      </w:pPr>
      <w:r>
        <w:rPr>
          <w:rFonts w:ascii="Times New Roman" w:hAnsi="Times New Roman"/>
          <w:sz w:val="20"/>
          <w:szCs w:val="20"/>
        </w:rPr>
        <w:t xml:space="preserve">- </w:t>
      </w:r>
      <w:r w:rsidRPr="00D44CA1">
        <w:rPr>
          <w:rFonts w:ascii="Times New Roman" w:hAnsi="Times New Roman"/>
          <w:sz w:val="20"/>
          <w:szCs w:val="20"/>
        </w:rPr>
        <w:t>Profissionais Qualificados: Disponibilidade de profissionais qualificados, como técnicos em manutenção, eletricistas, encanadores e outros especialistas, para realizar serviços de manutenção e reparos conforme demanda.</w:t>
      </w:r>
    </w:p>
    <w:p w:rsidR="00D44CA1" w:rsidRDefault="00D44CA1" w:rsidP="00D44CA1">
      <w:pPr>
        <w:spacing w:after="0" w:line="240" w:lineRule="auto"/>
        <w:ind w:firstLine="708"/>
        <w:jc w:val="both"/>
        <w:rPr>
          <w:rFonts w:ascii="Times New Roman" w:hAnsi="Times New Roman"/>
          <w:sz w:val="20"/>
          <w:szCs w:val="20"/>
        </w:rPr>
      </w:pPr>
      <w:r>
        <w:rPr>
          <w:rFonts w:ascii="Times New Roman" w:hAnsi="Times New Roman"/>
          <w:sz w:val="20"/>
          <w:szCs w:val="20"/>
        </w:rPr>
        <w:t xml:space="preserve">- </w:t>
      </w:r>
      <w:r w:rsidRPr="00D44CA1">
        <w:rPr>
          <w:rFonts w:ascii="Times New Roman" w:hAnsi="Times New Roman"/>
          <w:sz w:val="20"/>
          <w:szCs w:val="20"/>
        </w:rPr>
        <w:t>Contratos de Assistência Técnica: Celebração de contratos com empresas especializadas em assistência técnica para equipamentos médicos e sistemas específicos da instituição, garantindo atendimento rápido em casos de falhas ou emergências.</w:t>
      </w:r>
    </w:p>
    <w:p w:rsidR="00D44CA1" w:rsidRDefault="00D44CA1" w:rsidP="00D44CA1">
      <w:pPr>
        <w:spacing w:after="0" w:line="240" w:lineRule="auto"/>
        <w:ind w:firstLine="708"/>
        <w:jc w:val="both"/>
        <w:rPr>
          <w:rFonts w:ascii="Times New Roman" w:hAnsi="Times New Roman"/>
          <w:sz w:val="20"/>
          <w:szCs w:val="20"/>
        </w:rPr>
      </w:pPr>
      <w:r>
        <w:rPr>
          <w:rFonts w:ascii="Times New Roman" w:hAnsi="Times New Roman"/>
          <w:sz w:val="20"/>
          <w:szCs w:val="20"/>
        </w:rPr>
        <w:t xml:space="preserve">5.5.4. </w:t>
      </w:r>
      <w:r w:rsidRPr="00D44CA1">
        <w:rPr>
          <w:rFonts w:ascii="Times New Roman" w:hAnsi="Times New Roman"/>
          <w:sz w:val="20"/>
          <w:szCs w:val="20"/>
        </w:rPr>
        <w:t>Segurança e Prevenção de Riscos:</w:t>
      </w:r>
    </w:p>
    <w:p w:rsidR="00D44CA1" w:rsidRDefault="00D44CA1" w:rsidP="00D44CA1">
      <w:pPr>
        <w:spacing w:after="0" w:line="240" w:lineRule="auto"/>
        <w:ind w:firstLine="708"/>
        <w:jc w:val="both"/>
        <w:rPr>
          <w:rFonts w:ascii="Times New Roman" w:hAnsi="Times New Roman"/>
          <w:sz w:val="20"/>
          <w:szCs w:val="20"/>
        </w:rPr>
      </w:pPr>
      <w:r>
        <w:rPr>
          <w:rFonts w:ascii="Times New Roman" w:hAnsi="Times New Roman"/>
          <w:sz w:val="20"/>
          <w:szCs w:val="20"/>
        </w:rPr>
        <w:t xml:space="preserve">- </w:t>
      </w:r>
      <w:r w:rsidRPr="00D44CA1">
        <w:rPr>
          <w:rFonts w:ascii="Times New Roman" w:hAnsi="Times New Roman"/>
          <w:sz w:val="20"/>
          <w:szCs w:val="20"/>
        </w:rPr>
        <w:t>Sistemas de Segurança: Manutenção de sistemas de segurança, como alarmes, câmeras de vigilância, controle de acesso e sistemas de detecção de incêndio, para garantir a proteção dos idosos, funcionários e do patrimônio da instituição.</w:t>
      </w:r>
    </w:p>
    <w:p w:rsidR="00D44CA1" w:rsidRDefault="00D44CA1" w:rsidP="00D44CA1">
      <w:pPr>
        <w:spacing w:after="0" w:line="240" w:lineRule="auto"/>
        <w:ind w:firstLine="708"/>
        <w:jc w:val="both"/>
        <w:rPr>
          <w:rFonts w:ascii="Times New Roman" w:hAnsi="Times New Roman"/>
          <w:sz w:val="20"/>
          <w:szCs w:val="20"/>
        </w:rPr>
      </w:pPr>
      <w:r>
        <w:rPr>
          <w:rFonts w:ascii="Times New Roman" w:hAnsi="Times New Roman"/>
          <w:sz w:val="20"/>
          <w:szCs w:val="20"/>
        </w:rPr>
        <w:lastRenderedPageBreak/>
        <w:t xml:space="preserve">- </w:t>
      </w:r>
      <w:r w:rsidRPr="00D44CA1">
        <w:rPr>
          <w:rFonts w:ascii="Times New Roman" w:hAnsi="Times New Roman"/>
          <w:sz w:val="20"/>
          <w:szCs w:val="20"/>
        </w:rPr>
        <w:t>Planos de Emergência: Desenvolvimento e atualização de planos de emergência e evacuação, com treinamento periódico para colaboradores e orientação aos residentes, visando a prevenção e resposta eficaz a situações de risco.</w:t>
      </w:r>
    </w:p>
    <w:p w:rsidR="00D44CA1" w:rsidRDefault="00D44CA1" w:rsidP="00D44CA1">
      <w:pPr>
        <w:spacing w:after="0" w:line="240" w:lineRule="auto"/>
        <w:ind w:firstLine="708"/>
        <w:jc w:val="both"/>
        <w:rPr>
          <w:rFonts w:ascii="Times New Roman" w:hAnsi="Times New Roman"/>
          <w:sz w:val="20"/>
          <w:szCs w:val="20"/>
        </w:rPr>
      </w:pPr>
      <w:r>
        <w:rPr>
          <w:rFonts w:ascii="Times New Roman" w:hAnsi="Times New Roman"/>
          <w:sz w:val="20"/>
          <w:szCs w:val="20"/>
        </w:rPr>
        <w:t xml:space="preserve">5.5.5. </w:t>
      </w:r>
      <w:r w:rsidRPr="00D44CA1">
        <w:rPr>
          <w:rFonts w:ascii="Times New Roman" w:hAnsi="Times New Roman"/>
          <w:sz w:val="20"/>
          <w:szCs w:val="20"/>
        </w:rPr>
        <w:t>Garantias Contratuais:</w:t>
      </w:r>
    </w:p>
    <w:p w:rsidR="00A73A3B" w:rsidRDefault="00D44CA1" w:rsidP="00A73A3B">
      <w:pPr>
        <w:spacing w:after="0" w:line="240" w:lineRule="auto"/>
        <w:ind w:firstLine="708"/>
        <w:jc w:val="both"/>
        <w:rPr>
          <w:rFonts w:ascii="Times New Roman" w:hAnsi="Times New Roman"/>
          <w:sz w:val="20"/>
          <w:szCs w:val="20"/>
        </w:rPr>
      </w:pPr>
      <w:r>
        <w:rPr>
          <w:rFonts w:ascii="Times New Roman" w:hAnsi="Times New Roman"/>
          <w:sz w:val="20"/>
          <w:szCs w:val="20"/>
        </w:rPr>
        <w:t xml:space="preserve">- </w:t>
      </w:r>
      <w:r w:rsidRPr="00D44CA1">
        <w:rPr>
          <w:rFonts w:ascii="Times New Roman" w:hAnsi="Times New Roman"/>
          <w:sz w:val="20"/>
          <w:szCs w:val="20"/>
        </w:rPr>
        <w:t>Cláusulas Contratuais: Inclusão de cláusulas contratuais que estabeleçam responsabilidades e garantias das empresas contratadas quanto à manutenção preventiva e corretiva, reposição de equipamentos danificados, prazos de atendimento em casos de assistência técnica, entre outros aspectos relacionados à qualidade dos serviços.</w:t>
      </w:r>
    </w:p>
    <w:p w:rsidR="00A73A3B" w:rsidRDefault="00A73A3B" w:rsidP="00A73A3B">
      <w:pPr>
        <w:spacing w:after="0" w:line="240" w:lineRule="auto"/>
        <w:ind w:firstLine="708"/>
        <w:jc w:val="both"/>
        <w:rPr>
          <w:rFonts w:ascii="Times New Roman" w:hAnsi="Times New Roman"/>
          <w:sz w:val="20"/>
          <w:szCs w:val="20"/>
        </w:rPr>
      </w:pPr>
      <w:r>
        <w:rPr>
          <w:rFonts w:ascii="Times New Roman" w:hAnsi="Times New Roman"/>
          <w:sz w:val="20"/>
          <w:szCs w:val="20"/>
        </w:rPr>
        <w:t xml:space="preserve">5.5.6. </w:t>
      </w:r>
      <w:r w:rsidR="00D44CA1" w:rsidRPr="00D44CA1">
        <w:rPr>
          <w:rFonts w:ascii="Times New Roman" w:hAnsi="Times New Roman"/>
          <w:sz w:val="20"/>
          <w:szCs w:val="20"/>
        </w:rPr>
        <w:t>Avaliação e Feedback:</w:t>
      </w:r>
      <w:r>
        <w:rPr>
          <w:rFonts w:ascii="Times New Roman" w:hAnsi="Times New Roman"/>
          <w:sz w:val="20"/>
          <w:szCs w:val="20"/>
        </w:rPr>
        <w:t xml:space="preserve"> </w:t>
      </w:r>
    </w:p>
    <w:p w:rsidR="00A73A3B" w:rsidRDefault="00A73A3B" w:rsidP="00A73A3B">
      <w:pPr>
        <w:spacing w:after="0" w:line="240" w:lineRule="auto"/>
        <w:ind w:firstLine="708"/>
        <w:jc w:val="both"/>
        <w:rPr>
          <w:rFonts w:ascii="Times New Roman" w:hAnsi="Times New Roman"/>
          <w:sz w:val="20"/>
          <w:szCs w:val="20"/>
        </w:rPr>
      </w:pPr>
      <w:r>
        <w:rPr>
          <w:rFonts w:ascii="Times New Roman" w:hAnsi="Times New Roman"/>
          <w:sz w:val="20"/>
          <w:szCs w:val="20"/>
        </w:rPr>
        <w:t xml:space="preserve">- </w:t>
      </w:r>
      <w:r w:rsidR="00D44CA1" w:rsidRPr="00D44CA1">
        <w:rPr>
          <w:rFonts w:ascii="Times New Roman" w:hAnsi="Times New Roman"/>
          <w:sz w:val="20"/>
          <w:szCs w:val="20"/>
        </w:rPr>
        <w:t>Avaliação Periódica: Realização de avaliações periódicas da qualidade dos serviços prestados e da satisfação dos residentes e familiares, identificando necessidades de melhorias e ajustes nas práticas de manutenção e assistência técnica.</w:t>
      </w:r>
    </w:p>
    <w:p w:rsidR="00D44CA1" w:rsidRDefault="00A73A3B" w:rsidP="00A73A3B">
      <w:pPr>
        <w:spacing w:after="0" w:line="240" w:lineRule="auto"/>
        <w:jc w:val="both"/>
        <w:rPr>
          <w:rFonts w:ascii="Times New Roman" w:hAnsi="Times New Roman"/>
          <w:sz w:val="20"/>
          <w:szCs w:val="20"/>
        </w:rPr>
      </w:pPr>
      <w:r>
        <w:rPr>
          <w:rFonts w:ascii="Times New Roman" w:hAnsi="Times New Roman"/>
          <w:sz w:val="20"/>
          <w:szCs w:val="20"/>
        </w:rPr>
        <w:t xml:space="preserve">5.6. </w:t>
      </w:r>
      <w:r w:rsidR="00D44CA1" w:rsidRPr="00D44CA1">
        <w:rPr>
          <w:rFonts w:ascii="Times New Roman" w:hAnsi="Times New Roman"/>
          <w:sz w:val="20"/>
          <w:szCs w:val="20"/>
        </w:rPr>
        <w:t>Ao considerar as necessidades de manutenções, assistência técnica e garantias,</w:t>
      </w:r>
      <w:r>
        <w:rPr>
          <w:rFonts w:ascii="Times New Roman" w:hAnsi="Times New Roman"/>
          <w:sz w:val="20"/>
          <w:szCs w:val="20"/>
        </w:rPr>
        <w:t xml:space="preserve"> listadas </w:t>
      </w:r>
      <w:r w:rsidR="008C49DA">
        <w:rPr>
          <w:rFonts w:ascii="Times New Roman" w:hAnsi="Times New Roman"/>
          <w:sz w:val="20"/>
          <w:szCs w:val="20"/>
        </w:rPr>
        <w:t>exemplificadamente</w:t>
      </w:r>
      <w:r>
        <w:rPr>
          <w:rFonts w:ascii="Times New Roman" w:hAnsi="Times New Roman"/>
          <w:sz w:val="20"/>
          <w:szCs w:val="20"/>
        </w:rPr>
        <w:t>,</w:t>
      </w:r>
      <w:r w:rsidR="00D44CA1" w:rsidRPr="00D44CA1">
        <w:rPr>
          <w:rFonts w:ascii="Times New Roman" w:hAnsi="Times New Roman"/>
          <w:sz w:val="20"/>
          <w:szCs w:val="20"/>
        </w:rPr>
        <w:t xml:space="preserve"> o Município de Paverama </w:t>
      </w:r>
      <w:r w:rsidR="008C49DA">
        <w:rPr>
          <w:rFonts w:ascii="Times New Roman" w:hAnsi="Times New Roman"/>
          <w:sz w:val="20"/>
          <w:szCs w:val="20"/>
        </w:rPr>
        <w:t xml:space="preserve">busca </w:t>
      </w:r>
      <w:r w:rsidR="00D44CA1" w:rsidRPr="00D44CA1">
        <w:rPr>
          <w:rFonts w:ascii="Times New Roman" w:hAnsi="Times New Roman"/>
          <w:sz w:val="20"/>
          <w:szCs w:val="20"/>
        </w:rPr>
        <w:t>assegurar um ambiente seguro, confortável e funcional para o acolhimento dos idosos em Instituições de Longa Permanência, promovendo assim a qualidade de vida e o bem-estar dessa parcela da população.</w:t>
      </w:r>
    </w:p>
    <w:p w:rsidR="00D44CA1" w:rsidRDefault="00D44CA1" w:rsidP="00B23356">
      <w:pPr>
        <w:spacing w:after="0" w:line="240" w:lineRule="auto"/>
        <w:jc w:val="both"/>
        <w:rPr>
          <w:rFonts w:ascii="Times New Roman" w:hAnsi="Times New Roman"/>
          <w:sz w:val="20"/>
          <w:szCs w:val="20"/>
        </w:rPr>
      </w:pPr>
    </w:p>
    <w:p w:rsidR="00B23356" w:rsidRPr="009B494F" w:rsidRDefault="00B23356" w:rsidP="00B23356">
      <w:pPr>
        <w:spacing w:after="0" w:line="240" w:lineRule="auto"/>
        <w:jc w:val="center"/>
        <w:rPr>
          <w:rFonts w:ascii="Times New Roman" w:hAnsi="Times New Roman"/>
          <w:b/>
          <w:sz w:val="20"/>
          <w:szCs w:val="20"/>
        </w:rPr>
      </w:pPr>
      <w:r w:rsidRPr="009B494F">
        <w:rPr>
          <w:rFonts w:ascii="Times New Roman" w:hAnsi="Times New Roman"/>
          <w:b/>
          <w:sz w:val="20"/>
          <w:szCs w:val="20"/>
        </w:rPr>
        <w:t>CAPÍTULO III</w:t>
      </w:r>
    </w:p>
    <w:p w:rsidR="00B23356" w:rsidRPr="009B494F" w:rsidRDefault="00B23356" w:rsidP="00B23356">
      <w:pPr>
        <w:spacing w:after="0" w:line="240" w:lineRule="auto"/>
        <w:jc w:val="center"/>
        <w:rPr>
          <w:rFonts w:ascii="Times New Roman" w:hAnsi="Times New Roman"/>
          <w:b/>
          <w:sz w:val="20"/>
          <w:szCs w:val="20"/>
        </w:rPr>
      </w:pPr>
      <w:r w:rsidRPr="009B494F">
        <w:rPr>
          <w:rFonts w:ascii="Times New Roman" w:hAnsi="Times New Roman"/>
          <w:b/>
          <w:sz w:val="20"/>
          <w:szCs w:val="20"/>
        </w:rPr>
        <w:t>DO MODELO DE EXECUÇÃO DO OBJETO</w:t>
      </w:r>
      <w:r>
        <w:rPr>
          <w:rFonts w:ascii="Times New Roman" w:hAnsi="Times New Roman"/>
          <w:b/>
          <w:sz w:val="20"/>
          <w:szCs w:val="20"/>
        </w:rPr>
        <w:t>:</w:t>
      </w:r>
    </w:p>
    <w:p w:rsidR="00B23356" w:rsidRPr="009B494F" w:rsidRDefault="00B23356" w:rsidP="00B23356">
      <w:pPr>
        <w:spacing w:after="0" w:line="240" w:lineRule="auto"/>
        <w:jc w:val="both"/>
        <w:rPr>
          <w:rFonts w:ascii="Times New Roman" w:hAnsi="Times New Roman"/>
          <w:b/>
          <w:sz w:val="20"/>
          <w:szCs w:val="20"/>
        </w:rPr>
      </w:pPr>
      <w:r w:rsidRPr="009B494F">
        <w:rPr>
          <w:rFonts w:ascii="Times New Roman" w:hAnsi="Times New Roman"/>
          <w:b/>
          <w:sz w:val="20"/>
          <w:szCs w:val="20"/>
        </w:rPr>
        <w:t>6. DA EXECUÇÃO, LOCAL E PRAZO:</w:t>
      </w:r>
    </w:p>
    <w:p w:rsidR="00B23356" w:rsidRDefault="00B23356" w:rsidP="00B23356">
      <w:pPr>
        <w:spacing w:after="0" w:line="240" w:lineRule="auto"/>
        <w:jc w:val="both"/>
        <w:rPr>
          <w:rFonts w:ascii="Times New Roman" w:hAnsi="Times New Roman"/>
          <w:sz w:val="20"/>
          <w:szCs w:val="20"/>
        </w:rPr>
      </w:pPr>
      <w:r w:rsidRPr="009D542D">
        <w:rPr>
          <w:rFonts w:ascii="Times New Roman" w:hAnsi="Times New Roman"/>
          <w:sz w:val="20"/>
          <w:szCs w:val="20"/>
        </w:rPr>
        <w:t xml:space="preserve">6.1. A contratação de empresas especializadas na prestação de serviços </w:t>
      </w:r>
      <w:r w:rsidR="00A73A3B" w:rsidRPr="00A73A3B">
        <w:rPr>
          <w:rFonts w:ascii="Times New Roman" w:hAnsi="Times New Roman"/>
          <w:sz w:val="20"/>
          <w:szCs w:val="20"/>
        </w:rPr>
        <w:t>para o acolhimento dos idosos em Instituições de Longa Permanência</w:t>
      </w:r>
      <w:r w:rsidRPr="009D542D">
        <w:rPr>
          <w:rFonts w:ascii="Times New Roman" w:hAnsi="Times New Roman"/>
          <w:sz w:val="20"/>
          <w:szCs w:val="20"/>
        </w:rPr>
        <w:t xml:space="preserve">, previstas neste Termo de Referência, serão formalizadas através de Termo de Credenciamento, conforme </w:t>
      </w:r>
      <w:r w:rsidR="00A73A3B">
        <w:rPr>
          <w:rFonts w:ascii="Times New Roman" w:hAnsi="Times New Roman"/>
          <w:sz w:val="20"/>
          <w:szCs w:val="20"/>
        </w:rPr>
        <w:t>A</w:t>
      </w:r>
      <w:r w:rsidRPr="009D542D">
        <w:rPr>
          <w:rFonts w:ascii="Times New Roman" w:hAnsi="Times New Roman"/>
          <w:sz w:val="20"/>
          <w:szCs w:val="20"/>
        </w:rPr>
        <w:t>rt. 95</w:t>
      </w:r>
      <w:r w:rsidR="00A73A3B">
        <w:rPr>
          <w:rFonts w:ascii="Times New Roman" w:hAnsi="Times New Roman"/>
          <w:sz w:val="20"/>
          <w:szCs w:val="20"/>
        </w:rPr>
        <w:t>,</w:t>
      </w:r>
      <w:r w:rsidRPr="009D542D">
        <w:rPr>
          <w:rFonts w:ascii="Times New Roman" w:hAnsi="Times New Roman"/>
          <w:sz w:val="20"/>
          <w:szCs w:val="20"/>
        </w:rPr>
        <w:t xml:space="preserve"> da Lei Federal n° 14.133/2021.</w:t>
      </w:r>
    </w:p>
    <w:p w:rsidR="00A73A3B" w:rsidRDefault="00A73A3B" w:rsidP="00A73A3B">
      <w:pPr>
        <w:spacing w:after="0" w:line="240" w:lineRule="auto"/>
        <w:jc w:val="both"/>
        <w:rPr>
          <w:rFonts w:ascii="Times New Roman" w:hAnsi="Times New Roman"/>
          <w:sz w:val="20"/>
          <w:szCs w:val="20"/>
        </w:rPr>
      </w:pPr>
      <w:r>
        <w:rPr>
          <w:rFonts w:ascii="Times New Roman" w:hAnsi="Times New Roman"/>
          <w:sz w:val="20"/>
          <w:szCs w:val="20"/>
        </w:rPr>
        <w:t xml:space="preserve">6.2. </w:t>
      </w:r>
      <w:r w:rsidRPr="00A73A3B">
        <w:rPr>
          <w:rFonts w:ascii="Times New Roman" w:hAnsi="Times New Roman"/>
          <w:sz w:val="20"/>
          <w:szCs w:val="20"/>
        </w:rPr>
        <w:t>Para prestação deste serviço, a</w:t>
      </w:r>
      <w:r>
        <w:rPr>
          <w:rFonts w:ascii="Times New Roman" w:hAnsi="Times New Roman"/>
          <w:sz w:val="20"/>
          <w:szCs w:val="20"/>
        </w:rPr>
        <w:t>s</w:t>
      </w:r>
      <w:r w:rsidRPr="00A73A3B">
        <w:rPr>
          <w:rFonts w:ascii="Times New Roman" w:hAnsi="Times New Roman"/>
          <w:sz w:val="20"/>
          <w:szCs w:val="20"/>
        </w:rPr>
        <w:t xml:space="preserve"> empresa</w:t>
      </w:r>
      <w:r>
        <w:rPr>
          <w:rFonts w:ascii="Times New Roman" w:hAnsi="Times New Roman"/>
          <w:sz w:val="20"/>
          <w:szCs w:val="20"/>
        </w:rPr>
        <w:t xml:space="preserve">s deverão </w:t>
      </w:r>
      <w:r w:rsidRPr="00A73A3B">
        <w:rPr>
          <w:rFonts w:ascii="Times New Roman" w:hAnsi="Times New Roman"/>
          <w:sz w:val="20"/>
          <w:szCs w:val="20"/>
        </w:rPr>
        <w:t>colocar à disposição do Município, no que</w:t>
      </w:r>
      <w:r>
        <w:rPr>
          <w:rFonts w:ascii="Times New Roman" w:hAnsi="Times New Roman"/>
          <w:sz w:val="20"/>
          <w:szCs w:val="20"/>
        </w:rPr>
        <w:t xml:space="preserve"> </w:t>
      </w:r>
      <w:r w:rsidRPr="00A73A3B">
        <w:rPr>
          <w:rFonts w:ascii="Times New Roman" w:hAnsi="Times New Roman"/>
          <w:sz w:val="20"/>
          <w:szCs w:val="20"/>
        </w:rPr>
        <w:t xml:space="preserve">couber para </w:t>
      </w:r>
      <w:r>
        <w:rPr>
          <w:rFonts w:ascii="Times New Roman" w:hAnsi="Times New Roman"/>
          <w:sz w:val="20"/>
          <w:szCs w:val="20"/>
        </w:rPr>
        <w:t xml:space="preserve">o </w:t>
      </w:r>
      <w:r w:rsidRPr="00A73A3B">
        <w:rPr>
          <w:rFonts w:ascii="Times New Roman" w:hAnsi="Times New Roman"/>
          <w:sz w:val="20"/>
          <w:szCs w:val="20"/>
        </w:rPr>
        <w:t>acolhimento d</w:t>
      </w:r>
      <w:r>
        <w:rPr>
          <w:rFonts w:ascii="Times New Roman" w:hAnsi="Times New Roman"/>
          <w:sz w:val="20"/>
          <w:szCs w:val="20"/>
        </w:rPr>
        <w:t>as</w:t>
      </w:r>
      <w:r w:rsidRPr="00A73A3B">
        <w:rPr>
          <w:rFonts w:ascii="Times New Roman" w:hAnsi="Times New Roman"/>
          <w:sz w:val="20"/>
          <w:szCs w:val="20"/>
        </w:rPr>
        <w:t xml:space="preserve"> pessoas, suas instalações</w:t>
      </w:r>
      <w:r>
        <w:rPr>
          <w:rFonts w:ascii="Times New Roman" w:hAnsi="Times New Roman"/>
          <w:sz w:val="20"/>
          <w:szCs w:val="20"/>
        </w:rPr>
        <w:t>, dependências adequadas</w:t>
      </w:r>
      <w:r w:rsidRPr="00A73A3B">
        <w:rPr>
          <w:rFonts w:ascii="Times New Roman" w:hAnsi="Times New Roman"/>
          <w:sz w:val="20"/>
          <w:szCs w:val="20"/>
        </w:rPr>
        <w:t xml:space="preserve">, bem como </w:t>
      </w:r>
      <w:r>
        <w:rPr>
          <w:rFonts w:ascii="Times New Roman" w:hAnsi="Times New Roman"/>
          <w:sz w:val="20"/>
          <w:szCs w:val="20"/>
        </w:rPr>
        <w:t xml:space="preserve">todo o </w:t>
      </w:r>
      <w:r w:rsidRPr="00A73A3B">
        <w:rPr>
          <w:rFonts w:ascii="Times New Roman" w:hAnsi="Times New Roman"/>
          <w:sz w:val="20"/>
          <w:szCs w:val="20"/>
        </w:rPr>
        <w:t>pessoal técnico e administrativo</w:t>
      </w:r>
      <w:r>
        <w:rPr>
          <w:rFonts w:ascii="Times New Roman" w:hAnsi="Times New Roman"/>
          <w:sz w:val="20"/>
          <w:szCs w:val="20"/>
        </w:rPr>
        <w:t xml:space="preserve"> </w:t>
      </w:r>
      <w:r w:rsidRPr="00A73A3B">
        <w:rPr>
          <w:rFonts w:ascii="Times New Roman" w:hAnsi="Times New Roman"/>
          <w:sz w:val="20"/>
          <w:szCs w:val="20"/>
        </w:rPr>
        <w:t>necessário para tal fim, sem</w:t>
      </w:r>
      <w:r>
        <w:rPr>
          <w:rFonts w:ascii="Times New Roman" w:hAnsi="Times New Roman"/>
          <w:sz w:val="20"/>
          <w:szCs w:val="20"/>
        </w:rPr>
        <w:t xml:space="preserve"> </w:t>
      </w:r>
      <w:r w:rsidRPr="00A73A3B">
        <w:rPr>
          <w:rFonts w:ascii="Times New Roman" w:hAnsi="Times New Roman"/>
          <w:sz w:val="20"/>
          <w:szCs w:val="20"/>
        </w:rPr>
        <w:t>que haja qualquer vínculo direto com a contratante.</w:t>
      </w:r>
    </w:p>
    <w:p w:rsidR="00513D9D" w:rsidRDefault="00513D9D" w:rsidP="00513D9D">
      <w:pPr>
        <w:spacing w:after="0" w:line="240" w:lineRule="auto"/>
        <w:jc w:val="both"/>
        <w:rPr>
          <w:rFonts w:ascii="Times New Roman" w:hAnsi="Times New Roman"/>
          <w:sz w:val="20"/>
          <w:szCs w:val="20"/>
        </w:rPr>
      </w:pPr>
      <w:r>
        <w:rPr>
          <w:rFonts w:ascii="Times New Roman" w:hAnsi="Times New Roman"/>
          <w:sz w:val="20"/>
          <w:szCs w:val="20"/>
        </w:rPr>
        <w:t>6.</w:t>
      </w:r>
      <w:r w:rsidR="00C30DF9">
        <w:rPr>
          <w:rFonts w:ascii="Times New Roman" w:hAnsi="Times New Roman"/>
          <w:sz w:val="20"/>
          <w:szCs w:val="20"/>
        </w:rPr>
        <w:t>3</w:t>
      </w:r>
      <w:r w:rsidR="00B23356" w:rsidRPr="00666377">
        <w:rPr>
          <w:rFonts w:ascii="Times New Roman" w:hAnsi="Times New Roman"/>
          <w:sz w:val="20"/>
          <w:szCs w:val="20"/>
        </w:rPr>
        <w:t>. Os serviços deverão ser executados sempre que forem acionadas as empresas credenciadas, por meio de comunicação direta e escrita, que poderá ser requisitada por meio eletrônico.</w:t>
      </w:r>
    </w:p>
    <w:p w:rsidR="00B23356" w:rsidRDefault="00B23356" w:rsidP="00B23356">
      <w:pPr>
        <w:spacing w:after="0" w:line="240" w:lineRule="auto"/>
        <w:jc w:val="both"/>
        <w:rPr>
          <w:rFonts w:ascii="Times New Roman" w:hAnsi="Times New Roman"/>
          <w:b/>
          <w:sz w:val="20"/>
          <w:szCs w:val="20"/>
        </w:rPr>
      </w:pPr>
      <w:r w:rsidRPr="00C30DF9">
        <w:rPr>
          <w:rFonts w:ascii="Times New Roman" w:hAnsi="Times New Roman"/>
          <w:b/>
          <w:sz w:val="20"/>
          <w:szCs w:val="20"/>
        </w:rPr>
        <w:t>6.</w:t>
      </w:r>
      <w:r w:rsidR="00FB7EF8">
        <w:rPr>
          <w:rFonts w:ascii="Times New Roman" w:hAnsi="Times New Roman"/>
          <w:b/>
          <w:sz w:val="20"/>
          <w:szCs w:val="20"/>
        </w:rPr>
        <w:t>4</w:t>
      </w:r>
      <w:r w:rsidRPr="00C30DF9">
        <w:rPr>
          <w:rFonts w:ascii="Times New Roman" w:hAnsi="Times New Roman"/>
          <w:b/>
          <w:sz w:val="20"/>
          <w:szCs w:val="20"/>
        </w:rPr>
        <w:t xml:space="preserve">. A empresa credenciada uma vez convocada, deverá manifestar-se formalmente, ainda que por documento eletrônico, sua possibilidade ou impossibilidade de atendimento, no prazo máximo de </w:t>
      </w:r>
      <w:r w:rsidR="00437198">
        <w:rPr>
          <w:rFonts w:ascii="Times New Roman" w:hAnsi="Times New Roman"/>
          <w:b/>
          <w:sz w:val="20"/>
          <w:szCs w:val="20"/>
        </w:rPr>
        <w:t>24</w:t>
      </w:r>
      <w:r w:rsidRPr="00C30DF9">
        <w:rPr>
          <w:rFonts w:ascii="Times New Roman" w:hAnsi="Times New Roman"/>
          <w:b/>
          <w:sz w:val="20"/>
          <w:szCs w:val="20"/>
        </w:rPr>
        <w:t xml:space="preserve"> (</w:t>
      </w:r>
      <w:r w:rsidR="00437198">
        <w:rPr>
          <w:rFonts w:ascii="Times New Roman" w:hAnsi="Times New Roman"/>
          <w:b/>
          <w:sz w:val="20"/>
          <w:szCs w:val="20"/>
        </w:rPr>
        <w:t>vinte e quatro</w:t>
      </w:r>
      <w:r w:rsidR="00FB7EF8">
        <w:rPr>
          <w:rFonts w:ascii="Times New Roman" w:hAnsi="Times New Roman"/>
          <w:b/>
          <w:sz w:val="20"/>
          <w:szCs w:val="20"/>
        </w:rPr>
        <w:t>) horas da solicitação</w:t>
      </w:r>
      <w:r w:rsidRPr="00C30DF9">
        <w:rPr>
          <w:rFonts w:ascii="Times New Roman" w:hAnsi="Times New Roman"/>
          <w:b/>
          <w:sz w:val="20"/>
          <w:szCs w:val="20"/>
        </w:rPr>
        <w:t>.</w:t>
      </w:r>
    </w:p>
    <w:p w:rsidR="00437198" w:rsidRPr="00FB7EF8" w:rsidRDefault="00437198" w:rsidP="00FB7EF8">
      <w:pPr>
        <w:spacing w:after="0" w:line="240" w:lineRule="auto"/>
        <w:ind w:firstLine="708"/>
        <w:jc w:val="both"/>
        <w:rPr>
          <w:rFonts w:ascii="Times New Roman" w:hAnsi="Times New Roman"/>
          <w:b/>
          <w:sz w:val="20"/>
          <w:szCs w:val="20"/>
        </w:rPr>
      </w:pPr>
      <w:r w:rsidRPr="00FB7EF8">
        <w:rPr>
          <w:rFonts w:ascii="Times New Roman" w:hAnsi="Times New Roman"/>
          <w:b/>
          <w:sz w:val="20"/>
          <w:szCs w:val="20"/>
        </w:rPr>
        <w:t>6.</w:t>
      </w:r>
      <w:r w:rsidR="00FB7EF8">
        <w:rPr>
          <w:rFonts w:ascii="Times New Roman" w:hAnsi="Times New Roman"/>
          <w:b/>
          <w:sz w:val="20"/>
          <w:szCs w:val="20"/>
        </w:rPr>
        <w:t>4</w:t>
      </w:r>
      <w:r w:rsidR="00FB7EF8" w:rsidRPr="00FB7EF8">
        <w:rPr>
          <w:rFonts w:ascii="Times New Roman" w:hAnsi="Times New Roman"/>
          <w:b/>
          <w:sz w:val="20"/>
          <w:szCs w:val="20"/>
        </w:rPr>
        <w:t>.1</w:t>
      </w:r>
      <w:r w:rsidRPr="00FB7EF8">
        <w:rPr>
          <w:rFonts w:ascii="Times New Roman" w:hAnsi="Times New Roman"/>
          <w:b/>
          <w:sz w:val="20"/>
          <w:szCs w:val="20"/>
        </w:rPr>
        <w:t xml:space="preserve">. </w:t>
      </w:r>
      <w:r w:rsidR="00FB7EF8" w:rsidRPr="00FB7EF8">
        <w:rPr>
          <w:rFonts w:ascii="Times New Roman" w:hAnsi="Times New Roman"/>
          <w:b/>
          <w:sz w:val="20"/>
          <w:szCs w:val="20"/>
        </w:rPr>
        <w:t>Após o aceite, o</w:t>
      </w:r>
      <w:r w:rsidRPr="00FB7EF8">
        <w:rPr>
          <w:rFonts w:ascii="Times New Roman" w:hAnsi="Times New Roman"/>
          <w:b/>
          <w:sz w:val="20"/>
          <w:szCs w:val="20"/>
        </w:rPr>
        <w:t xml:space="preserve"> acolhimento</w:t>
      </w:r>
      <w:r w:rsidR="00FB7EF8" w:rsidRPr="00FB7EF8">
        <w:rPr>
          <w:rFonts w:ascii="Times New Roman" w:hAnsi="Times New Roman"/>
          <w:b/>
          <w:sz w:val="20"/>
          <w:szCs w:val="20"/>
        </w:rPr>
        <w:t xml:space="preserve"> das pessoas </w:t>
      </w:r>
      <w:r w:rsidRPr="00FB7EF8">
        <w:rPr>
          <w:rFonts w:ascii="Times New Roman" w:hAnsi="Times New Roman"/>
          <w:b/>
          <w:sz w:val="20"/>
          <w:szCs w:val="20"/>
        </w:rPr>
        <w:t>deverá</w:t>
      </w:r>
      <w:r w:rsidR="00FB7EF8" w:rsidRPr="00FB7EF8">
        <w:rPr>
          <w:rFonts w:ascii="Times New Roman" w:hAnsi="Times New Roman"/>
          <w:b/>
          <w:sz w:val="20"/>
          <w:szCs w:val="20"/>
        </w:rPr>
        <w:t xml:space="preserve"> ocorrer no prazo máximo de 48 (quarenta e oito) horas</w:t>
      </w:r>
      <w:r w:rsidRPr="00FB7EF8">
        <w:rPr>
          <w:rFonts w:ascii="Times New Roman" w:hAnsi="Times New Roman"/>
          <w:b/>
          <w:sz w:val="20"/>
          <w:szCs w:val="20"/>
        </w:rPr>
        <w:t xml:space="preserve">, </w:t>
      </w:r>
      <w:r w:rsidR="00FB7EF8" w:rsidRPr="00FB7EF8">
        <w:rPr>
          <w:rFonts w:ascii="Times New Roman" w:hAnsi="Times New Roman"/>
          <w:b/>
          <w:sz w:val="20"/>
          <w:szCs w:val="20"/>
        </w:rPr>
        <w:t>de acordo com a</w:t>
      </w:r>
      <w:r w:rsidRPr="00FB7EF8">
        <w:rPr>
          <w:rFonts w:ascii="Times New Roman" w:hAnsi="Times New Roman"/>
          <w:b/>
          <w:sz w:val="20"/>
          <w:szCs w:val="20"/>
        </w:rPr>
        <w:t>s condições estabelecidas no Edital.</w:t>
      </w:r>
    </w:p>
    <w:p w:rsidR="0000783A" w:rsidRDefault="0000783A" w:rsidP="0000783A">
      <w:pPr>
        <w:spacing w:after="0" w:line="240" w:lineRule="auto"/>
        <w:jc w:val="both"/>
        <w:rPr>
          <w:rFonts w:ascii="Times New Roman" w:hAnsi="Times New Roman"/>
          <w:sz w:val="20"/>
          <w:szCs w:val="20"/>
        </w:rPr>
      </w:pPr>
      <w:r>
        <w:rPr>
          <w:rFonts w:ascii="Times New Roman" w:hAnsi="Times New Roman"/>
          <w:sz w:val="20"/>
          <w:szCs w:val="20"/>
        </w:rPr>
        <w:t>6</w:t>
      </w:r>
      <w:r w:rsidRPr="00A73A3B">
        <w:rPr>
          <w:rFonts w:ascii="Times New Roman" w:hAnsi="Times New Roman"/>
          <w:sz w:val="20"/>
          <w:szCs w:val="20"/>
        </w:rPr>
        <w:t>.</w:t>
      </w:r>
      <w:r w:rsidR="00FB7EF8">
        <w:rPr>
          <w:rFonts w:ascii="Times New Roman" w:hAnsi="Times New Roman"/>
          <w:sz w:val="20"/>
          <w:szCs w:val="20"/>
        </w:rPr>
        <w:t>5</w:t>
      </w:r>
      <w:r w:rsidRPr="00A73A3B">
        <w:rPr>
          <w:rFonts w:ascii="Times New Roman" w:hAnsi="Times New Roman"/>
          <w:sz w:val="20"/>
          <w:szCs w:val="20"/>
        </w:rPr>
        <w:t xml:space="preserve">. A </w:t>
      </w:r>
      <w:r w:rsidR="00C30DF9">
        <w:rPr>
          <w:rFonts w:ascii="Times New Roman" w:hAnsi="Times New Roman"/>
          <w:sz w:val="20"/>
          <w:szCs w:val="20"/>
        </w:rPr>
        <w:t xml:space="preserve">Credenciada </w:t>
      </w:r>
      <w:r w:rsidRPr="00A73A3B">
        <w:rPr>
          <w:rFonts w:ascii="Times New Roman" w:hAnsi="Times New Roman"/>
          <w:sz w:val="20"/>
          <w:szCs w:val="20"/>
        </w:rPr>
        <w:t>será totalmente responsável pela atenção aos internados conforme definido no</w:t>
      </w:r>
      <w:r>
        <w:rPr>
          <w:rFonts w:ascii="Times New Roman" w:hAnsi="Times New Roman"/>
          <w:sz w:val="20"/>
          <w:szCs w:val="20"/>
        </w:rPr>
        <w:t xml:space="preserve"> </w:t>
      </w:r>
      <w:r w:rsidR="00C30DF9" w:rsidRPr="00A73A3B">
        <w:rPr>
          <w:rFonts w:ascii="Times New Roman" w:hAnsi="Times New Roman"/>
          <w:sz w:val="20"/>
          <w:szCs w:val="20"/>
        </w:rPr>
        <w:t xml:space="preserve">nos termos do </w:t>
      </w:r>
      <w:r w:rsidR="00C30DF9">
        <w:rPr>
          <w:rFonts w:ascii="Times New Roman" w:hAnsi="Times New Roman"/>
          <w:sz w:val="20"/>
          <w:szCs w:val="20"/>
        </w:rPr>
        <w:t>A</w:t>
      </w:r>
      <w:r w:rsidR="00C30DF9" w:rsidRPr="00A73A3B">
        <w:rPr>
          <w:rFonts w:ascii="Times New Roman" w:hAnsi="Times New Roman"/>
          <w:sz w:val="20"/>
          <w:szCs w:val="20"/>
        </w:rPr>
        <w:t>rt. 16, d</w:t>
      </w:r>
      <w:r w:rsidR="00C30DF9">
        <w:rPr>
          <w:rFonts w:ascii="Times New Roman" w:hAnsi="Times New Roman"/>
          <w:sz w:val="20"/>
          <w:szCs w:val="20"/>
        </w:rPr>
        <w:t>o</w:t>
      </w:r>
      <w:r w:rsidR="00C30DF9" w:rsidRPr="00A73A3B">
        <w:rPr>
          <w:rFonts w:ascii="Times New Roman" w:hAnsi="Times New Roman"/>
          <w:sz w:val="20"/>
          <w:szCs w:val="20"/>
        </w:rPr>
        <w:t xml:space="preserve"> RDC nº 502/2021</w:t>
      </w:r>
      <w:r w:rsidRPr="00A73A3B">
        <w:rPr>
          <w:rFonts w:ascii="Times New Roman" w:hAnsi="Times New Roman"/>
          <w:sz w:val="20"/>
          <w:szCs w:val="20"/>
        </w:rPr>
        <w:t>, mantendo (ou exigindo, se terceirizado) um responsável</w:t>
      </w:r>
      <w:r>
        <w:rPr>
          <w:rFonts w:ascii="Times New Roman" w:hAnsi="Times New Roman"/>
          <w:sz w:val="20"/>
          <w:szCs w:val="20"/>
        </w:rPr>
        <w:t xml:space="preserve"> </w:t>
      </w:r>
      <w:r w:rsidRPr="00A73A3B">
        <w:rPr>
          <w:rFonts w:ascii="Times New Roman" w:hAnsi="Times New Roman"/>
          <w:sz w:val="20"/>
          <w:szCs w:val="20"/>
        </w:rPr>
        <w:t>técnico pelo serviço de alimentação e outro responsável técnico, com formação em nível superior na</w:t>
      </w:r>
      <w:r>
        <w:rPr>
          <w:rFonts w:ascii="Times New Roman" w:hAnsi="Times New Roman"/>
          <w:sz w:val="20"/>
          <w:szCs w:val="20"/>
        </w:rPr>
        <w:t xml:space="preserve"> </w:t>
      </w:r>
      <w:r w:rsidRPr="00A73A3B">
        <w:rPr>
          <w:rFonts w:ascii="Times New Roman" w:hAnsi="Times New Roman"/>
          <w:sz w:val="20"/>
          <w:szCs w:val="20"/>
        </w:rPr>
        <w:t>área da saúde.</w:t>
      </w:r>
    </w:p>
    <w:p w:rsidR="00513D9D" w:rsidRDefault="00513D9D" w:rsidP="00513D9D">
      <w:pPr>
        <w:spacing w:after="0" w:line="240" w:lineRule="auto"/>
        <w:jc w:val="both"/>
        <w:rPr>
          <w:rFonts w:ascii="Times New Roman" w:hAnsi="Times New Roman"/>
          <w:sz w:val="20"/>
          <w:szCs w:val="20"/>
        </w:rPr>
      </w:pPr>
      <w:r>
        <w:rPr>
          <w:rFonts w:ascii="Times New Roman" w:hAnsi="Times New Roman"/>
          <w:sz w:val="20"/>
          <w:szCs w:val="20"/>
        </w:rPr>
        <w:t>6.</w:t>
      </w:r>
      <w:r w:rsidR="00FB7EF8">
        <w:rPr>
          <w:rFonts w:ascii="Times New Roman" w:hAnsi="Times New Roman"/>
          <w:sz w:val="20"/>
          <w:szCs w:val="20"/>
        </w:rPr>
        <w:t>6</w:t>
      </w:r>
      <w:r>
        <w:rPr>
          <w:rFonts w:ascii="Times New Roman" w:hAnsi="Times New Roman"/>
          <w:sz w:val="20"/>
          <w:szCs w:val="20"/>
        </w:rPr>
        <w:t xml:space="preserve">. </w:t>
      </w:r>
      <w:r w:rsidRPr="00513D9D">
        <w:rPr>
          <w:rFonts w:ascii="Times New Roman" w:hAnsi="Times New Roman"/>
          <w:sz w:val="20"/>
          <w:szCs w:val="20"/>
        </w:rPr>
        <w:t>Para os serviços prestados aos acolhidos, devem ser observad</w:t>
      </w:r>
      <w:r w:rsidR="00FB7EF8">
        <w:rPr>
          <w:rFonts w:ascii="Times New Roman" w:hAnsi="Times New Roman"/>
          <w:sz w:val="20"/>
          <w:szCs w:val="20"/>
        </w:rPr>
        <w:t xml:space="preserve">as </w:t>
      </w:r>
      <w:r>
        <w:rPr>
          <w:rFonts w:ascii="Times New Roman" w:hAnsi="Times New Roman"/>
          <w:sz w:val="20"/>
          <w:szCs w:val="20"/>
        </w:rPr>
        <w:t xml:space="preserve">as </w:t>
      </w:r>
      <w:r w:rsidRPr="00513D9D">
        <w:rPr>
          <w:rFonts w:ascii="Times New Roman" w:hAnsi="Times New Roman"/>
          <w:sz w:val="20"/>
          <w:szCs w:val="20"/>
        </w:rPr>
        <w:t xml:space="preserve">normas </w:t>
      </w:r>
      <w:r w:rsidR="00FB7EF8">
        <w:rPr>
          <w:rFonts w:ascii="Times New Roman" w:hAnsi="Times New Roman"/>
          <w:sz w:val="20"/>
          <w:szCs w:val="20"/>
        </w:rPr>
        <w:t>previstas n</w:t>
      </w:r>
      <w:r w:rsidRPr="00513D9D">
        <w:rPr>
          <w:rFonts w:ascii="Times New Roman" w:hAnsi="Times New Roman"/>
          <w:sz w:val="20"/>
          <w:szCs w:val="20"/>
        </w:rPr>
        <w:t xml:space="preserve">o Estatuto do Idoso, </w:t>
      </w:r>
      <w:r w:rsidR="00FB7EF8">
        <w:rPr>
          <w:rFonts w:ascii="Times New Roman" w:hAnsi="Times New Roman"/>
          <w:sz w:val="20"/>
          <w:szCs w:val="20"/>
        </w:rPr>
        <w:t xml:space="preserve">na </w:t>
      </w:r>
      <w:r w:rsidRPr="00513D9D">
        <w:rPr>
          <w:rFonts w:ascii="Times New Roman" w:hAnsi="Times New Roman"/>
          <w:sz w:val="20"/>
          <w:szCs w:val="20"/>
        </w:rPr>
        <w:t>Lei</w:t>
      </w:r>
      <w:r>
        <w:rPr>
          <w:rFonts w:ascii="Times New Roman" w:hAnsi="Times New Roman"/>
          <w:sz w:val="20"/>
          <w:szCs w:val="20"/>
        </w:rPr>
        <w:t xml:space="preserve"> </w:t>
      </w:r>
      <w:r w:rsidRPr="00513D9D">
        <w:rPr>
          <w:rFonts w:ascii="Times New Roman" w:hAnsi="Times New Roman"/>
          <w:sz w:val="20"/>
          <w:szCs w:val="20"/>
        </w:rPr>
        <w:t xml:space="preserve">Federal nº 10.741/2003, </w:t>
      </w:r>
      <w:r w:rsidR="00FB7EF8">
        <w:rPr>
          <w:rFonts w:ascii="Times New Roman" w:hAnsi="Times New Roman"/>
          <w:sz w:val="20"/>
          <w:szCs w:val="20"/>
        </w:rPr>
        <w:t xml:space="preserve">na </w:t>
      </w:r>
      <w:r w:rsidRPr="00513D9D">
        <w:rPr>
          <w:rFonts w:ascii="Times New Roman" w:hAnsi="Times New Roman"/>
          <w:sz w:val="20"/>
          <w:szCs w:val="20"/>
        </w:rPr>
        <w:t xml:space="preserve">Lei Federal nº 13.146/2015 e especialmente </w:t>
      </w:r>
      <w:r w:rsidR="00FB7EF8">
        <w:rPr>
          <w:rFonts w:ascii="Times New Roman" w:hAnsi="Times New Roman"/>
          <w:sz w:val="20"/>
          <w:szCs w:val="20"/>
        </w:rPr>
        <w:t xml:space="preserve">as </w:t>
      </w:r>
      <w:r w:rsidRPr="00513D9D">
        <w:rPr>
          <w:rFonts w:ascii="Times New Roman" w:hAnsi="Times New Roman"/>
          <w:sz w:val="20"/>
          <w:szCs w:val="20"/>
        </w:rPr>
        <w:t xml:space="preserve">seguintes </w:t>
      </w:r>
      <w:r>
        <w:rPr>
          <w:rFonts w:ascii="Times New Roman" w:hAnsi="Times New Roman"/>
          <w:sz w:val="20"/>
          <w:szCs w:val="20"/>
        </w:rPr>
        <w:t>atividades</w:t>
      </w:r>
      <w:r w:rsidRPr="00513D9D">
        <w:rPr>
          <w:rFonts w:ascii="Times New Roman" w:hAnsi="Times New Roman"/>
          <w:sz w:val="20"/>
          <w:szCs w:val="20"/>
        </w:rPr>
        <w:t>:</w:t>
      </w:r>
    </w:p>
    <w:p w:rsidR="00513D9D" w:rsidRDefault="00513D9D" w:rsidP="00513D9D">
      <w:pPr>
        <w:spacing w:after="0" w:line="240" w:lineRule="auto"/>
        <w:ind w:firstLine="708"/>
        <w:jc w:val="both"/>
        <w:rPr>
          <w:rFonts w:ascii="Times New Roman" w:hAnsi="Times New Roman"/>
          <w:sz w:val="20"/>
          <w:szCs w:val="20"/>
        </w:rPr>
      </w:pPr>
      <w:r w:rsidRPr="00513D9D">
        <w:rPr>
          <w:rFonts w:ascii="Times New Roman" w:hAnsi="Times New Roman"/>
          <w:sz w:val="20"/>
          <w:szCs w:val="20"/>
        </w:rPr>
        <w:t>a) Prestar cuidados e garantir a proteção e o atendimento integral dos pacientes, afastados do</w:t>
      </w:r>
      <w:r>
        <w:rPr>
          <w:rFonts w:ascii="Times New Roman" w:hAnsi="Times New Roman"/>
          <w:sz w:val="20"/>
          <w:szCs w:val="20"/>
        </w:rPr>
        <w:t xml:space="preserve"> </w:t>
      </w:r>
      <w:r w:rsidRPr="00513D9D">
        <w:rPr>
          <w:rFonts w:ascii="Times New Roman" w:hAnsi="Times New Roman"/>
          <w:sz w:val="20"/>
          <w:szCs w:val="20"/>
        </w:rPr>
        <w:t>convívio familiar por meio de medida protetiva de acolhimento ou em função de abandono por suas</w:t>
      </w:r>
      <w:r>
        <w:rPr>
          <w:rFonts w:ascii="Times New Roman" w:hAnsi="Times New Roman"/>
          <w:sz w:val="20"/>
          <w:szCs w:val="20"/>
        </w:rPr>
        <w:t xml:space="preserve"> </w:t>
      </w:r>
      <w:r w:rsidRPr="00513D9D">
        <w:rPr>
          <w:rFonts w:ascii="Times New Roman" w:hAnsi="Times New Roman"/>
          <w:sz w:val="20"/>
          <w:szCs w:val="20"/>
        </w:rPr>
        <w:t>famílias ou responsáveis;</w:t>
      </w:r>
    </w:p>
    <w:p w:rsidR="00513D9D" w:rsidRDefault="00513D9D" w:rsidP="00513D9D">
      <w:pPr>
        <w:spacing w:after="0" w:line="240" w:lineRule="auto"/>
        <w:ind w:firstLine="708"/>
        <w:jc w:val="both"/>
        <w:rPr>
          <w:rFonts w:ascii="Times New Roman" w:hAnsi="Times New Roman"/>
          <w:sz w:val="20"/>
          <w:szCs w:val="20"/>
        </w:rPr>
      </w:pPr>
      <w:r w:rsidRPr="00513D9D">
        <w:rPr>
          <w:rFonts w:ascii="Times New Roman" w:hAnsi="Times New Roman"/>
          <w:sz w:val="20"/>
          <w:szCs w:val="20"/>
        </w:rPr>
        <w:t>b) Propiciar atendimento personalizado, zelar pela proteção integral, segurança e a integridade</w:t>
      </w:r>
      <w:r>
        <w:rPr>
          <w:rFonts w:ascii="Times New Roman" w:hAnsi="Times New Roman"/>
          <w:sz w:val="20"/>
          <w:szCs w:val="20"/>
        </w:rPr>
        <w:t xml:space="preserve"> </w:t>
      </w:r>
      <w:r w:rsidRPr="00513D9D">
        <w:rPr>
          <w:rFonts w:ascii="Times New Roman" w:hAnsi="Times New Roman"/>
          <w:sz w:val="20"/>
          <w:szCs w:val="20"/>
        </w:rPr>
        <w:t>física e emocional dos acolhidos;</w:t>
      </w:r>
    </w:p>
    <w:p w:rsidR="00513D9D" w:rsidRDefault="00513D9D" w:rsidP="00513D9D">
      <w:pPr>
        <w:spacing w:after="0" w:line="240" w:lineRule="auto"/>
        <w:ind w:firstLine="708"/>
        <w:jc w:val="both"/>
        <w:rPr>
          <w:rFonts w:ascii="Times New Roman" w:hAnsi="Times New Roman"/>
          <w:sz w:val="20"/>
          <w:szCs w:val="20"/>
        </w:rPr>
      </w:pPr>
      <w:r w:rsidRPr="00513D9D">
        <w:rPr>
          <w:rFonts w:ascii="Times New Roman" w:hAnsi="Times New Roman"/>
          <w:sz w:val="20"/>
          <w:szCs w:val="20"/>
        </w:rPr>
        <w:t>c) Diligenciar no sentido da preservação dos vínculos familiares;</w:t>
      </w:r>
    </w:p>
    <w:p w:rsidR="00513D9D" w:rsidRDefault="00513D9D" w:rsidP="00513D9D">
      <w:pPr>
        <w:spacing w:after="0" w:line="240" w:lineRule="auto"/>
        <w:ind w:firstLine="708"/>
        <w:jc w:val="both"/>
        <w:rPr>
          <w:rFonts w:ascii="Times New Roman" w:hAnsi="Times New Roman"/>
          <w:sz w:val="20"/>
          <w:szCs w:val="20"/>
        </w:rPr>
      </w:pPr>
      <w:r w:rsidRPr="00513D9D">
        <w:rPr>
          <w:rFonts w:ascii="Times New Roman" w:hAnsi="Times New Roman"/>
          <w:sz w:val="20"/>
          <w:szCs w:val="20"/>
        </w:rPr>
        <w:t>d) Proporcionar cuidados à saúde, conforme as necessidades individuais e suas patologias;</w:t>
      </w:r>
    </w:p>
    <w:p w:rsidR="0000783A" w:rsidRDefault="00513D9D" w:rsidP="0000783A">
      <w:pPr>
        <w:spacing w:after="0" w:line="240" w:lineRule="auto"/>
        <w:ind w:firstLine="708"/>
        <w:jc w:val="both"/>
        <w:rPr>
          <w:rFonts w:ascii="Times New Roman" w:hAnsi="Times New Roman"/>
          <w:sz w:val="20"/>
          <w:szCs w:val="20"/>
        </w:rPr>
      </w:pPr>
      <w:r w:rsidRPr="00513D9D">
        <w:rPr>
          <w:rFonts w:ascii="Times New Roman" w:hAnsi="Times New Roman"/>
          <w:sz w:val="20"/>
          <w:szCs w:val="20"/>
        </w:rPr>
        <w:t>e) Oferecer acomodações apropriadas para recebimento de visitas;</w:t>
      </w:r>
    </w:p>
    <w:p w:rsidR="0000783A" w:rsidRDefault="00513D9D" w:rsidP="0000783A">
      <w:pPr>
        <w:spacing w:after="0" w:line="240" w:lineRule="auto"/>
        <w:ind w:firstLine="708"/>
        <w:jc w:val="both"/>
        <w:rPr>
          <w:rFonts w:ascii="Times New Roman" w:hAnsi="Times New Roman"/>
          <w:sz w:val="20"/>
          <w:szCs w:val="20"/>
        </w:rPr>
      </w:pPr>
      <w:r w:rsidRPr="00513D9D">
        <w:rPr>
          <w:rFonts w:ascii="Times New Roman" w:hAnsi="Times New Roman"/>
          <w:sz w:val="20"/>
          <w:szCs w:val="20"/>
        </w:rPr>
        <w:t>f) Propiciar assistência religiosa àqueles que desejarem, de acordo com suas crenças;</w:t>
      </w:r>
    </w:p>
    <w:p w:rsidR="0000783A" w:rsidRDefault="00513D9D" w:rsidP="0000783A">
      <w:pPr>
        <w:spacing w:after="0" w:line="240" w:lineRule="auto"/>
        <w:ind w:firstLine="708"/>
        <w:jc w:val="both"/>
        <w:rPr>
          <w:rFonts w:ascii="Times New Roman" w:hAnsi="Times New Roman"/>
          <w:sz w:val="20"/>
          <w:szCs w:val="20"/>
        </w:rPr>
      </w:pPr>
      <w:r w:rsidRPr="00513D9D">
        <w:rPr>
          <w:rFonts w:ascii="Times New Roman" w:hAnsi="Times New Roman"/>
          <w:sz w:val="20"/>
          <w:szCs w:val="20"/>
        </w:rPr>
        <w:t>g) Providenciar ou solicitar que o Ministério Público requisite os documentos necessários ao</w:t>
      </w:r>
      <w:r w:rsidR="0000783A">
        <w:rPr>
          <w:rFonts w:ascii="Times New Roman" w:hAnsi="Times New Roman"/>
          <w:sz w:val="20"/>
          <w:szCs w:val="20"/>
        </w:rPr>
        <w:t xml:space="preserve"> </w:t>
      </w:r>
      <w:r w:rsidRPr="00513D9D">
        <w:rPr>
          <w:rFonts w:ascii="Times New Roman" w:hAnsi="Times New Roman"/>
          <w:sz w:val="20"/>
          <w:szCs w:val="20"/>
        </w:rPr>
        <w:t>exercício da cidadania ou para o exercício de algum direito que dependa da intervenção;</w:t>
      </w:r>
    </w:p>
    <w:p w:rsidR="0000783A" w:rsidRDefault="00513D9D" w:rsidP="0000783A">
      <w:pPr>
        <w:spacing w:after="0" w:line="240" w:lineRule="auto"/>
        <w:ind w:firstLine="708"/>
        <w:jc w:val="both"/>
        <w:rPr>
          <w:rFonts w:ascii="Times New Roman" w:hAnsi="Times New Roman"/>
          <w:sz w:val="20"/>
          <w:szCs w:val="20"/>
        </w:rPr>
      </w:pPr>
      <w:r w:rsidRPr="00513D9D">
        <w:rPr>
          <w:rFonts w:ascii="Times New Roman" w:hAnsi="Times New Roman"/>
          <w:sz w:val="20"/>
          <w:szCs w:val="20"/>
        </w:rPr>
        <w:t>h) Garantir que as edificações sejam organizadas de forma a atender aos requisitos previstos nos</w:t>
      </w:r>
      <w:r w:rsidR="0000783A">
        <w:rPr>
          <w:rFonts w:ascii="Times New Roman" w:hAnsi="Times New Roman"/>
          <w:sz w:val="20"/>
          <w:szCs w:val="20"/>
        </w:rPr>
        <w:t xml:space="preserve"> </w:t>
      </w:r>
      <w:r w:rsidRPr="00513D9D">
        <w:rPr>
          <w:rFonts w:ascii="Times New Roman" w:hAnsi="Times New Roman"/>
          <w:sz w:val="20"/>
          <w:szCs w:val="20"/>
        </w:rPr>
        <w:t>regulamentos e normativas existentes e às necessidades dos usuários, oferecendo condições de</w:t>
      </w:r>
      <w:r w:rsidR="0000783A">
        <w:rPr>
          <w:rFonts w:ascii="Times New Roman" w:hAnsi="Times New Roman"/>
          <w:sz w:val="20"/>
          <w:szCs w:val="20"/>
        </w:rPr>
        <w:t xml:space="preserve"> </w:t>
      </w:r>
      <w:r w:rsidRPr="00513D9D">
        <w:rPr>
          <w:rFonts w:ascii="Times New Roman" w:hAnsi="Times New Roman"/>
          <w:sz w:val="20"/>
          <w:szCs w:val="20"/>
        </w:rPr>
        <w:t>habitabilidade, higiene, salubridade, segurança, acessibilidade e privacidade;</w:t>
      </w:r>
    </w:p>
    <w:p w:rsidR="00513D9D" w:rsidRDefault="00513D9D" w:rsidP="0000783A">
      <w:pPr>
        <w:spacing w:after="0" w:line="240" w:lineRule="auto"/>
        <w:ind w:firstLine="708"/>
        <w:jc w:val="both"/>
        <w:rPr>
          <w:rFonts w:ascii="Times New Roman" w:hAnsi="Times New Roman"/>
          <w:sz w:val="20"/>
          <w:szCs w:val="20"/>
        </w:rPr>
      </w:pPr>
      <w:r w:rsidRPr="00513D9D">
        <w:rPr>
          <w:rFonts w:ascii="Times New Roman" w:hAnsi="Times New Roman"/>
          <w:sz w:val="20"/>
          <w:szCs w:val="20"/>
        </w:rPr>
        <w:t>i) Manter registros atualizados de cada usuário, onde constarão obrigatoriamente: os exames</w:t>
      </w:r>
      <w:r w:rsidR="0000783A">
        <w:rPr>
          <w:rFonts w:ascii="Times New Roman" w:hAnsi="Times New Roman"/>
          <w:sz w:val="20"/>
          <w:szCs w:val="20"/>
        </w:rPr>
        <w:t xml:space="preserve"> </w:t>
      </w:r>
      <w:r w:rsidRPr="00513D9D">
        <w:rPr>
          <w:rFonts w:ascii="Times New Roman" w:hAnsi="Times New Roman"/>
          <w:sz w:val="20"/>
          <w:szCs w:val="20"/>
        </w:rPr>
        <w:t>médicos admissionais e periódicos, todas as intervenções de profissionais de saúde e todos os fatos</w:t>
      </w:r>
      <w:r w:rsidR="0000783A">
        <w:rPr>
          <w:rFonts w:ascii="Times New Roman" w:hAnsi="Times New Roman"/>
          <w:sz w:val="20"/>
          <w:szCs w:val="20"/>
        </w:rPr>
        <w:t xml:space="preserve"> </w:t>
      </w:r>
      <w:r w:rsidRPr="00513D9D">
        <w:rPr>
          <w:rFonts w:ascii="Times New Roman" w:hAnsi="Times New Roman"/>
          <w:sz w:val="20"/>
          <w:szCs w:val="20"/>
        </w:rPr>
        <w:t>relevantes ocorridos, sendo observado o amplo sigilo;</w:t>
      </w:r>
    </w:p>
    <w:p w:rsidR="0000783A" w:rsidRDefault="00513D9D" w:rsidP="0000783A">
      <w:pPr>
        <w:spacing w:after="0" w:line="240" w:lineRule="auto"/>
        <w:ind w:firstLine="708"/>
        <w:jc w:val="both"/>
        <w:rPr>
          <w:rFonts w:ascii="Times New Roman" w:hAnsi="Times New Roman"/>
          <w:sz w:val="20"/>
          <w:szCs w:val="20"/>
        </w:rPr>
      </w:pPr>
      <w:r w:rsidRPr="00513D9D">
        <w:rPr>
          <w:rFonts w:ascii="Times New Roman" w:hAnsi="Times New Roman"/>
          <w:sz w:val="20"/>
          <w:szCs w:val="20"/>
        </w:rPr>
        <w:t>j) Apresentar relatório admissional da avaliação global do paciente com classificação do grau de</w:t>
      </w:r>
      <w:r w:rsidR="0000783A">
        <w:rPr>
          <w:rFonts w:ascii="Times New Roman" w:hAnsi="Times New Roman"/>
          <w:sz w:val="20"/>
          <w:szCs w:val="20"/>
        </w:rPr>
        <w:t xml:space="preserve"> </w:t>
      </w:r>
      <w:r w:rsidRPr="00513D9D">
        <w:rPr>
          <w:rFonts w:ascii="Times New Roman" w:hAnsi="Times New Roman"/>
          <w:sz w:val="20"/>
          <w:szCs w:val="20"/>
        </w:rPr>
        <w:t>dependência, devendo ser atualizado esse grau de dependência quando se fizer necessário ou no</w:t>
      </w:r>
      <w:r w:rsidR="0000783A">
        <w:rPr>
          <w:rFonts w:ascii="Times New Roman" w:hAnsi="Times New Roman"/>
          <w:sz w:val="20"/>
          <w:szCs w:val="20"/>
        </w:rPr>
        <w:t xml:space="preserve"> </w:t>
      </w:r>
      <w:r w:rsidRPr="00513D9D">
        <w:rPr>
          <w:rFonts w:ascii="Times New Roman" w:hAnsi="Times New Roman"/>
          <w:sz w:val="20"/>
          <w:szCs w:val="20"/>
        </w:rPr>
        <w:t>máximo a cada ano;</w:t>
      </w:r>
    </w:p>
    <w:p w:rsidR="0000783A" w:rsidRDefault="0000783A" w:rsidP="0000783A">
      <w:pPr>
        <w:spacing w:after="0" w:line="240" w:lineRule="auto"/>
        <w:ind w:firstLine="708"/>
        <w:jc w:val="both"/>
        <w:rPr>
          <w:rFonts w:ascii="Times New Roman" w:hAnsi="Times New Roman"/>
          <w:sz w:val="20"/>
          <w:szCs w:val="20"/>
        </w:rPr>
      </w:pPr>
      <w:r w:rsidRPr="0000783A">
        <w:rPr>
          <w:rFonts w:ascii="Times New Roman" w:hAnsi="Times New Roman"/>
          <w:sz w:val="20"/>
          <w:szCs w:val="20"/>
        </w:rPr>
        <w:t>k) Manter registros atualizados, contendo dados pessoais, situação previdenciária, referências</w:t>
      </w:r>
      <w:r>
        <w:rPr>
          <w:rFonts w:ascii="Times New Roman" w:hAnsi="Times New Roman"/>
          <w:sz w:val="20"/>
          <w:szCs w:val="20"/>
        </w:rPr>
        <w:t xml:space="preserve"> </w:t>
      </w:r>
      <w:r w:rsidRPr="0000783A">
        <w:rPr>
          <w:rFonts w:ascii="Times New Roman" w:hAnsi="Times New Roman"/>
          <w:sz w:val="20"/>
          <w:szCs w:val="20"/>
        </w:rPr>
        <w:t>familiares ou de responsáveis, data de admissão, de desligamento da instituição ou óbito;</w:t>
      </w:r>
      <w:r>
        <w:rPr>
          <w:rFonts w:ascii="Times New Roman" w:hAnsi="Times New Roman"/>
          <w:sz w:val="20"/>
          <w:szCs w:val="20"/>
        </w:rPr>
        <w:t xml:space="preserve"> </w:t>
      </w:r>
    </w:p>
    <w:p w:rsidR="0000783A" w:rsidRDefault="0000783A" w:rsidP="0000783A">
      <w:pPr>
        <w:spacing w:after="0" w:line="240" w:lineRule="auto"/>
        <w:ind w:firstLine="708"/>
        <w:jc w:val="both"/>
        <w:rPr>
          <w:rFonts w:ascii="Times New Roman" w:hAnsi="Times New Roman"/>
          <w:sz w:val="20"/>
          <w:szCs w:val="20"/>
        </w:rPr>
      </w:pPr>
      <w:r>
        <w:rPr>
          <w:rFonts w:ascii="Times New Roman" w:hAnsi="Times New Roman"/>
          <w:sz w:val="20"/>
          <w:szCs w:val="20"/>
        </w:rPr>
        <w:lastRenderedPageBreak/>
        <w:t>l</w:t>
      </w:r>
      <w:r w:rsidRPr="0000783A">
        <w:rPr>
          <w:rFonts w:ascii="Times New Roman" w:hAnsi="Times New Roman"/>
          <w:sz w:val="20"/>
          <w:szCs w:val="20"/>
        </w:rPr>
        <w:t>) Manter no quadro de pessoal, profissionais com formação específica, para atender o objetivo;</w:t>
      </w:r>
    </w:p>
    <w:p w:rsidR="0000783A" w:rsidRDefault="0000783A" w:rsidP="0000783A">
      <w:pPr>
        <w:spacing w:after="0" w:line="240" w:lineRule="auto"/>
        <w:ind w:firstLine="708"/>
        <w:jc w:val="both"/>
        <w:rPr>
          <w:rFonts w:ascii="Times New Roman" w:hAnsi="Times New Roman"/>
          <w:sz w:val="20"/>
          <w:szCs w:val="20"/>
        </w:rPr>
      </w:pPr>
      <w:r>
        <w:rPr>
          <w:rFonts w:ascii="Times New Roman" w:hAnsi="Times New Roman"/>
          <w:sz w:val="20"/>
          <w:szCs w:val="20"/>
        </w:rPr>
        <w:t>m</w:t>
      </w:r>
      <w:r w:rsidRPr="0000783A">
        <w:rPr>
          <w:rFonts w:ascii="Times New Roman" w:hAnsi="Times New Roman"/>
          <w:sz w:val="20"/>
          <w:szCs w:val="20"/>
        </w:rPr>
        <w:t>) Se abster de celebrar contrato diretamente com os pacientes, família ou responsável legal,</w:t>
      </w:r>
      <w:r>
        <w:rPr>
          <w:rFonts w:ascii="Times New Roman" w:hAnsi="Times New Roman"/>
          <w:sz w:val="20"/>
          <w:szCs w:val="20"/>
        </w:rPr>
        <w:t xml:space="preserve"> </w:t>
      </w:r>
      <w:r w:rsidRPr="0000783A">
        <w:rPr>
          <w:rFonts w:ascii="Times New Roman" w:hAnsi="Times New Roman"/>
          <w:sz w:val="20"/>
          <w:szCs w:val="20"/>
        </w:rPr>
        <w:t>quanto aos residentes objeto desta licitação, já que a empresa licitante não poderá onerar o benefício do</w:t>
      </w:r>
      <w:r>
        <w:rPr>
          <w:rFonts w:ascii="Times New Roman" w:hAnsi="Times New Roman"/>
          <w:sz w:val="20"/>
          <w:szCs w:val="20"/>
        </w:rPr>
        <w:t xml:space="preserve"> </w:t>
      </w:r>
      <w:r w:rsidRPr="0000783A">
        <w:rPr>
          <w:rFonts w:ascii="Times New Roman" w:hAnsi="Times New Roman"/>
          <w:sz w:val="20"/>
          <w:szCs w:val="20"/>
        </w:rPr>
        <w:t>usuário sob nenhuma forma;</w:t>
      </w:r>
    </w:p>
    <w:p w:rsidR="00B23356" w:rsidRDefault="0000783A" w:rsidP="0000783A">
      <w:pPr>
        <w:spacing w:after="0" w:line="240" w:lineRule="auto"/>
        <w:ind w:firstLine="708"/>
        <w:jc w:val="both"/>
        <w:rPr>
          <w:rFonts w:ascii="Times New Roman" w:hAnsi="Times New Roman"/>
          <w:sz w:val="20"/>
          <w:szCs w:val="20"/>
        </w:rPr>
      </w:pPr>
      <w:r>
        <w:rPr>
          <w:rFonts w:ascii="Times New Roman" w:hAnsi="Times New Roman"/>
          <w:sz w:val="20"/>
          <w:szCs w:val="20"/>
        </w:rPr>
        <w:t>n</w:t>
      </w:r>
      <w:r w:rsidRPr="0000783A">
        <w:rPr>
          <w:rFonts w:ascii="Times New Roman" w:hAnsi="Times New Roman"/>
          <w:sz w:val="20"/>
          <w:szCs w:val="20"/>
        </w:rPr>
        <w:t>) Se a pessoa idosa se tornar incapaz, e não houver familiar responsável, a empresa deverá providenciar a curatela do idoso, com a efetiva participação do Município, auxiliando para que</w:t>
      </w:r>
      <w:r>
        <w:rPr>
          <w:rFonts w:ascii="Times New Roman" w:hAnsi="Times New Roman"/>
          <w:sz w:val="20"/>
          <w:szCs w:val="20"/>
        </w:rPr>
        <w:t xml:space="preserve"> </w:t>
      </w:r>
      <w:r w:rsidRPr="0000783A">
        <w:rPr>
          <w:rFonts w:ascii="Times New Roman" w:hAnsi="Times New Roman"/>
          <w:sz w:val="20"/>
          <w:szCs w:val="20"/>
        </w:rPr>
        <w:t>seja agilizada a nomeação do curador, recaindo preferencialmente em um servidor municipal lotado no</w:t>
      </w:r>
      <w:r>
        <w:rPr>
          <w:rFonts w:ascii="Times New Roman" w:hAnsi="Times New Roman"/>
          <w:sz w:val="20"/>
          <w:szCs w:val="20"/>
        </w:rPr>
        <w:t xml:space="preserve"> </w:t>
      </w:r>
      <w:r w:rsidRPr="0000783A">
        <w:rPr>
          <w:rFonts w:ascii="Times New Roman" w:hAnsi="Times New Roman"/>
          <w:sz w:val="20"/>
          <w:szCs w:val="20"/>
        </w:rPr>
        <w:t>CRAS</w:t>
      </w:r>
      <w:r>
        <w:rPr>
          <w:rFonts w:ascii="Times New Roman" w:hAnsi="Times New Roman"/>
          <w:sz w:val="20"/>
          <w:szCs w:val="20"/>
        </w:rPr>
        <w:t>;</w:t>
      </w:r>
    </w:p>
    <w:p w:rsidR="0000783A" w:rsidRDefault="00C30DF9" w:rsidP="00C30DF9">
      <w:pPr>
        <w:spacing w:after="0" w:line="240" w:lineRule="auto"/>
        <w:jc w:val="both"/>
        <w:rPr>
          <w:rFonts w:ascii="Times New Roman" w:hAnsi="Times New Roman"/>
          <w:sz w:val="20"/>
          <w:szCs w:val="20"/>
        </w:rPr>
      </w:pPr>
      <w:r>
        <w:rPr>
          <w:rFonts w:ascii="Times New Roman" w:hAnsi="Times New Roman"/>
          <w:sz w:val="20"/>
          <w:szCs w:val="20"/>
        </w:rPr>
        <w:t>6.</w:t>
      </w:r>
      <w:r w:rsidR="00FB7EF8">
        <w:rPr>
          <w:rFonts w:ascii="Times New Roman" w:hAnsi="Times New Roman"/>
          <w:sz w:val="20"/>
          <w:szCs w:val="20"/>
        </w:rPr>
        <w:t>7</w:t>
      </w:r>
      <w:r>
        <w:rPr>
          <w:rFonts w:ascii="Times New Roman" w:hAnsi="Times New Roman"/>
          <w:sz w:val="20"/>
          <w:szCs w:val="20"/>
        </w:rPr>
        <w:t xml:space="preserve">. </w:t>
      </w:r>
      <w:r w:rsidR="00FB7EF8" w:rsidRPr="0000783A">
        <w:rPr>
          <w:rFonts w:ascii="Times New Roman" w:hAnsi="Times New Roman"/>
          <w:sz w:val="20"/>
          <w:szCs w:val="20"/>
        </w:rPr>
        <w:t>A</w:t>
      </w:r>
      <w:r w:rsidR="00FB7EF8">
        <w:rPr>
          <w:rFonts w:ascii="Times New Roman" w:hAnsi="Times New Roman"/>
          <w:sz w:val="20"/>
          <w:szCs w:val="20"/>
        </w:rPr>
        <w:t xml:space="preserve">lém das disposições anteriores, as </w:t>
      </w:r>
      <w:r w:rsidR="0000783A" w:rsidRPr="0000783A">
        <w:rPr>
          <w:rFonts w:ascii="Times New Roman" w:hAnsi="Times New Roman"/>
          <w:sz w:val="20"/>
          <w:szCs w:val="20"/>
        </w:rPr>
        <w:t>empresa</w:t>
      </w:r>
      <w:r w:rsidR="00FB7EF8">
        <w:rPr>
          <w:rFonts w:ascii="Times New Roman" w:hAnsi="Times New Roman"/>
          <w:sz w:val="20"/>
          <w:szCs w:val="20"/>
        </w:rPr>
        <w:t>s</w:t>
      </w:r>
      <w:r w:rsidR="0000783A" w:rsidRPr="0000783A">
        <w:rPr>
          <w:rFonts w:ascii="Times New Roman" w:hAnsi="Times New Roman"/>
          <w:sz w:val="20"/>
          <w:szCs w:val="20"/>
        </w:rPr>
        <w:t xml:space="preserve"> </w:t>
      </w:r>
      <w:r w:rsidR="00FB7EF8">
        <w:rPr>
          <w:rFonts w:ascii="Times New Roman" w:hAnsi="Times New Roman"/>
          <w:sz w:val="20"/>
          <w:szCs w:val="20"/>
        </w:rPr>
        <w:t>eventualmente C</w:t>
      </w:r>
      <w:r w:rsidR="0000783A">
        <w:rPr>
          <w:rFonts w:ascii="Times New Roman" w:hAnsi="Times New Roman"/>
          <w:sz w:val="20"/>
          <w:szCs w:val="20"/>
        </w:rPr>
        <w:t>redenciada</w:t>
      </w:r>
      <w:r w:rsidR="00FB7EF8">
        <w:rPr>
          <w:rFonts w:ascii="Times New Roman" w:hAnsi="Times New Roman"/>
          <w:sz w:val="20"/>
          <w:szCs w:val="20"/>
        </w:rPr>
        <w:t>s</w:t>
      </w:r>
      <w:r w:rsidR="0000783A" w:rsidRPr="0000783A">
        <w:rPr>
          <w:rFonts w:ascii="Times New Roman" w:hAnsi="Times New Roman"/>
          <w:sz w:val="20"/>
          <w:szCs w:val="20"/>
        </w:rPr>
        <w:t xml:space="preserve"> dever</w:t>
      </w:r>
      <w:r w:rsidR="00FB7EF8">
        <w:rPr>
          <w:rFonts w:ascii="Times New Roman" w:hAnsi="Times New Roman"/>
          <w:sz w:val="20"/>
          <w:szCs w:val="20"/>
        </w:rPr>
        <w:t>ão</w:t>
      </w:r>
      <w:r w:rsidR="0000783A" w:rsidRPr="0000783A">
        <w:rPr>
          <w:rFonts w:ascii="Times New Roman" w:hAnsi="Times New Roman"/>
          <w:sz w:val="20"/>
          <w:szCs w:val="20"/>
        </w:rPr>
        <w:t xml:space="preserve"> oferecer acolhimento integral e ininterrupto, bem como:</w:t>
      </w:r>
      <w:r w:rsidR="0000783A">
        <w:rPr>
          <w:rFonts w:ascii="Times New Roman" w:hAnsi="Times New Roman"/>
          <w:sz w:val="20"/>
          <w:szCs w:val="20"/>
        </w:rPr>
        <w:t xml:space="preserve"> </w:t>
      </w:r>
      <w:r w:rsidR="0000783A" w:rsidRPr="0000783A">
        <w:rPr>
          <w:rFonts w:ascii="Times New Roman" w:hAnsi="Times New Roman"/>
          <w:sz w:val="20"/>
          <w:szCs w:val="20"/>
        </w:rPr>
        <w:t>alimentação, vestuário, acolhimento noturno, espaços de referência, higienização, cuidados médicos</w:t>
      </w:r>
      <w:r w:rsidR="0000783A">
        <w:rPr>
          <w:rFonts w:ascii="Times New Roman" w:hAnsi="Times New Roman"/>
          <w:sz w:val="20"/>
          <w:szCs w:val="20"/>
        </w:rPr>
        <w:t xml:space="preserve"> </w:t>
      </w:r>
      <w:r w:rsidR="0000783A" w:rsidRPr="0000783A">
        <w:rPr>
          <w:rFonts w:ascii="Times New Roman" w:hAnsi="Times New Roman"/>
          <w:sz w:val="20"/>
          <w:szCs w:val="20"/>
        </w:rPr>
        <w:t>incluindo medicamentos, fraldas se necessário, atividades socioeducativas, atividades culturais e de lazer</w:t>
      </w:r>
      <w:r w:rsidR="0000783A">
        <w:rPr>
          <w:rFonts w:ascii="Times New Roman" w:hAnsi="Times New Roman"/>
          <w:sz w:val="20"/>
          <w:szCs w:val="20"/>
        </w:rPr>
        <w:t xml:space="preserve">, </w:t>
      </w:r>
      <w:r w:rsidR="0000783A" w:rsidRPr="0000783A">
        <w:rPr>
          <w:rFonts w:ascii="Times New Roman" w:hAnsi="Times New Roman"/>
          <w:sz w:val="20"/>
          <w:szCs w:val="20"/>
        </w:rPr>
        <w:t>enquanto perdurar o acolhimento e, no mais, promover o desenvolvimento das capacidades</w:t>
      </w:r>
      <w:r w:rsidR="0000783A">
        <w:rPr>
          <w:rFonts w:ascii="Times New Roman" w:hAnsi="Times New Roman"/>
          <w:sz w:val="20"/>
          <w:szCs w:val="20"/>
        </w:rPr>
        <w:t xml:space="preserve"> </w:t>
      </w:r>
      <w:r w:rsidR="0000783A" w:rsidRPr="0000783A">
        <w:rPr>
          <w:rFonts w:ascii="Times New Roman" w:hAnsi="Times New Roman"/>
          <w:sz w:val="20"/>
          <w:szCs w:val="20"/>
        </w:rPr>
        <w:t>adaptativas para a vida diária e promover a convivência entre os residentes.</w:t>
      </w:r>
    </w:p>
    <w:p w:rsidR="000550ED" w:rsidRDefault="000550ED" w:rsidP="00FB7EF8">
      <w:pPr>
        <w:spacing w:after="0" w:line="240" w:lineRule="auto"/>
        <w:jc w:val="both"/>
        <w:rPr>
          <w:rFonts w:ascii="Times New Roman" w:hAnsi="Times New Roman"/>
          <w:sz w:val="20"/>
          <w:szCs w:val="20"/>
        </w:rPr>
      </w:pPr>
      <w:r>
        <w:rPr>
          <w:rFonts w:ascii="Times New Roman" w:hAnsi="Times New Roman"/>
          <w:sz w:val="20"/>
          <w:szCs w:val="20"/>
        </w:rPr>
        <w:t xml:space="preserve">6.8. </w:t>
      </w:r>
      <w:r w:rsidRPr="00FB7EF8">
        <w:rPr>
          <w:rFonts w:ascii="Times New Roman" w:hAnsi="Times New Roman"/>
          <w:sz w:val="20"/>
          <w:szCs w:val="20"/>
        </w:rPr>
        <w:t>O serviço deverá ser executado em local de fácil acesso e de total segurança, possuir</w:t>
      </w:r>
      <w:r>
        <w:rPr>
          <w:rFonts w:ascii="Times New Roman" w:hAnsi="Times New Roman"/>
          <w:sz w:val="20"/>
          <w:szCs w:val="20"/>
        </w:rPr>
        <w:t xml:space="preserve"> </w:t>
      </w:r>
      <w:r w:rsidRPr="00FB7EF8">
        <w:rPr>
          <w:rFonts w:ascii="Times New Roman" w:hAnsi="Times New Roman"/>
          <w:sz w:val="20"/>
          <w:szCs w:val="20"/>
        </w:rPr>
        <w:t>características residenciais com a estrutura física adequada, organizada de forma a atender aos</w:t>
      </w:r>
      <w:r>
        <w:rPr>
          <w:rFonts w:ascii="Times New Roman" w:hAnsi="Times New Roman"/>
          <w:sz w:val="20"/>
          <w:szCs w:val="20"/>
        </w:rPr>
        <w:t xml:space="preserve"> </w:t>
      </w:r>
      <w:r w:rsidRPr="00FB7EF8">
        <w:rPr>
          <w:rFonts w:ascii="Times New Roman" w:hAnsi="Times New Roman"/>
          <w:sz w:val="20"/>
          <w:szCs w:val="20"/>
        </w:rPr>
        <w:t>requisitos previstos nos regulamentos existentes, em adequação às necessidades dos usuários,</w:t>
      </w:r>
      <w:r>
        <w:rPr>
          <w:rFonts w:ascii="Times New Roman" w:hAnsi="Times New Roman"/>
          <w:sz w:val="20"/>
          <w:szCs w:val="20"/>
        </w:rPr>
        <w:t xml:space="preserve"> </w:t>
      </w:r>
      <w:r w:rsidRPr="00FB7EF8">
        <w:rPr>
          <w:rFonts w:ascii="Times New Roman" w:hAnsi="Times New Roman"/>
          <w:sz w:val="20"/>
          <w:szCs w:val="20"/>
        </w:rPr>
        <w:t>oferecendo condições de habitabilidade, higiene, salubridade, acessibilidade, individualidade e</w:t>
      </w:r>
      <w:r>
        <w:rPr>
          <w:rFonts w:ascii="Times New Roman" w:hAnsi="Times New Roman"/>
          <w:sz w:val="20"/>
          <w:szCs w:val="20"/>
        </w:rPr>
        <w:t xml:space="preserve"> </w:t>
      </w:r>
      <w:r w:rsidRPr="00FB7EF8">
        <w:rPr>
          <w:rFonts w:ascii="Times New Roman" w:hAnsi="Times New Roman"/>
          <w:sz w:val="20"/>
          <w:szCs w:val="20"/>
        </w:rPr>
        <w:t>privacidade, num ambiente acolhedor, sendo o endereço institucional utilizado como referência</w:t>
      </w:r>
      <w:r>
        <w:rPr>
          <w:rFonts w:ascii="Times New Roman" w:hAnsi="Times New Roman"/>
          <w:sz w:val="20"/>
          <w:szCs w:val="20"/>
        </w:rPr>
        <w:t xml:space="preserve"> </w:t>
      </w:r>
      <w:r w:rsidRPr="00FB7EF8">
        <w:rPr>
          <w:rFonts w:ascii="Times New Roman" w:hAnsi="Times New Roman"/>
          <w:sz w:val="20"/>
          <w:szCs w:val="20"/>
        </w:rPr>
        <w:t>domiciliar aos acolhidos;</w:t>
      </w:r>
    </w:p>
    <w:p w:rsidR="00FB7EF8" w:rsidRDefault="00FB7EF8" w:rsidP="00FB7EF8">
      <w:pPr>
        <w:spacing w:after="0" w:line="240" w:lineRule="auto"/>
        <w:jc w:val="both"/>
        <w:rPr>
          <w:rFonts w:ascii="Times New Roman" w:hAnsi="Times New Roman"/>
          <w:sz w:val="20"/>
          <w:szCs w:val="20"/>
        </w:rPr>
      </w:pPr>
      <w:r>
        <w:rPr>
          <w:rFonts w:ascii="Times New Roman" w:hAnsi="Times New Roman"/>
          <w:sz w:val="20"/>
          <w:szCs w:val="20"/>
        </w:rPr>
        <w:t>6.</w:t>
      </w:r>
      <w:r w:rsidR="000550ED">
        <w:rPr>
          <w:rFonts w:ascii="Times New Roman" w:hAnsi="Times New Roman"/>
          <w:sz w:val="20"/>
          <w:szCs w:val="20"/>
        </w:rPr>
        <w:t>9</w:t>
      </w:r>
      <w:r>
        <w:rPr>
          <w:rFonts w:ascii="Times New Roman" w:hAnsi="Times New Roman"/>
          <w:sz w:val="20"/>
          <w:szCs w:val="20"/>
        </w:rPr>
        <w:t>. Compete ao Município de Paverama o transporte das pessoas a serem acolhidas, até a sede da empresa credenciada.</w:t>
      </w:r>
    </w:p>
    <w:p w:rsidR="000550ED" w:rsidRDefault="00FB7EF8" w:rsidP="00437198">
      <w:pPr>
        <w:spacing w:after="0" w:line="240" w:lineRule="auto"/>
        <w:jc w:val="both"/>
        <w:rPr>
          <w:rFonts w:ascii="Times New Roman" w:hAnsi="Times New Roman"/>
          <w:sz w:val="20"/>
          <w:szCs w:val="20"/>
        </w:rPr>
      </w:pPr>
      <w:r>
        <w:rPr>
          <w:rFonts w:ascii="Times New Roman" w:hAnsi="Times New Roman"/>
          <w:sz w:val="20"/>
          <w:szCs w:val="20"/>
        </w:rPr>
        <w:t>6.</w:t>
      </w:r>
      <w:r w:rsidR="000550ED">
        <w:rPr>
          <w:rFonts w:ascii="Times New Roman" w:hAnsi="Times New Roman"/>
          <w:sz w:val="20"/>
          <w:szCs w:val="20"/>
        </w:rPr>
        <w:t>10</w:t>
      </w:r>
      <w:r>
        <w:rPr>
          <w:rFonts w:ascii="Times New Roman" w:hAnsi="Times New Roman"/>
          <w:sz w:val="20"/>
          <w:szCs w:val="20"/>
        </w:rPr>
        <w:t xml:space="preserve">. </w:t>
      </w:r>
      <w:r w:rsidR="00437198" w:rsidRPr="00437198">
        <w:rPr>
          <w:rFonts w:ascii="Times New Roman" w:hAnsi="Times New Roman"/>
          <w:sz w:val="20"/>
          <w:szCs w:val="20"/>
        </w:rPr>
        <w:t>Em caso de internação hospitalar, a instituição deverá notificar com brevidade a Secretaria de</w:t>
      </w:r>
      <w:r w:rsidR="000550ED">
        <w:rPr>
          <w:rFonts w:ascii="Times New Roman" w:hAnsi="Times New Roman"/>
          <w:sz w:val="20"/>
          <w:szCs w:val="20"/>
        </w:rPr>
        <w:t xml:space="preserve"> Saúde </w:t>
      </w:r>
      <w:r w:rsidR="00437198" w:rsidRPr="00437198">
        <w:rPr>
          <w:rFonts w:ascii="Times New Roman" w:hAnsi="Times New Roman"/>
          <w:sz w:val="20"/>
          <w:szCs w:val="20"/>
        </w:rPr>
        <w:t xml:space="preserve">e Assistência Social, </w:t>
      </w:r>
      <w:r w:rsidR="000550ED">
        <w:rPr>
          <w:rFonts w:ascii="Times New Roman" w:hAnsi="Times New Roman"/>
          <w:sz w:val="20"/>
          <w:szCs w:val="20"/>
        </w:rPr>
        <w:t xml:space="preserve">informando </w:t>
      </w:r>
      <w:r w:rsidR="00437198" w:rsidRPr="00437198">
        <w:rPr>
          <w:rFonts w:ascii="Times New Roman" w:hAnsi="Times New Roman"/>
          <w:sz w:val="20"/>
          <w:szCs w:val="20"/>
        </w:rPr>
        <w:t>o estabelecimento hospitalar no qual o</w:t>
      </w:r>
      <w:r w:rsidR="000550ED">
        <w:rPr>
          <w:rFonts w:ascii="Times New Roman" w:hAnsi="Times New Roman"/>
          <w:sz w:val="20"/>
          <w:szCs w:val="20"/>
        </w:rPr>
        <w:t xml:space="preserve"> </w:t>
      </w:r>
      <w:r w:rsidR="00437198" w:rsidRPr="00437198">
        <w:rPr>
          <w:rFonts w:ascii="Times New Roman" w:hAnsi="Times New Roman"/>
          <w:sz w:val="20"/>
          <w:szCs w:val="20"/>
        </w:rPr>
        <w:t xml:space="preserve">paciente </w:t>
      </w:r>
      <w:r w:rsidR="000550ED">
        <w:rPr>
          <w:rFonts w:ascii="Times New Roman" w:hAnsi="Times New Roman"/>
          <w:sz w:val="20"/>
          <w:szCs w:val="20"/>
        </w:rPr>
        <w:t>será</w:t>
      </w:r>
      <w:r w:rsidR="00437198" w:rsidRPr="00437198">
        <w:rPr>
          <w:rFonts w:ascii="Times New Roman" w:hAnsi="Times New Roman"/>
          <w:sz w:val="20"/>
          <w:szCs w:val="20"/>
        </w:rPr>
        <w:t xml:space="preserve"> internado, devendo sempre ser enviado ao Sistema Único de Saúde</w:t>
      </w:r>
      <w:r w:rsidR="000550ED">
        <w:rPr>
          <w:rFonts w:ascii="Times New Roman" w:hAnsi="Times New Roman"/>
          <w:sz w:val="20"/>
          <w:szCs w:val="20"/>
        </w:rPr>
        <w:t xml:space="preserve"> (</w:t>
      </w:r>
      <w:r w:rsidR="00437198" w:rsidRPr="00437198">
        <w:rPr>
          <w:rFonts w:ascii="Times New Roman" w:hAnsi="Times New Roman"/>
          <w:sz w:val="20"/>
          <w:szCs w:val="20"/>
        </w:rPr>
        <w:t>SUS</w:t>
      </w:r>
      <w:r w:rsidR="000550ED">
        <w:rPr>
          <w:rFonts w:ascii="Times New Roman" w:hAnsi="Times New Roman"/>
          <w:sz w:val="20"/>
          <w:szCs w:val="20"/>
        </w:rPr>
        <w:t>)</w:t>
      </w:r>
      <w:r w:rsidR="00437198" w:rsidRPr="00437198">
        <w:rPr>
          <w:rFonts w:ascii="Times New Roman" w:hAnsi="Times New Roman"/>
          <w:sz w:val="20"/>
          <w:szCs w:val="20"/>
        </w:rPr>
        <w:t>.</w:t>
      </w:r>
    </w:p>
    <w:p w:rsidR="000550ED" w:rsidRDefault="000550ED" w:rsidP="00FB7EF8">
      <w:pPr>
        <w:spacing w:after="0" w:line="240" w:lineRule="auto"/>
        <w:jc w:val="both"/>
        <w:rPr>
          <w:rFonts w:ascii="Times New Roman" w:hAnsi="Times New Roman"/>
          <w:sz w:val="20"/>
          <w:szCs w:val="20"/>
        </w:rPr>
      </w:pPr>
      <w:r>
        <w:rPr>
          <w:rFonts w:ascii="Times New Roman" w:hAnsi="Times New Roman"/>
          <w:sz w:val="20"/>
          <w:szCs w:val="20"/>
        </w:rPr>
        <w:t xml:space="preserve">6.11. </w:t>
      </w:r>
      <w:r w:rsidR="00437198" w:rsidRPr="00437198">
        <w:rPr>
          <w:rFonts w:ascii="Times New Roman" w:hAnsi="Times New Roman"/>
          <w:sz w:val="20"/>
          <w:szCs w:val="20"/>
        </w:rPr>
        <w:t>Quando da necessidade de acompanhante para o paciente durante a internação, será de</w:t>
      </w:r>
      <w:r>
        <w:rPr>
          <w:rFonts w:ascii="Times New Roman" w:hAnsi="Times New Roman"/>
          <w:sz w:val="20"/>
          <w:szCs w:val="20"/>
        </w:rPr>
        <w:t xml:space="preserve"> </w:t>
      </w:r>
      <w:r w:rsidR="00437198" w:rsidRPr="00FB7EF8">
        <w:rPr>
          <w:rFonts w:ascii="Times New Roman" w:hAnsi="Times New Roman"/>
          <w:sz w:val="20"/>
          <w:szCs w:val="20"/>
        </w:rPr>
        <w:t>responsabilidade de familiares e/ou da contratante.</w:t>
      </w:r>
    </w:p>
    <w:p w:rsidR="00FB7EF8" w:rsidRPr="000550ED" w:rsidRDefault="000550ED" w:rsidP="00FB7EF8">
      <w:pPr>
        <w:spacing w:after="0" w:line="240" w:lineRule="auto"/>
        <w:jc w:val="both"/>
        <w:rPr>
          <w:rFonts w:ascii="Times New Roman" w:hAnsi="Times New Roman"/>
          <w:b/>
          <w:sz w:val="20"/>
          <w:szCs w:val="20"/>
        </w:rPr>
      </w:pPr>
      <w:r w:rsidRPr="000550ED">
        <w:rPr>
          <w:rFonts w:ascii="Times New Roman" w:hAnsi="Times New Roman"/>
          <w:b/>
          <w:sz w:val="20"/>
          <w:szCs w:val="20"/>
        </w:rPr>
        <w:t xml:space="preserve">6.12. </w:t>
      </w:r>
      <w:r w:rsidR="00FB7EF8" w:rsidRPr="000550ED">
        <w:rPr>
          <w:rFonts w:ascii="Times New Roman" w:hAnsi="Times New Roman"/>
          <w:b/>
          <w:sz w:val="20"/>
          <w:szCs w:val="20"/>
        </w:rPr>
        <w:t>A unidade institucional deverá estar localizada, obrigatoriamente, dentro da uma distância não</w:t>
      </w:r>
      <w:r w:rsidRPr="000550ED">
        <w:rPr>
          <w:rFonts w:ascii="Times New Roman" w:hAnsi="Times New Roman"/>
          <w:b/>
          <w:sz w:val="20"/>
          <w:szCs w:val="20"/>
        </w:rPr>
        <w:t xml:space="preserve"> </w:t>
      </w:r>
      <w:r w:rsidR="00FB7EF8" w:rsidRPr="000550ED">
        <w:rPr>
          <w:rFonts w:ascii="Times New Roman" w:hAnsi="Times New Roman"/>
          <w:b/>
          <w:sz w:val="20"/>
          <w:szCs w:val="20"/>
        </w:rPr>
        <w:t xml:space="preserve">superior a </w:t>
      </w:r>
      <w:r w:rsidRPr="000550ED">
        <w:rPr>
          <w:rFonts w:ascii="Times New Roman" w:hAnsi="Times New Roman"/>
          <w:b/>
          <w:sz w:val="20"/>
          <w:szCs w:val="20"/>
        </w:rPr>
        <w:t>5</w:t>
      </w:r>
      <w:r w:rsidR="00FB7EF8" w:rsidRPr="000550ED">
        <w:rPr>
          <w:rFonts w:ascii="Times New Roman" w:hAnsi="Times New Roman"/>
          <w:b/>
          <w:sz w:val="20"/>
          <w:szCs w:val="20"/>
        </w:rPr>
        <w:t>0</w:t>
      </w:r>
      <w:r w:rsidRPr="000550ED">
        <w:rPr>
          <w:rFonts w:ascii="Times New Roman" w:hAnsi="Times New Roman"/>
          <w:b/>
          <w:sz w:val="20"/>
          <w:szCs w:val="20"/>
        </w:rPr>
        <w:t xml:space="preserve"> (cinquenta) </w:t>
      </w:r>
      <w:r w:rsidR="00FB7EF8" w:rsidRPr="000550ED">
        <w:rPr>
          <w:rFonts w:ascii="Times New Roman" w:hAnsi="Times New Roman"/>
          <w:b/>
          <w:sz w:val="20"/>
          <w:szCs w:val="20"/>
        </w:rPr>
        <w:t xml:space="preserve">quilômetros do </w:t>
      </w:r>
      <w:r w:rsidRPr="000550ED">
        <w:rPr>
          <w:rFonts w:ascii="Times New Roman" w:hAnsi="Times New Roman"/>
          <w:b/>
          <w:sz w:val="20"/>
          <w:szCs w:val="20"/>
        </w:rPr>
        <w:t>M</w:t>
      </w:r>
      <w:r w:rsidR="00FB7EF8" w:rsidRPr="000550ED">
        <w:rPr>
          <w:rFonts w:ascii="Times New Roman" w:hAnsi="Times New Roman"/>
          <w:b/>
          <w:sz w:val="20"/>
          <w:szCs w:val="20"/>
        </w:rPr>
        <w:t xml:space="preserve">unicípio de </w:t>
      </w:r>
      <w:r w:rsidRPr="000550ED">
        <w:rPr>
          <w:rFonts w:ascii="Times New Roman" w:hAnsi="Times New Roman"/>
          <w:b/>
          <w:sz w:val="20"/>
          <w:szCs w:val="20"/>
        </w:rPr>
        <w:t>Paverama</w:t>
      </w:r>
      <w:r w:rsidR="00FB7EF8" w:rsidRPr="000550ED">
        <w:rPr>
          <w:rFonts w:ascii="Times New Roman" w:hAnsi="Times New Roman"/>
          <w:b/>
          <w:sz w:val="20"/>
          <w:szCs w:val="20"/>
        </w:rPr>
        <w:t>, objetivando a</w:t>
      </w:r>
      <w:r w:rsidRPr="000550ED">
        <w:rPr>
          <w:rFonts w:ascii="Times New Roman" w:hAnsi="Times New Roman"/>
          <w:b/>
          <w:sz w:val="20"/>
          <w:szCs w:val="20"/>
        </w:rPr>
        <w:t xml:space="preserve"> </w:t>
      </w:r>
      <w:r w:rsidR="00FB7EF8" w:rsidRPr="000550ED">
        <w:rPr>
          <w:rFonts w:ascii="Times New Roman" w:hAnsi="Times New Roman"/>
          <w:b/>
          <w:sz w:val="20"/>
          <w:szCs w:val="20"/>
        </w:rPr>
        <w:t>manutenção dos vínculos familiares e comunitários dos acolhidos, viabilizando o acompanhamento</w:t>
      </w:r>
      <w:r w:rsidRPr="000550ED">
        <w:rPr>
          <w:rFonts w:ascii="Times New Roman" w:hAnsi="Times New Roman"/>
          <w:b/>
          <w:sz w:val="20"/>
          <w:szCs w:val="20"/>
        </w:rPr>
        <w:t xml:space="preserve"> </w:t>
      </w:r>
      <w:r w:rsidR="00FB7EF8" w:rsidRPr="000550ED">
        <w:rPr>
          <w:rFonts w:ascii="Times New Roman" w:hAnsi="Times New Roman"/>
          <w:b/>
          <w:sz w:val="20"/>
          <w:szCs w:val="20"/>
        </w:rPr>
        <w:t>e fiscalização da equipe.</w:t>
      </w:r>
    </w:p>
    <w:p w:rsidR="000550ED" w:rsidRPr="009B494F" w:rsidRDefault="000550ED" w:rsidP="00B23356">
      <w:pPr>
        <w:spacing w:after="0" w:line="240" w:lineRule="auto"/>
        <w:jc w:val="both"/>
        <w:rPr>
          <w:rFonts w:ascii="Times New Roman" w:hAnsi="Times New Roman"/>
          <w:sz w:val="20"/>
          <w:szCs w:val="20"/>
        </w:rPr>
      </w:pPr>
    </w:p>
    <w:p w:rsidR="00B23356" w:rsidRPr="009B494F" w:rsidRDefault="00B23356" w:rsidP="00B23356">
      <w:pPr>
        <w:spacing w:after="0" w:line="240" w:lineRule="auto"/>
        <w:jc w:val="both"/>
        <w:rPr>
          <w:rFonts w:ascii="Times New Roman" w:hAnsi="Times New Roman"/>
          <w:b/>
          <w:sz w:val="20"/>
          <w:szCs w:val="20"/>
        </w:rPr>
      </w:pPr>
      <w:r w:rsidRPr="009B494F">
        <w:rPr>
          <w:rFonts w:ascii="Times New Roman" w:hAnsi="Times New Roman"/>
          <w:b/>
          <w:sz w:val="20"/>
          <w:szCs w:val="20"/>
        </w:rPr>
        <w:t>7. OBRIGAÇÕES DA CONTRATANTE E DA CONTRATADA:</w:t>
      </w:r>
    </w:p>
    <w:p w:rsidR="00B23356" w:rsidRPr="009B494F" w:rsidRDefault="00B23356" w:rsidP="00B23356">
      <w:pPr>
        <w:spacing w:after="0" w:line="240" w:lineRule="auto"/>
        <w:jc w:val="both"/>
        <w:rPr>
          <w:rFonts w:ascii="Times New Roman" w:hAnsi="Times New Roman"/>
          <w:sz w:val="20"/>
          <w:szCs w:val="20"/>
        </w:rPr>
      </w:pPr>
      <w:r w:rsidRPr="009B494F">
        <w:rPr>
          <w:rFonts w:ascii="Times New Roman" w:hAnsi="Times New Roman"/>
          <w:sz w:val="20"/>
          <w:szCs w:val="20"/>
        </w:rPr>
        <w:t xml:space="preserve">7.1. As obrigações da CONTRATANTE e da CONTRATADA, além das elencadas neste termo, serão definidas no Edital </w:t>
      </w:r>
      <w:r>
        <w:rPr>
          <w:rFonts w:ascii="Times New Roman" w:hAnsi="Times New Roman"/>
          <w:sz w:val="20"/>
          <w:szCs w:val="20"/>
        </w:rPr>
        <w:t xml:space="preserve">e Termo de Credenciamento </w:t>
      </w:r>
      <w:r w:rsidRPr="009B494F">
        <w:rPr>
          <w:rFonts w:ascii="Times New Roman" w:hAnsi="Times New Roman"/>
          <w:sz w:val="20"/>
          <w:szCs w:val="20"/>
        </w:rPr>
        <w:t>correspondente</w:t>
      </w:r>
      <w:r>
        <w:rPr>
          <w:rFonts w:ascii="Times New Roman" w:hAnsi="Times New Roman"/>
          <w:sz w:val="20"/>
          <w:szCs w:val="20"/>
        </w:rPr>
        <w:t>s</w:t>
      </w:r>
      <w:r w:rsidRPr="009B494F">
        <w:rPr>
          <w:rFonts w:ascii="Times New Roman" w:hAnsi="Times New Roman"/>
          <w:sz w:val="20"/>
          <w:szCs w:val="20"/>
        </w:rPr>
        <w:t>.</w:t>
      </w:r>
    </w:p>
    <w:p w:rsidR="00B23356" w:rsidRPr="009B494F" w:rsidRDefault="00B23356" w:rsidP="00B23356">
      <w:pPr>
        <w:spacing w:after="0" w:line="240" w:lineRule="auto"/>
        <w:jc w:val="both"/>
        <w:rPr>
          <w:rFonts w:ascii="Times New Roman" w:hAnsi="Times New Roman"/>
          <w:sz w:val="20"/>
          <w:szCs w:val="20"/>
        </w:rPr>
      </w:pPr>
    </w:p>
    <w:p w:rsidR="00B23356" w:rsidRPr="009B494F" w:rsidRDefault="00B23356" w:rsidP="00B23356">
      <w:pPr>
        <w:spacing w:after="0" w:line="240" w:lineRule="auto"/>
        <w:jc w:val="both"/>
        <w:rPr>
          <w:rFonts w:ascii="Times New Roman" w:hAnsi="Times New Roman"/>
          <w:b/>
          <w:sz w:val="20"/>
          <w:szCs w:val="20"/>
        </w:rPr>
      </w:pPr>
      <w:r w:rsidRPr="009B494F">
        <w:rPr>
          <w:rFonts w:ascii="Times New Roman" w:hAnsi="Times New Roman"/>
          <w:b/>
          <w:sz w:val="20"/>
          <w:szCs w:val="20"/>
        </w:rPr>
        <w:t>8. DA SUBCONTRATAÇÃO:</w:t>
      </w:r>
    </w:p>
    <w:p w:rsidR="00B23356" w:rsidRPr="009B494F" w:rsidRDefault="00B23356" w:rsidP="00B23356">
      <w:pPr>
        <w:spacing w:after="0" w:line="240" w:lineRule="auto"/>
        <w:jc w:val="both"/>
        <w:rPr>
          <w:rFonts w:ascii="Times New Roman" w:hAnsi="Times New Roman"/>
          <w:sz w:val="20"/>
          <w:szCs w:val="20"/>
        </w:rPr>
      </w:pPr>
      <w:r w:rsidRPr="009B494F">
        <w:rPr>
          <w:rFonts w:ascii="Times New Roman" w:hAnsi="Times New Roman"/>
          <w:sz w:val="20"/>
          <w:szCs w:val="20"/>
        </w:rPr>
        <w:t>8.1. Não será admitida a subcontratação do objeto licitatório.</w:t>
      </w:r>
    </w:p>
    <w:p w:rsidR="00B23356" w:rsidRPr="009B494F" w:rsidRDefault="00B23356" w:rsidP="00B23356">
      <w:pPr>
        <w:spacing w:after="0" w:line="240" w:lineRule="auto"/>
        <w:jc w:val="both"/>
        <w:rPr>
          <w:rFonts w:ascii="Times New Roman" w:hAnsi="Times New Roman"/>
          <w:sz w:val="20"/>
          <w:szCs w:val="20"/>
        </w:rPr>
      </w:pPr>
    </w:p>
    <w:p w:rsidR="00B23356" w:rsidRPr="009B494F" w:rsidRDefault="00B23356" w:rsidP="00B23356">
      <w:pPr>
        <w:spacing w:after="0" w:line="240" w:lineRule="auto"/>
        <w:jc w:val="both"/>
        <w:rPr>
          <w:rFonts w:ascii="Times New Roman" w:hAnsi="Times New Roman"/>
          <w:b/>
          <w:sz w:val="20"/>
          <w:szCs w:val="20"/>
        </w:rPr>
      </w:pPr>
      <w:r w:rsidRPr="009B494F">
        <w:rPr>
          <w:rFonts w:ascii="Times New Roman" w:hAnsi="Times New Roman"/>
          <w:b/>
          <w:sz w:val="20"/>
          <w:szCs w:val="20"/>
        </w:rPr>
        <w:t>9. GARANTIA:</w:t>
      </w:r>
    </w:p>
    <w:p w:rsidR="00B23356" w:rsidRDefault="00B23356" w:rsidP="00B23356">
      <w:pPr>
        <w:spacing w:after="0" w:line="240" w:lineRule="auto"/>
        <w:jc w:val="both"/>
        <w:rPr>
          <w:rFonts w:ascii="Times New Roman" w:hAnsi="Times New Roman"/>
          <w:sz w:val="20"/>
          <w:szCs w:val="20"/>
        </w:rPr>
      </w:pPr>
      <w:r w:rsidRPr="009B494F">
        <w:rPr>
          <w:rFonts w:ascii="Times New Roman" w:hAnsi="Times New Roman"/>
          <w:sz w:val="20"/>
          <w:szCs w:val="20"/>
        </w:rPr>
        <w:t>9.1. O prazo de garantia é aquele estabelecido na Lei nº 8.078, de 11 de setembro de 1990 (Código de Defesa do Consumidor)</w:t>
      </w:r>
      <w:r>
        <w:rPr>
          <w:rFonts w:ascii="Times New Roman" w:hAnsi="Times New Roman"/>
          <w:sz w:val="20"/>
          <w:szCs w:val="20"/>
        </w:rPr>
        <w:t>, além de serem observados os seguintes aspectos pelas empresas Credenciadas:</w:t>
      </w:r>
    </w:p>
    <w:p w:rsidR="00756FF9" w:rsidRPr="00756FF9" w:rsidRDefault="00756FF9" w:rsidP="00756FF9">
      <w:pPr>
        <w:spacing w:after="0" w:line="240" w:lineRule="auto"/>
        <w:ind w:firstLine="708"/>
        <w:jc w:val="both"/>
        <w:rPr>
          <w:rFonts w:ascii="Times New Roman" w:hAnsi="Times New Roman"/>
          <w:sz w:val="20"/>
          <w:szCs w:val="20"/>
        </w:rPr>
      </w:pPr>
      <w:r>
        <w:rPr>
          <w:rFonts w:ascii="Times New Roman" w:hAnsi="Times New Roman"/>
          <w:sz w:val="20"/>
          <w:szCs w:val="20"/>
        </w:rPr>
        <w:t xml:space="preserve">a) </w:t>
      </w:r>
      <w:r w:rsidRPr="00756FF9">
        <w:rPr>
          <w:rFonts w:ascii="Times New Roman" w:hAnsi="Times New Roman"/>
          <w:sz w:val="20"/>
          <w:szCs w:val="20"/>
        </w:rPr>
        <w:t>Garantia de Execução do Serviço:</w:t>
      </w:r>
      <w:r>
        <w:rPr>
          <w:rFonts w:ascii="Times New Roman" w:hAnsi="Times New Roman"/>
          <w:sz w:val="20"/>
          <w:szCs w:val="20"/>
        </w:rPr>
        <w:t xml:space="preserve"> </w:t>
      </w:r>
      <w:r w:rsidRPr="00756FF9">
        <w:rPr>
          <w:rFonts w:ascii="Times New Roman" w:hAnsi="Times New Roman"/>
          <w:sz w:val="20"/>
          <w:szCs w:val="20"/>
        </w:rPr>
        <w:t>A contratada se compromete a executar os serviços de acolhimento em instituição de longa permanência para idosos de acordo com as especificações técnicas, normas vigentes e padrões de qualidade estabelecidos neste contrato. Em caso de descumprimento das obrigações contratadas, a contratada se responsabiliza por ressarcir o contratante por eventuais prejuízos causados.</w:t>
      </w:r>
    </w:p>
    <w:p w:rsidR="00756FF9" w:rsidRPr="00756FF9" w:rsidRDefault="00756FF9" w:rsidP="00756FF9">
      <w:pPr>
        <w:spacing w:after="0" w:line="240" w:lineRule="auto"/>
        <w:ind w:firstLine="708"/>
        <w:jc w:val="both"/>
        <w:rPr>
          <w:rFonts w:ascii="Times New Roman" w:hAnsi="Times New Roman"/>
          <w:sz w:val="20"/>
          <w:szCs w:val="20"/>
        </w:rPr>
      </w:pPr>
      <w:r>
        <w:rPr>
          <w:rFonts w:ascii="Times New Roman" w:hAnsi="Times New Roman"/>
          <w:sz w:val="20"/>
          <w:szCs w:val="20"/>
        </w:rPr>
        <w:t xml:space="preserve">b) </w:t>
      </w:r>
      <w:r w:rsidRPr="00756FF9">
        <w:rPr>
          <w:rFonts w:ascii="Times New Roman" w:hAnsi="Times New Roman"/>
          <w:sz w:val="20"/>
          <w:szCs w:val="20"/>
        </w:rPr>
        <w:t>Garantia de Manutenção e Conservação:</w:t>
      </w:r>
      <w:r>
        <w:rPr>
          <w:rFonts w:ascii="Times New Roman" w:hAnsi="Times New Roman"/>
          <w:sz w:val="20"/>
          <w:szCs w:val="20"/>
        </w:rPr>
        <w:t xml:space="preserve"> </w:t>
      </w:r>
      <w:r w:rsidRPr="00756FF9">
        <w:rPr>
          <w:rFonts w:ascii="Times New Roman" w:hAnsi="Times New Roman"/>
          <w:sz w:val="20"/>
          <w:szCs w:val="20"/>
        </w:rPr>
        <w:t>A contratada garante a realização de manutenções preventivas e corretivas nas instalações físicas, equipamentos, mobiliários e demais elementos necessários para a prestação dos serviços de acolhimento. Caso seja identificada qualquer irregularidade ou necessidade de reparo, a contratada deverá providenciar as devidas correções no prazo estabelecido.</w:t>
      </w:r>
    </w:p>
    <w:p w:rsidR="00756FF9" w:rsidRPr="00756FF9" w:rsidRDefault="00756FF9" w:rsidP="00756FF9">
      <w:pPr>
        <w:spacing w:after="0" w:line="240" w:lineRule="auto"/>
        <w:jc w:val="both"/>
        <w:rPr>
          <w:rFonts w:ascii="Times New Roman" w:hAnsi="Times New Roman"/>
          <w:sz w:val="20"/>
          <w:szCs w:val="20"/>
        </w:rPr>
      </w:pPr>
      <w:r>
        <w:rPr>
          <w:rFonts w:ascii="Times New Roman" w:hAnsi="Times New Roman"/>
          <w:sz w:val="20"/>
          <w:szCs w:val="20"/>
        </w:rPr>
        <w:tab/>
        <w:t xml:space="preserve">c) </w:t>
      </w:r>
      <w:r w:rsidRPr="00756FF9">
        <w:rPr>
          <w:rFonts w:ascii="Times New Roman" w:hAnsi="Times New Roman"/>
          <w:sz w:val="20"/>
          <w:szCs w:val="20"/>
        </w:rPr>
        <w:t>Garantia de Qualidade dos Serviços:</w:t>
      </w:r>
      <w:r>
        <w:rPr>
          <w:rFonts w:ascii="Times New Roman" w:hAnsi="Times New Roman"/>
          <w:sz w:val="20"/>
          <w:szCs w:val="20"/>
        </w:rPr>
        <w:t xml:space="preserve"> </w:t>
      </w:r>
      <w:r w:rsidRPr="00756FF9">
        <w:rPr>
          <w:rFonts w:ascii="Times New Roman" w:hAnsi="Times New Roman"/>
          <w:sz w:val="20"/>
          <w:szCs w:val="20"/>
        </w:rPr>
        <w:t>A contratada assegura a qualidade dos serviços prestados, incluindo o cuidado, a segurança, a higiene, a alimentação e o acompanhamento dos idosos acolhidos, de acordo com os padrões estabelecidos pela legislação vigente e as melhores práticas do setor. A contratada se compromete a adotar medidas corretivas imediatas em caso de identificação de não conformidades ou problemas na prestação dos serviços.</w:t>
      </w:r>
    </w:p>
    <w:p w:rsidR="00756FF9" w:rsidRPr="00756FF9" w:rsidRDefault="00756FF9" w:rsidP="00756FF9">
      <w:pPr>
        <w:spacing w:after="0" w:line="240" w:lineRule="auto"/>
        <w:jc w:val="both"/>
        <w:rPr>
          <w:rFonts w:ascii="Times New Roman" w:hAnsi="Times New Roman"/>
          <w:sz w:val="20"/>
          <w:szCs w:val="20"/>
        </w:rPr>
      </w:pPr>
      <w:r>
        <w:rPr>
          <w:rFonts w:ascii="Times New Roman" w:hAnsi="Times New Roman"/>
          <w:sz w:val="20"/>
          <w:szCs w:val="20"/>
        </w:rPr>
        <w:tab/>
        <w:t xml:space="preserve">d) </w:t>
      </w:r>
      <w:r w:rsidRPr="00756FF9">
        <w:rPr>
          <w:rFonts w:ascii="Times New Roman" w:hAnsi="Times New Roman"/>
          <w:sz w:val="20"/>
          <w:szCs w:val="20"/>
        </w:rPr>
        <w:t>Garantia de Satisfação dos Usuários e Familiares:</w:t>
      </w:r>
      <w:r>
        <w:rPr>
          <w:rFonts w:ascii="Times New Roman" w:hAnsi="Times New Roman"/>
          <w:sz w:val="20"/>
          <w:szCs w:val="20"/>
        </w:rPr>
        <w:t xml:space="preserve"> </w:t>
      </w:r>
      <w:r w:rsidRPr="00756FF9">
        <w:rPr>
          <w:rFonts w:ascii="Times New Roman" w:hAnsi="Times New Roman"/>
          <w:sz w:val="20"/>
          <w:szCs w:val="20"/>
        </w:rPr>
        <w:t>A contratada se compromete a promover a satisfação dos usuários (idosos acolhidos) e seus familiares, garantindo um ambiente acolhedor, respeitoso e seguro. A contratada deverá realizar avaliações periódicas da satisfação dos usuários e adotar medidas para atender às suas necessidades e expectativas de forma eficaz.</w:t>
      </w:r>
    </w:p>
    <w:p w:rsidR="00756FF9" w:rsidRDefault="00756FF9" w:rsidP="00756FF9">
      <w:pPr>
        <w:spacing w:after="0" w:line="240" w:lineRule="auto"/>
        <w:ind w:firstLine="708"/>
        <w:jc w:val="both"/>
        <w:rPr>
          <w:rFonts w:ascii="Times New Roman" w:hAnsi="Times New Roman"/>
          <w:sz w:val="20"/>
          <w:szCs w:val="20"/>
        </w:rPr>
      </w:pPr>
      <w:r>
        <w:rPr>
          <w:rFonts w:ascii="Times New Roman" w:hAnsi="Times New Roman"/>
          <w:sz w:val="20"/>
          <w:szCs w:val="20"/>
        </w:rPr>
        <w:t xml:space="preserve">e) </w:t>
      </w:r>
      <w:r w:rsidRPr="00756FF9">
        <w:rPr>
          <w:rFonts w:ascii="Times New Roman" w:hAnsi="Times New Roman"/>
          <w:sz w:val="20"/>
          <w:szCs w:val="20"/>
        </w:rPr>
        <w:t>Garantia de Sigilo e Confidencialidade:</w:t>
      </w:r>
      <w:r>
        <w:rPr>
          <w:rFonts w:ascii="Times New Roman" w:hAnsi="Times New Roman"/>
          <w:sz w:val="20"/>
          <w:szCs w:val="20"/>
        </w:rPr>
        <w:t xml:space="preserve"> </w:t>
      </w:r>
      <w:r w:rsidRPr="00756FF9">
        <w:rPr>
          <w:rFonts w:ascii="Times New Roman" w:hAnsi="Times New Roman"/>
          <w:sz w:val="20"/>
          <w:szCs w:val="20"/>
        </w:rPr>
        <w:t xml:space="preserve">A contratada se compromete a manter o sigilo e a confidencialidade das informações pessoais e médicas dos usuários, bem como dos dados relacionados à gestão da </w:t>
      </w:r>
      <w:r w:rsidRPr="00756FF9">
        <w:rPr>
          <w:rFonts w:ascii="Times New Roman" w:hAnsi="Times New Roman"/>
          <w:sz w:val="20"/>
          <w:szCs w:val="20"/>
        </w:rPr>
        <w:lastRenderedPageBreak/>
        <w:t>instituição de acolhimento. A contratada deverá adotar medidas de segurança e proteção dos dados, em conformidade com a legislação aplicável.</w:t>
      </w:r>
    </w:p>
    <w:p w:rsidR="00B23356" w:rsidRPr="00EF381B" w:rsidRDefault="00B23356" w:rsidP="00B23356">
      <w:pPr>
        <w:spacing w:after="0" w:line="240" w:lineRule="auto"/>
        <w:ind w:firstLine="708"/>
        <w:jc w:val="both"/>
        <w:rPr>
          <w:rFonts w:ascii="Times New Roman" w:hAnsi="Times New Roman"/>
          <w:sz w:val="20"/>
          <w:szCs w:val="20"/>
        </w:rPr>
      </w:pPr>
      <w:r>
        <w:rPr>
          <w:rFonts w:ascii="Times New Roman" w:hAnsi="Times New Roman"/>
          <w:sz w:val="20"/>
          <w:szCs w:val="20"/>
        </w:rPr>
        <w:t xml:space="preserve">f) </w:t>
      </w:r>
      <w:r w:rsidRPr="00EF381B">
        <w:rPr>
          <w:rFonts w:ascii="Times New Roman" w:hAnsi="Times New Roman"/>
          <w:sz w:val="20"/>
          <w:szCs w:val="20"/>
        </w:rPr>
        <w:t>Garantia de Esclarecimento de Dúvidas: O prestador de serviços se compromete a esclarecer todas as dúvidas e fornecer informações necessárias ao</w:t>
      </w:r>
      <w:r>
        <w:rPr>
          <w:rFonts w:ascii="Times New Roman" w:hAnsi="Times New Roman"/>
          <w:sz w:val="20"/>
          <w:szCs w:val="20"/>
        </w:rPr>
        <w:t>s</w:t>
      </w:r>
      <w:r w:rsidRPr="00EF381B">
        <w:rPr>
          <w:rFonts w:ascii="Times New Roman" w:hAnsi="Times New Roman"/>
          <w:sz w:val="20"/>
          <w:szCs w:val="20"/>
        </w:rPr>
        <w:t xml:space="preserve"> paciente</w:t>
      </w:r>
      <w:r>
        <w:rPr>
          <w:rFonts w:ascii="Times New Roman" w:hAnsi="Times New Roman"/>
          <w:sz w:val="20"/>
          <w:szCs w:val="20"/>
        </w:rPr>
        <w:t>s e ao Município de Paverama</w:t>
      </w:r>
      <w:r w:rsidRPr="00EF381B">
        <w:rPr>
          <w:rFonts w:ascii="Times New Roman" w:hAnsi="Times New Roman"/>
          <w:sz w:val="20"/>
          <w:szCs w:val="20"/>
        </w:rPr>
        <w:t xml:space="preserve"> sobre o tratamento, seu progresso, prognóstico e demais aspectos relacionados</w:t>
      </w:r>
      <w:r w:rsidR="0000783A">
        <w:rPr>
          <w:rFonts w:ascii="Times New Roman" w:hAnsi="Times New Roman"/>
          <w:sz w:val="20"/>
          <w:szCs w:val="20"/>
        </w:rPr>
        <w:t xml:space="preserve"> ao acolhimento</w:t>
      </w:r>
      <w:r w:rsidRPr="00EF381B">
        <w:rPr>
          <w:rFonts w:ascii="Times New Roman" w:hAnsi="Times New Roman"/>
          <w:sz w:val="20"/>
          <w:szCs w:val="20"/>
        </w:rPr>
        <w:t>, de forma clara, acessível e compreensível.</w:t>
      </w:r>
    </w:p>
    <w:p w:rsidR="00B23356" w:rsidRPr="009B494F" w:rsidRDefault="00B23356" w:rsidP="00B23356">
      <w:pPr>
        <w:spacing w:after="0" w:line="240" w:lineRule="auto"/>
        <w:jc w:val="both"/>
        <w:rPr>
          <w:rFonts w:ascii="Times New Roman" w:hAnsi="Times New Roman"/>
          <w:sz w:val="20"/>
          <w:szCs w:val="20"/>
        </w:rPr>
      </w:pPr>
    </w:p>
    <w:p w:rsidR="00B23356" w:rsidRPr="009B494F" w:rsidRDefault="00B23356" w:rsidP="00B23356">
      <w:pPr>
        <w:spacing w:after="0" w:line="240" w:lineRule="auto"/>
        <w:jc w:val="both"/>
        <w:rPr>
          <w:rFonts w:ascii="Times New Roman" w:hAnsi="Times New Roman"/>
          <w:sz w:val="20"/>
          <w:szCs w:val="20"/>
        </w:rPr>
      </w:pPr>
    </w:p>
    <w:p w:rsidR="00B23356" w:rsidRPr="009B494F" w:rsidRDefault="00B23356" w:rsidP="00B23356">
      <w:pPr>
        <w:spacing w:after="0" w:line="240" w:lineRule="auto"/>
        <w:jc w:val="center"/>
        <w:rPr>
          <w:rFonts w:ascii="Times New Roman" w:hAnsi="Times New Roman"/>
          <w:b/>
          <w:sz w:val="20"/>
          <w:szCs w:val="20"/>
        </w:rPr>
      </w:pPr>
      <w:r w:rsidRPr="009B494F">
        <w:rPr>
          <w:rFonts w:ascii="Times New Roman" w:hAnsi="Times New Roman"/>
          <w:b/>
          <w:sz w:val="20"/>
          <w:szCs w:val="20"/>
        </w:rPr>
        <w:t>CAPÍTULO IV</w:t>
      </w:r>
    </w:p>
    <w:p w:rsidR="00B23356" w:rsidRPr="009B494F" w:rsidRDefault="00B23356" w:rsidP="00B23356">
      <w:pPr>
        <w:spacing w:after="0" w:line="240" w:lineRule="auto"/>
        <w:jc w:val="center"/>
        <w:rPr>
          <w:rFonts w:ascii="Times New Roman" w:hAnsi="Times New Roman"/>
          <w:b/>
          <w:sz w:val="20"/>
          <w:szCs w:val="20"/>
        </w:rPr>
      </w:pPr>
      <w:r w:rsidRPr="009B494F">
        <w:rPr>
          <w:rFonts w:ascii="Times New Roman" w:hAnsi="Times New Roman"/>
          <w:b/>
          <w:sz w:val="20"/>
          <w:szCs w:val="20"/>
        </w:rPr>
        <w:t>DO MODELO DE GESTÃO DO CONTRATO</w:t>
      </w:r>
      <w:r>
        <w:rPr>
          <w:rFonts w:ascii="Times New Roman" w:hAnsi="Times New Roman"/>
          <w:b/>
          <w:sz w:val="20"/>
          <w:szCs w:val="20"/>
        </w:rPr>
        <w:t>:</w:t>
      </w:r>
    </w:p>
    <w:p w:rsidR="00B23356" w:rsidRPr="009B494F" w:rsidRDefault="00B23356" w:rsidP="00B23356">
      <w:pPr>
        <w:spacing w:after="0" w:line="240" w:lineRule="auto"/>
        <w:jc w:val="both"/>
        <w:rPr>
          <w:rFonts w:ascii="Times New Roman" w:hAnsi="Times New Roman"/>
          <w:b/>
          <w:sz w:val="20"/>
          <w:szCs w:val="20"/>
        </w:rPr>
      </w:pPr>
      <w:r w:rsidRPr="009B494F">
        <w:rPr>
          <w:rFonts w:ascii="Times New Roman" w:hAnsi="Times New Roman"/>
          <w:b/>
          <w:sz w:val="20"/>
          <w:szCs w:val="20"/>
        </w:rPr>
        <w:t>10. CONTROLE E FISCALIZAÇÃO DA EXECUÇÃO:</w:t>
      </w:r>
    </w:p>
    <w:p w:rsidR="00B23356" w:rsidRPr="009B494F" w:rsidRDefault="00B23356" w:rsidP="00B23356">
      <w:pPr>
        <w:spacing w:after="0" w:line="240" w:lineRule="auto"/>
        <w:jc w:val="both"/>
        <w:rPr>
          <w:rFonts w:ascii="Times New Roman" w:hAnsi="Times New Roman"/>
          <w:sz w:val="20"/>
          <w:szCs w:val="20"/>
        </w:rPr>
      </w:pPr>
      <w:r w:rsidRPr="009B494F">
        <w:rPr>
          <w:rFonts w:ascii="Times New Roman" w:hAnsi="Times New Roman"/>
          <w:sz w:val="20"/>
          <w:szCs w:val="20"/>
        </w:rPr>
        <w:t xml:space="preserve">10.1. O </w:t>
      </w:r>
      <w:r>
        <w:rPr>
          <w:rFonts w:ascii="Times New Roman" w:hAnsi="Times New Roman"/>
          <w:sz w:val="20"/>
          <w:szCs w:val="20"/>
        </w:rPr>
        <w:t xml:space="preserve">Termo de Credenciamento </w:t>
      </w:r>
      <w:r w:rsidRPr="009B494F">
        <w:rPr>
          <w:rFonts w:ascii="Times New Roman" w:hAnsi="Times New Roman"/>
          <w:sz w:val="20"/>
          <w:szCs w:val="20"/>
        </w:rPr>
        <w:t xml:space="preserve">deverá ser executado fielmente pelas partes, de acordo com as cláusulas avençadas e as normas da Lei </w:t>
      </w:r>
      <w:r>
        <w:rPr>
          <w:rFonts w:ascii="Times New Roman" w:hAnsi="Times New Roman"/>
          <w:sz w:val="20"/>
          <w:szCs w:val="20"/>
        </w:rPr>
        <w:t xml:space="preserve">Federal </w:t>
      </w:r>
      <w:r w:rsidRPr="009B494F">
        <w:rPr>
          <w:rFonts w:ascii="Times New Roman" w:hAnsi="Times New Roman"/>
          <w:sz w:val="20"/>
          <w:szCs w:val="20"/>
        </w:rPr>
        <w:t>nº 14.133</w:t>
      </w:r>
      <w:r>
        <w:rPr>
          <w:rFonts w:ascii="Times New Roman" w:hAnsi="Times New Roman"/>
          <w:sz w:val="20"/>
          <w:szCs w:val="20"/>
        </w:rPr>
        <w:t>/</w:t>
      </w:r>
      <w:r w:rsidRPr="009B494F">
        <w:rPr>
          <w:rFonts w:ascii="Times New Roman" w:hAnsi="Times New Roman"/>
          <w:sz w:val="20"/>
          <w:szCs w:val="20"/>
        </w:rPr>
        <w:t>2021, e cada parte responderá pelas consequências de sua inexecução total ou parcial.</w:t>
      </w:r>
    </w:p>
    <w:p w:rsidR="00B23356" w:rsidRPr="009B494F" w:rsidRDefault="00B23356" w:rsidP="00B23356">
      <w:pPr>
        <w:spacing w:after="0" w:line="240" w:lineRule="auto"/>
        <w:jc w:val="both"/>
        <w:rPr>
          <w:rFonts w:ascii="Times New Roman" w:hAnsi="Times New Roman"/>
          <w:sz w:val="20"/>
          <w:szCs w:val="20"/>
        </w:rPr>
      </w:pPr>
      <w:r w:rsidRPr="009B494F">
        <w:rPr>
          <w:rFonts w:ascii="Times New Roman" w:hAnsi="Times New Roman"/>
          <w:sz w:val="20"/>
          <w:szCs w:val="20"/>
        </w:rPr>
        <w:t>10.2. As comunicações entre o órgão ou entidade e a contratada devem ser realizadas por escrito sempre que o ato exigir tal formalidade, admitindo-se o uso de mensagem eletrônica para esse fim.</w:t>
      </w:r>
    </w:p>
    <w:p w:rsidR="00B23356" w:rsidRPr="009B494F" w:rsidRDefault="00B23356" w:rsidP="00B23356">
      <w:pPr>
        <w:spacing w:after="0" w:line="240" w:lineRule="auto"/>
        <w:jc w:val="both"/>
        <w:rPr>
          <w:rFonts w:ascii="Times New Roman" w:hAnsi="Times New Roman"/>
          <w:sz w:val="20"/>
          <w:szCs w:val="20"/>
        </w:rPr>
      </w:pPr>
      <w:r w:rsidRPr="009B494F">
        <w:rPr>
          <w:rFonts w:ascii="Times New Roman" w:hAnsi="Times New Roman"/>
          <w:sz w:val="20"/>
          <w:szCs w:val="20"/>
        </w:rPr>
        <w:t>10.3. O órgão ou entidade poderá convocar representante da empresa para adoção de providências que devam ser cumpridas de imediato.</w:t>
      </w:r>
    </w:p>
    <w:p w:rsidR="00B23356" w:rsidRPr="009B494F" w:rsidRDefault="00B23356" w:rsidP="00B23356">
      <w:pPr>
        <w:spacing w:after="0" w:line="240" w:lineRule="auto"/>
        <w:jc w:val="both"/>
        <w:rPr>
          <w:rFonts w:ascii="Times New Roman" w:hAnsi="Times New Roman"/>
          <w:sz w:val="20"/>
          <w:szCs w:val="20"/>
        </w:rPr>
      </w:pPr>
      <w:r w:rsidRPr="009B494F">
        <w:rPr>
          <w:rFonts w:ascii="Times New Roman" w:hAnsi="Times New Roman"/>
          <w:sz w:val="20"/>
          <w:szCs w:val="20"/>
        </w:rPr>
        <w:t xml:space="preserve">10.4. Após a assinatura do </w:t>
      </w:r>
      <w:r>
        <w:rPr>
          <w:rFonts w:ascii="Times New Roman" w:hAnsi="Times New Roman"/>
          <w:sz w:val="20"/>
          <w:szCs w:val="20"/>
        </w:rPr>
        <w:t>Termo de Credenciamento</w:t>
      </w:r>
      <w:r w:rsidRPr="009B494F">
        <w:rPr>
          <w:rFonts w:ascii="Times New Roman" w:hAnsi="Times New Roman"/>
          <w:sz w:val="20"/>
          <w:szCs w:val="20"/>
        </w:rPr>
        <w:t>,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rsidR="00B23356" w:rsidRPr="009B494F" w:rsidRDefault="00B23356" w:rsidP="00B23356">
      <w:pPr>
        <w:spacing w:after="0" w:line="240" w:lineRule="auto"/>
        <w:jc w:val="both"/>
        <w:rPr>
          <w:rFonts w:ascii="Times New Roman" w:hAnsi="Times New Roman"/>
          <w:sz w:val="20"/>
          <w:szCs w:val="20"/>
        </w:rPr>
      </w:pPr>
      <w:r w:rsidRPr="009B494F">
        <w:rPr>
          <w:rFonts w:ascii="Times New Roman" w:hAnsi="Times New Roman"/>
          <w:sz w:val="20"/>
          <w:szCs w:val="20"/>
        </w:rPr>
        <w:t xml:space="preserve">10.5. Nos termos do </w:t>
      </w:r>
      <w:r w:rsidR="00CB307F">
        <w:rPr>
          <w:rFonts w:ascii="Times New Roman" w:hAnsi="Times New Roman"/>
          <w:sz w:val="20"/>
          <w:szCs w:val="20"/>
        </w:rPr>
        <w:t>A</w:t>
      </w:r>
      <w:r w:rsidRPr="009B494F">
        <w:rPr>
          <w:rFonts w:ascii="Times New Roman" w:hAnsi="Times New Roman"/>
          <w:sz w:val="20"/>
          <w:szCs w:val="20"/>
        </w:rPr>
        <w:t xml:space="preserve">rt. 117, </w:t>
      </w:r>
      <w:r w:rsidR="00CB307F">
        <w:rPr>
          <w:rFonts w:ascii="Times New Roman" w:hAnsi="Times New Roman"/>
          <w:sz w:val="20"/>
          <w:szCs w:val="20"/>
        </w:rPr>
        <w:t xml:space="preserve">da </w:t>
      </w:r>
      <w:r w:rsidRPr="009B494F">
        <w:rPr>
          <w:rFonts w:ascii="Times New Roman" w:hAnsi="Times New Roman"/>
          <w:sz w:val="20"/>
          <w:szCs w:val="20"/>
        </w:rPr>
        <w:t>Lei n° 14.133/2021</w:t>
      </w:r>
      <w:r w:rsidR="00CB307F">
        <w:rPr>
          <w:rFonts w:ascii="Times New Roman" w:hAnsi="Times New Roman"/>
          <w:sz w:val="20"/>
          <w:szCs w:val="20"/>
        </w:rPr>
        <w:t>,</w:t>
      </w:r>
      <w:r w:rsidRPr="009B494F">
        <w:rPr>
          <w:rFonts w:ascii="Times New Roman" w:hAnsi="Times New Roman"/>
          <w:sz w:val="20"/>
          <w:szCs w:val="20"/>
        </w:rPr>
        <w:t xml:space="preserve"> combinado com as disposições do Decreto Municipal n° 1.319/2024, será designado representante para acompanhar e fiscalizar a execução do objeto, anotando em registro próprio todas as ocorrências relacionadas com a execução e determinando o que for necessário à regularização de falhas ou defeitos observados.</w:t>
      </w:r>
    </w:p>
    <w:p w:rsidR="00B23356" w:rsidRPr="009B494F" w:rsidRDefault="00B23356" w:rsidP="00B23356">
      <w:pPr>
        <w:spacing w:after="0" w:line="240" w:lineRule="auto"/>
        <w:ind w:firstLine="708"/>
        <w:jc w:val="both"/>
        <w:rPr>
          <w:rFonts w:ascii="Times New Roman" w:hAnsi="Times New Roman"/>
          <w:sz w:val="20"/>
          <w:szCs w:val="20"/>
        </w:rPr>
      </w:pPr>
      <w:r w:rsidRPr="009B494F">
        <w:rPr>
          <w:rFonts w:ascii="Times New Roman" w:hAnsi="Times New Roman"/>
          <w:sz w:val="20"/>
          <w:szCs w:val="20"/>
        </w:rPr>
        <w:t>10.</w:t>
      </w:r>
      <w:r>
        <w:rPr>
          <w:rFonts w:ascii="Times New Roman" w:hAnsi="Times New Roman"/>
          <w:sz w:val="20"/>
          <w:szCs w:val="20"/>
        </w:rPr>
        <w:t>5.1</w:t>
      </w:r>
      <w:r w:rsidRPr="009B494F">
        <w:rPr>
          <w:rFonts w:ascii="Times New Roman" w:hAnsi="Times New Roman"/>
          <w:sz w:val="20"/>
          <w:szCs w:val="20"/>
        </w:rPr>
        <w:t xml:space="preserve">. A fiscalização de que trata este item não exclui nem reduz a responsabilidade da </w:t>
      </w:r>
      <w:r w:rsidR="00CB307F">
        <w:rPr>
          <w:rFonts w:ascii="Times New Roman" w:hAnsi="Times New Roman"/>
          <w:sz w:val="20"/>
          <w:szCs w:val="20"/>
        </w:rPr>
        <w:t>CREDENCIADA</w:t>
      </w:r>
      <w:r w:rsidRPr="009B494F">
        <w:rPr>
          <w:rFonts w:ascii="Times New Roman" w:hAnsi="Times New Roman"/>
          <w:sz w:val="20"/>
          <w:szCs w:val="20"/>
        </w:rPr>
        <w:t xml:space="preserve">, inclusive perante terceiros, por qualquer irregularidade, ainda que resultante de imperfeições técnicas ou vícios redibitórios, e, na ocorrência desta, não implica em corresponsabilidade da Administração ou de seus agentes e prepostos, de conformidade com o </w:t>
      </w:r>
      <w:r w:rsidR="00CB307F">
        <w:rPr>
          <w:rFonts w:ascii="Times New Roman" w:hAnsi="Times New Roman"/>
          <w:sz w:val="20"/>
          <w:szCs w:val="20"/>
        </w:rPr>
        <w:t>A</w:t>
      </w:r>
      <w:r w:rsidRPr="009B494F">
        <w:rPr>
          <w:rFonts w:ascii="Times New Roman" w:hAnsi="Times New Roman"/>
          <w:sz w:val="20"/>
          <w:szCs w:val="20"/>
        </w:rPr>
        <w:t>rt. 120, da Lei n° 14.133/2021.</w:t>
      </w:r>
    </w:p>
    <w:p w:rsidR="00B23356" w:rsidRPr="009B494F" w:rsidRDefault="00B23356" w:rsidP="00B23356">
      <w:pPr>
        <w:spacing w:after="0" w:line="240" w:lineRule="auto"/>
        <w:jc w:val="both"/>
        <w:rPr>
          <w:rFonts w:ascii="Times New Roman" w:hAnsi="Times New Roman"/>
          <w:sz w:val="20"/>
          <w:szCs w:val="20"/>
        </w:rPr>
      </w:pPr>
      <w:r w:rsidRPr="009B494F">
        <w:rPr>
          <w:rFonts w:ascii="Times New Roman" w:hAnsi="Times New Roman"/>
          <w:sz w:val="20"/>
          <w:szCs w:val="20"/>
        </w:rPr>
        <w:t>10.</w:t>
      </w:r>
      <w:r>
        <w:rPr>
          <w:rFonts w:ascii="Times New Roman" w:hAnsi="Times New Roman"/>
          <w:sz w:val="20"/>
          <w:szCs w:val="20"/>
        </w:rPr>
        <w:t>6</w:t>
      </w:r>
      <w:r w:rsidRPr="009B494F">
        <w:rPr>
          <w:rFonts w:ascii="Times New Roman" w:hAnsi="Times New Roman"/>
          <w:sz w:val="20"/>
          <w:szCs w:val="20"/>
        </w:rPr>
        <w:t xml:space="preserve">. O representante da Administração anotará em registro próprio todas as ocorrências relacionadas com a execução do </w:t>
      </w:r>
      <w:r>
        <w:rPr>
          <w:rFonts w:ascii="Times New Roman" w:hAnsi="Times New Roman"/>
          <w:sz w:val="20"/>
          <w:szCs w:val="20"/>
        </w:rPr>
        <w:t>Termo de Credenciamento</w:t>
      </w:r>
      <w:r w:rsidRPr="009B494F">
        <w:rPr>
          <w:rFonts w:ascii="Times New Roman" w:hAnsi="Times New Roman"/>
          <w:sz w:val="20"/>
          <w:szCs w:val="20"/>
        </w:rPr>
        <w:t>, indicando dia, mês e ano, bem como o nome dos funcionários eventualmente envolvidos, determinando o que for necessário regularização das falhas ou defeitos observados e encaminhando os apontamentos a autoridade competente para as providências cabíveis.</w:t>
      </w:r>
    </w:p>
    <w:p w:rsidR="00B23356" w:rsidRPr="009B494F" w:rsidRDefault="00B23356" w:rsidP="00B23356">
      <w:pPr>
        <w:spacing w:after="0" w:line="240" w:lineRule="auto"/>
        <w:jc w:val="both"/>
        <w:rPr>
          <w:rFonts w:ascii="Times New Roman" w:hAnsi="Times New Roman"/>
          <w:sz w:val="20"/>
          <w:szCs w:val="20"/>
        </w:rPr>
      </w:pPr>
      <w:r w:rsidRPr="009B494F">
        <w:rPr>
          <w:rFonts w:ascii="Times New Roman" w:hAnsi="Times New Roman"/>
          <w:sz w:val="20"/>
          <w:szCs w:val="20"/>
        </w:rPr>
        <w:t>10.</w:t>
      </w:r>
      <w:r>
        <w:rPr>
          <w:rFonts w:ascii="Times New Roman" w:hAnsi="Times New Roman"/>
          <w:sz w:val="20"/>
          <w:szCs w:val="20"/>
        </w:rPr>
        <w:t>7</w:t>
      </w:r>
      <w:r w:rsidRPr="009B494F">
        <w:rPr>
          <w:rFonts w:ascii="Times New Roman" w:hAnsi="Times New Roman"/>
          <w:sz w:val="20"/>
          <w:szCs w:val="20"/>
        </w:rPr>
        <w:t xml:space="preserve">. O Gestor/Fiscal do </w:t>
      </w:r>
      <w:r>
        <w:rPr>
          <w:rFonts w:ascii="Times New Roman" w:hAnsi="Times New Roman"/>
          <w:sz w:val="20"/>
          <w:szCs w:val="20"/>
        </w:rPr>
        <w:t>Termo de Credenciamento</w:t>
      </w:r>
      <w:r w:rsidRPr="009B494F">
        <w:rPr>
          <w:rFonts w:ascii="Times New Roman" w:hAnsi="Times New Roman"/>
          <w:sz w:val="20"/>
          <w:szCs w:val="20"/>
        </w:rPr>
        <w:t xml:space="preserve"> será auxiliado pelos órgãos de Assessoramento Jurídico e de Controle Interno da Administração.</w:t>
      </w:r>
    </w:p>
    <w:p w:rsidR="00B23356" w:rsidRPr="009B494F" w:rsidRDefault="00B23356" w:rsidP="00B23356">
      <w:pPr>
        <w:spacing w:after="0" w:line="240" w:lineRule="auto"/>
        <w:jc w:val="both"/>
        <w:rPr>
          <w:rFonts w:ascii="Times New Roman" w:hAnsi="Times New Roman"/>
          <w:sz w:val="20"/>
          <w:szCs w:val="20"/>
        </w:rPr>
      </w:pPr>
    </w:p>
    <w:p w:rsidR="00B23356" w:rsidRPr="009B494F" w:rsidRDefault="00B23356" w:rsidP="00B23356">
      <w:pPr>
        <w:spacing w:after="0" w:line="240" w:lineRule="auto"/>
        <w:jc w:val="both"/>
        <w:rPr>
          <w:rFonts w:ascii="Times New Roman" w:hAnsi="Times New Roman"/>
          <w:b/>
          <w:sz w:val="20"/>
          <w:szCs w:val="20"/>
        </w:rPr>
      </w:pPr>
      <w:r w:rsidRPr="009B494F">
        <w:rPr>
          <w:rFonts w:ascii="Times New Roman" w:hAnsi="Times New Roman"/>
          <w:b/>
          <w:sz w:val="20"/>
          <w:szCs w:val="20"/>
        </w:rPr>
        <w:t>11. DOS PROCEDIMENTOS DE TESTES E INSPEÇÕES:</w:t>
      </w:r>
    </w:p>
    <w:p w:rsidR="00B23356" w:rsidRPr="009B494F" w:rsidRDefault="00B23356" w:rsidP="00B23356">
      <w:pPr>
        <w:spacing w:after="0" w:line="240" w:lineRule="auto"/>
        <w:jc w:val="both"/>
        <w:rPr>
          <w:rFonts w:ascii="Times New Roman" w:hAnsi="Times New Roman"/>
          <w:sz w:val="20"/>
          <w:szCs w:val="20"/>
        </w:rPr>
      </w:pPr>
      <w:r w:rsidRPr="009B494F">
        <w:rPr>
          <w:rFonts w:ascii="Times New Roman" w:hAnsi="Times New Roman"/>
          <w:sz w:val="20"/>
          <w:szCs w:val="20"/>
        </w:rPr>
        <w:t>11.1. O CONTRATANTE reserva-se ao direito de promover avaliações, inspeções e diligências visando esclarecer quaisquer situações relacionadas ao fornecimento do objeto contratado, sendo obrigação da CONTRATADA acolhê-las.</w:t>
      </w:r>
    </w:p>
    <w:p w:rsidR="00B23356" w:rsidRPr="009B494F" w:rsidRDefault="00B23356" w:rsidP="00B23356">
      <w:pPr>
        <w:spacing w:after="0" w:line="240" w:lineRule="auto"/>
        <w:jc w:val="both"/>
        <w:rPr>
          <w:rFonts w:ascii="Times New Roman" w:hAnsi="Times New Roman"/>
          <w:sz w:val="20"/>
          <w:szCs w:val="20"/>
        </w:rPr>
      </w:pPr>
    </w:p>
    <w:p w:rsidR="00B23356" w:rsidRPr="009B494F" w:rsidRDefault="00B23356" w:rsidP="00B23356">
      <w:pPr>
        <w:spacing w:after="0" w:line="240" w:lineRule="auto"/>
        <w:jc w:val="center"/>
        <w:rPr>
          <w:rFonts w:ascii="Times New Roman" w:hAnsi="Times New Roman"/>
          <w:b/>
          <w:sz w:val="20"/>
          <w:szCs w:val="20"/>
        </w:rPr>
      </w:pPr>
      <w:r w:rsidRPr="009B494F">
        <w:rPr>
          <w:rFonts w:ascii="Times New Roman" w:hAnsi="Times New Roman"/>
          <w:b/>
          <w:sz w:val="20"/>
          <w:szCs w:val="20"/>
        </w:rPr>
        <w:t>CAPITULO V</w:t>
      </w:r>
    </w:p>
    <w:p w:rsidR="00B23356" w:rsidRPr="009B494F" w:rsidRDefault="00B23356" w:rsidP="00B23356">
      <w:pPr>
        <w:spacing w:after="0" w:line="240" w:lineRule="auto"/>
        <w:jc w:val="center"/>
        <w:rPr>
          <w:rFonts w:ascii="Times New Roman" w:hAnsi="Times New Roman"/>
          <w:b/>
          <w:sz w:val="20"/>
          <w:szCs w:val="20"/>
        </w:rPr>
      </w:pPr>
      <w:r w:rsidRPr="009B494F">
        <w:rPr>
          <w:rFonts w:ascii="Times New Roman" w:hAnsi="Times New Roman"/>
          <w:b/>
          <w:sz w:val="20"/>
          <w:szCs w:val="20"/>
        </w:rPr>
        <w:t>DOS CRITÉRIOS DE MEDIÇÃO E PAGAMENTO</w:t>
      </w:r>
      <w:r>
        <w:rPr>
          <w:rFonts w:ascii="Times New Roman" w:hAnsi="Times New Roman"/>
          <w:b/>
          <w:sz w:val="20"/>
          <w:szCs w:val="20"/>
        </w:rPr>
        <w:t>:</w:t>
      </w:r>
    </w:p>
    <w:p w:rsidR="00B23356" w:rsidRPr="009B494F" w:rsidRDefault="00B23356" w:rsidP="00B23356">
      <w:pPr>
        <w:spacing w:after="0" w:line="240" w:lineRule="auto"/>
        <w:jc w:val="both"/>
        <w:rPr>
          <w:rFonts w:ascii="Times New Roman" w:hAnsi="Times New Roman"/>
          <w:b/>
          <w:sz w:val="20"/>
          <w:szCs w:val="20"/>
        </w:rPr>
      </w:pPr>
      <w:r w:rsidRPr="009B494F">
        <w:rPr>
          <w:rFonts w:ascii="Times New Roman" w:hAnsi="Times New Roman"/>
          <w:b/>
          <w:sz w:val="20"/>
          <w:szCs w:val="20"/>
        </w:rPr>
        <w:t>12. DA APLICAÇÃO DOS CRITÉRIOS DE ACEITAÇÃO:</w:t>
      </w:r>
    </w:p>
    <w:p w:rsidR="00B23356" w:rsidRPr="00940B5A" w:rsidRDefault="00B23356" w:rsidP="00B23356">
      <w:pPr>
        <w:spacing w:after="0" w:line="240" w:lineRule="auto"/>
        <w:jc w:val="both"/>
        <w:rPr>
          <w:rFonts w:ascii="Times New Roman" w:hAnsi="Times New Roman"/>
          <w:sz w:val="20"/>
          <w:szCs w:val="20"/>
        </w:rPr>
      </w:pPr>
      <w:r w:rsidRPr="00940B5A">
        <w:rPr>
          <w:rFonts w:ascii="Times New Roman" w:hAnsi="Times New Roman"/>
          <w:sz w:val="20"/>
          <w:szCs w:val="20"/>
        </w:rPr>
        <w:t xml:space="preserve">12.1. Os serviços serão recebidos provisoriamente </w:t>
      </w:r>
      <w:r w:rsidR="00586F21" w:rsidRPr="00940B5A">
        <w:rPr>
          <w:rFonts w:ascii="Times New Roman" w:hAnsi="Times New Roman"/>
          <w:sz w:val="20"/>
          <w:szCs w:val="20"/>
        </w:rPr>
        <w:t>pelos (</w:t>
      </w:r>
      <w:r w:rsidRPr="00940B5A">
        <w:rPr>
          <w:rFonts w:ascii="Times New Roman" w:hAnsi="Times New Roman"/>
          <w:sz w:val="20"/>
          <w:szCs w:val="20"/>
        </w:rPr>
        <w:t xml:space="preserve">as) responsáveis pelo acompanhamento e fiscalização do Termo, após </w:t>
      </w:r>
      <w:r w:rsidR="00940B5A" w:rsidRPr="00940B5A">
        <w:rPr>
          <w:rFonts w:ascii="Times New Roman" w:hAnsi="Times New Roman"/>
          <w:sz w:val="20"/>
          <w:szCs w:val="20"/>
        </w:rPr>
        <w:t xml:space="preserve">o recebimento da Nota Fiscal </w:t>
      </w:r>
      <w:r w:rsidRPr="00940B5A">
        <w:rPr>
          <w:rFonts w:ascii="Times New Roman" w:hAnsi="Times New Roman"/>
          <w:sz w:val="20"/>
          <w:szCs w:val="20"/>
        </w:rPr>
        <w:t>para posterior verificação de sua conformidade com as especificações constantes no Edital.</w:t>
      </w:r>
    </w:p>
    <w:p w:rsidR="00B23356" w:rsidRPr="00940B5A" w:rsidRDefault="00B23356" w:rsidP="00B23356">
      <w:pPr>
        <w:spacing w:after="0" w:line="240" w:lineRule="auto"/>
        <w:jc w:val="both"/>
        <w:rPr>
          <w:rFonts w:ascii="Times New Roman" w:hAnsi="Times New Roman"/>
          <w:sz w:val="20"/>
          <w:szCs w:val="20"/>
        </w:rPr>
      </w:pPr>
      <w:r w:rsidRPr="00940B5A">
        <w:rPr>
          <w:rFonts w:ascii="Times New Roman" w:hAnsi="Times New Roman"/>
          <w:sz w:val="20"/>
          <w:szCs w:val="20"/>
        </w:rPr>
        <w:t xml:space="preserve">12.3. O recebimento definitivo ocorrerá de forma </w:t>
      </w:r>
      <w:r w:rsidR="00940B5A" w:rsidRPr="00940B5A">
        <w:rPr>
          <w:rFonts w:ascii="Times New Roman" w:hAnsi="Times New Roman"/>
          <w:sz w:val="20"/>
          <w:szCs w:val="20"/>
        </w:rPr>
        <w:t xml:space="preserve">após o </w:t>
      </w:r>
      <w:r w:rsidRPr="00940B5A">
        <w:rPr>
          <w:rFonts w:ascii="Times New Roman" w:hAnsi="Times New Roman"/>
          <w:sz w:val="20"/>
          <w:szCs w:val="20"/>
        </w:rPr>
        <w:t xml:space="preserve">fiscal ou equipe de fiscalização, </w:t>
      </w:r>
      <w:r w:rsidR="00940B5A" w:rsidRPr="00940B5A">
        <w:rPr>
          <w:rFonts w:ascii="Times New Roman" w:hAnsi="Times New Roman"/>
          <w:sz w:val="20"/>
          <w:szCs w:val="20"/>
        </w:rPr>
        <w:t>realizar a</w:t>
      </w:r>
      <w:r w:rsidRPr="00940B5A">
        <w:rPr>
          <w:rFonts w:ascii="Times New Roman" w:hAnsi="Times New Roman"/>
          <w:sz w:val="20"/>
          <w:szCs w:val="20"/>
        </w:rPr>
        <w:t xml:space="preserve"> elaboração de relatório circunstanciado, em consonância com as suas atribuições, contendo o registro, a análise e a conclusão acerca das ocorrências na execução do Termo de Credenciamento e demais documentos que julgarem necessários, devendo encaminhá-los ao Gestor para recebimento definitivo.</w:t>
      </w:r>
    </w:p>
    <w:p w:rsidR="00B23356" w:rsidRPr="00940B5A" w:rsidRDefault="00B23356" w:rsidP="00B23356">
      <w:pPr>
        <w:spacing w:after="0" w:line="240" w:lineRule="auto"/>
        <w:jc w:val="both"/>
        <w:rPr>
          <w:rFonts w:ascii="Times New Roman" w:hAnsi="Times New Roman"/>
          <w:sz w:val="20"/>
          <w:szCs w:val="20"/>
        </w:rPr>
      </w:pPr>
      <w:r w:rsidRPr="00940B5A">
        <w:rPr>
          <w:rFonts w:ascii="Times New Roman" w:hAnsi="Times New Roman"/>
          <w:sz w:val="20"/>
          <w:szCs w:val="20"/>
        </w:rPr>
        <w:t>12.4. O recebimento provisório ou definitivo não exclui a responsabilidade civil pela prestação dos serviços, nem a ética profissional pela perfeita execução deste objeto.</w:t>
      </w:r>
    </w:p>
    <w:p w:rsidR="00B23356" w:rsidRPr="005564DC" w:rsidRDefault="00B23356" w:rsidP="00B23356">
      <w:pPr>
        <w:spacing w:after="0" w:line="240" w:lineRule="auto"/>
        <w:jc w:val="both"/>
        <w:rPr>
          <w:rFonts w:ascii="Times New Roman" w:hAnsi="Times New Roman"/>
          <w:color w:val="FF0000"/>
          <w:sz w:val="20"/>
          <w:szCs w:val="20"/>
        </w:rPr>
      </w:pPr>
    </w:p>
    <w:p w:rsidR="00B23356" w:rsidRPr="009B494F" w:rsidRDefault="00B23356" w:rsidP="00B23356">
      <w:pPr>
        <w:spacing w:after="0" w:line="240" w:lineRule="auto"/>
        <w:jc w:val="both"/>
        <w:rPr>
          <w:rFonts w:ascii="Times New Roman" w:hAnsi="Times New Roman"/>
          <w:b/>
          <w:sz w:val="20"/>
          <w:szCs w:val="20"/>
        </w:rPr>
      </w:pPr>
      <w:r w:rsidRPr="009B494F">
        <w:rPr>
          <w:rFonts w:ascii="Times New Roman" w:hAnsi="Times New Roman"/>
          <w:b/>
          <w:sz w:val="20"/>
          <w:szCs w:val="20"/>
        </w:rPr>
        <w:t>13. DAS SANÇÕES ADMINISTRATIVAS:</w:t>
      </w:r>
    </w:p>
    <w:p w:rsidR="00B23356" w:rsidRPr="009B494F" w:rsidRDefault="00B23356" w:rsidP="00B23356">
      <w:pPr>
        <w:spacing w:after="0" w:line="240" w:lineRule="auto"/>
        <w:jc w:val="both"/>
        <w:rPr>
          <w:rFonts w:ascii="Times New Roman" w:hAnsi="Times New Roman"/>
          <w:sz w:val="20"/>
          <w:szCs w:val="20"/>
        </w:rPr>
      </w:pPr>
      <w:r w:rsidRPr="009B494F">
        <w:rPr>
          <w:rFonts w:ascii="Times New Roman" w:hAnsi="Times New Roman"/>
          <w:sz w:val="20"/>
          <w:szCs w:val="20"/>
        </w:rPr>
        <w:lastRenderedPageBreak/>
        <w:t>13.1. As sanções administrativas serão definidas conforme previsto na Lei n° 14.133/2021 e, serão elencadas no Edital ou Aviso de Contratação Direta bem como, no Contrato ou Ata de Registro de Preços correspondente.</w:t>
      </w:r>
    </w:p>
    <w:p w:rsidR="00B23356" w:rsidRPr="009B494F" w:rsidRDefault="00B23356" w:rsidP="00B23356">
      <w:pPr>
        <w:spacing w:after="0" w:line="240" w:lineRule="auto"/>
        <w:jc w:val="both"/>
        <w:rPr>
          <w:rFonts w:ascii="Times New Roman" w:hAnsi="Times New Roman"/>
          <w:sz w:val="20"/>
          <w:szCs w:val="20"/>
        </w:rPr>
      </w:pPr>
    </w:p>
    <w:p w:rsidR="00B23356" w:rsidRPr="009B494F" w:rsidRDefault="00B23356" w:rsidP="00B23356">
      <w:pPr>
        <w:spacing w:after="0" w:line="240" w:lineRule="auto"/>
        <w:jc w:val="both"/>
        <w:rPr>
          <w:rFonts w:ascii="Times New Roman" w:hAnsi="Times New Roman"/>
          <w:b/>
          <w:sz w:val="20"/>
          <w:szCs w:val="20"/>
        </w:rPr>
      </w:pPr>
      <w:r w:rsidRPr="009B494F">
        <w:rPr>
          <w:rFonts w:ascii="Times New Roman" w:hAnsi="Times New Roman"/>
          <w:b/>
          <w:sz w:val="20"/>
          <w:szCs w:val="20"/>
        </w:rPr>
        <w:t>14. DO PAGAMENTO E REAJUSTAMENTO:</w:t>
      </w:r>
    </w:p>
    <w:p w:rsidR="00B23356" w:rsidRDefault="00B23356" w:rsidP="00B23356">
      <w:pPr>
        <w:spacing w:after="0" w:line="240" w:lineRule="auto"/>
        <w:jc w:val="both"/>
        <w:rPr>
          <w:rFonts w:ascii="Times New Roman" w:hAnsi="Times New Roman"/>
          <w:sz w:val="20"/>
          <w:szCs w:val="20"/>
        </w:rPr>
      </w:pPr>
      <w:r w:rsidRPr="009B494F">
        <w:rPr>
          <w:rFonts w:ascii="Times New Roman" w:hAnsi="Times New Roman"/>
          <w:sz w:val="20"/>
          <w:szCs w:val="20"/>
        </w:rPr>
        <w:t xml:space="preserve">14.1. </w:t>
      </w:r>
      <w:r w:rsidRPr="00AF1ED9">
        <w:rPr>
          <w:rFonts w:ascii="Times New Roman" w:hAnsi="Times New Roman"/>
          <w:sz w:val="20"/>
          <w:szCs w:val="20"/>
        </w:rPr>
        <w:t xml:space="preserve">O pagamento será MENSAL e efetuado até o </w:t>
      </w:r>
      <w:r>
        <w:rPr>
          <w:rFonts w:ascii="Times New Roman" w:hAnsi="Times New Roman"/>
          <w:sz w:val="20"/>
          <w:szCs w:val="20"/>
        </w:rPr>
        <w:t>20</w:t>
      </w:r>
      <w:r w:rsidRPr="00AF1ED9">
        <w:rPr>
          <w:rFonts w:ascii="Times New Roman" w:hAnsi="Times New Roman"/>
          <w:sz w:val="20"/>
          <w:szCs w:val="20"/>
        </w:rPr>
        <w:t>º dia útil do mês subsequente ao da prestação dos serviços.</w:t>
      </w:r>
    </w:p>
    <w:p w:rsidR="00B23356" w:rsidRDefault="00B23356" w:rsidP="00B23356">
      <w:pPr>
        <w:spacing w:after="0" w:line="240" w:lineRule="auto"/>
        <w:ind w:firstLine="708"/>
        <w:jc w:val="both"/>
        <w:rPr>
          <w:rFonts w:ascii="Times New Roman" w:hAnsi="Times New Roman"/>
          <w:sz w:val="20"/>
          <w:szCs w:val="20"/>
        </w:rPr>
      </w:pPr>
      <w:r>
        <w:rPr>
          <w:rFonts w:ascii="Times New Roman" w:hAnsi="Times New Roman"/>
          <w:sz w:val="20"/>
          <w:szCs w:val="20"/>
        </w:rPr>
        <w:t xml:space="preserve">14.1.1. </w:t>
      </w:r>
      <w:r w:rsidRPr="009B494F">
        <w:rPr>
          <w:rFonts w:ascii="Times New Roman" w:hAnsi="Times New Roman"/>
          <w:sz w:val="20"/>
          <w:szCs w:val="20"/>
        </w:rPr>
        <w:t xml:space="preserve">O prazo previsto no item anterior não transcorrerá caso verificadas inconformidades na Nota Fiscal apresentada pela </w:t>
      </w:r>
      <w:r>
        <w:rPr>
          <w:rFonts w:ascii="Times New Roman" w:hAnsi="Times New Roman"/>
          <w:sz w:val="20"/>
          <w:szCs w:val="20"/>
        </w:rPr>
        <w:t>Credenciada</w:t>
      </w:r>
      <w:r w:rsidRPr="009B494F">
        <w:rPr>
          <w:rFonts w:ascii="Times New Roman" w:hAnsi="Times New Roman"/>
          <w:sz w:val="20"/>
          <w:szCs w:val="20"/>
        </w:rPr>
        <w:t>, ou eventual apontamento de irregularidades por parte dos agentes públicos.</w:t>
      </w:r>
    </w:p>
    <w:p w:rsidR="00B23356" w:rsidRDefault="00B23356" w:rsidP="00B23356">
      <w:pPr>
        <w:spacing w:after="0" w:line="240" w:lineRule="auto"/>
        <w:ind w:firstLine="708"/>
        <w:jc w:val="both"/>
        <w:rPr>
          <w:rFonts w:ascii="Times New Roman" w:hAnsi="Times New Roman"/>
          <w:sz w:val="20"/>
          <w:szCs w:val="20"/>
        </w:rPr>
      </w:pPr>
      <w:r>
        <w:rPr>
          <w:rFonts w:ascii="Times New Roman" w:hAnsi="Times New Roman"/>
          <w:sz w:val="20"/>
          <w:szCs w:val="20"/>
        </w:rPr>
        <w:t xml:space="preserve">14.1.2. </w:t>
      </w:r>
      <w:r w:rsidRPr="009B494F">
        <w:rPr>
          <w:rFonts w:ascii="Times New Roman" w:hAnsi="Times New Roman"/>
          <w:sz w:val="20"/>
          <w:szCs w:val="20"/>
        </w:rPr>
        <w:t xml:space="preserve">Os </w:t>
      </w:r>
      <w:r>
        <w:rPr>
          <w:rFonts w:ascii="Times New Roman" w:hAnsi="Times New Roman"/>
          <w:sz w:val="20"/>
          <w:szCs w:val="20"/>
        </w:rPr>
        <w:t xml:space="preserve">serviços </w:t>
      </w:r>
      <w:r w:rsidRPr="009B494F">
        <w:rPr>
          <w:rFonts w:ascii="Times New Roman" w:hAnsi="Times New Roman"/>
          <w:sz w:val="20"/>
          <w:szCs w:val="20"/>
        </w:rPr>
        <w:t xml:space="preserve">serão recebidos provisoriamente, de forma sumária, </w:t>
      </w:r>
      <w:r>
        <w:rPr>
          <w:rFonts w:ascii="Times New Roman" w:hAnsi="Times New Roman"/>
          <w:sz w:val="20"/>
          <w:szCs w:val="20"/>
        </w:rPr>
        <w:t xml:space="preserve">após o </w:t>
      </w:r>
      <w:r w:rsidRPr="009B494F">
        <w:rPr>
          <w:rFonts w:ascii="Times New Roman" w:hAnsi="Times New Roman"/>
          <w:sz w:val="20"/>
          <w:szCs w:val="20"/>
        </w:rPr>
        <w:t>ato d</w:t>
      </w:r>
      <w:r>
        <w:rPr>
          <w:rFonts w:ascii="Times New Roman" w:hAnsi="Times New Roman"/>
          <w:sz w:val="20"/>
          <w:szCs w:val="20"/>
        </w:rPr>
        <w:t xml:space="preserve">e atendimento dos pacientes, </w:t>
      </w:r>
      <w:r w:rsidRPr="009B494F">
        <w:rPr>
          <w:rFonts w:ascii="Times New Roman" w:hAnsi="Times New Roman"/>
          <w:sz w:val="20"/>
          <w:szCs w:val="20"/>
        </w:rPr>
        <w:t xml:space="preserve">juntamente com a </w:t>
      </w:r>
      <w:r>
        <w:rPr>
          <w:rFonts w:ascii="Times New Roman" w:hAnsi="Times New Roman"/>
          <w:sz w:val="20"/>
          <w:szCs w:val="20"/>
        </w:rPr>
        <w:t>ordem ou autorização emitida pelo órgão solicitante.</w:t>
      </w:r>
    </w:p>
    <w:p w:rsidR="00B23356" w:rsidRDefault="00B23356" w:rsidP="00B23356">
      <w:pPr>
        <w:spacing w:after="0" w:line="240" w:lineRule="auto"/>
        <w:jc w:val="both"/>
        <w:rPr>
          <w:rFonts w:ascii="Times New Roman" w:hAnsi="Times New Roman"/>
          <w:sz w:val="20"/>
          <w:szCs w:val="20"/>
        </w:rPr>
      </w:pPr>
      <w:r>
        <w:rPr>
          <w:rFonts w:ascii="Times New Roman" w:hAnsi="Times New Roman"/>
          <w:sz w:val="20"/>
          <w:szCs w:val="20"/>
        </w:rPr>
        <w:t xml:space="preserve">14.2. </w:t>
      </w:r>
      <w:r w:rsidRPr="00AF1ED9">
        <w:rPr>
          <w:rFonts w:ascii="Times New Roman" w:hAnsi="Times New Roman"/>
          <w:sz w:val="20"/>
          <w:szCs w:val="20"/>
        </w:rPr>
        <w:t>A nota fiscal/fatura deverá, obrigatoriamente, ser entregue no final de cada mês, para fins de</w:t>
      </w:r>
      <w:r>
        <w:rPr>
          <w:rFonts w:ascii="Times New Roman" w:hAnsi="Times New Roman"/>
          <w:sz w:val="20"/>
          <w:szCs w:val="20"/>
        </w:rPr>
        <w:t xml:space="preserve"> </w:t>
      </w:r>
      <w:r w:rsidRPr="00AF1ED9">
        <w:rPr>
          <w:rFonts w:ascii="Times New Roman" w:hAnsi="Times New Roman"/>
          <w:sz w:val="20"/>
          <w:szCs w:val="20"/>
        </w:rPr>
        <w:t>pagamento</w:t>
      </w:r>
      <w:r>
        <w:rPr>
          <w:rFonts w:ascii="Times New Roman" w:hAnsi="Times New Roman"/>
          <w:sz w:val="20"/>
          <w:szCs w:val="20"/>
        </w:rPr>
        <w:t>, com indicação expressa da quantidade de atendimentos executados e o valor total correspondente.</w:t>
      </w:r>
    </w:p>
    <w:p w:rsidR="00B23356" w:rsidRDefault="00B23356" w:rsidP="00B23356">
      <w:pPr>
        <w:spacing w:after="0" w:line="240" w:lineRule="auto"/>
        <w:ind w:firstLine="708"/>
        <w:jc w:val="both"/>
        <w:rPr>
          <w:rFonts w:ascii="Times New Roman" w:hAnsi="Times New Roman"/>
          <w:sz w:val="20"/>
          <w:szCs w:val="20"/>
        </w:rPr>
      </w:pPr>
      <w:r>
        <w:rPr>
          <w:rFonts w:ascii="Times New Roman" w:hAnsi="Times New Roman"/>
          <w:sz w:val="20"/>
          <w:szCs w:val="20"/>
        </w:rPr>
        <w:t xml:space="preserve">14.2.1 A </w:t>
      </w:r>
      <w:r w:rsidRPr="009B494F">
        <w:rPr>
          <w:rFonts w:ascii="Times New Roman" w:hAnsi="Times New Roman"/>
          <w:sz w:val="20"/>
          <w:szCs w:val="20"/>
        </w:rPr>
        <w:t>nota fiscal ou instrumento de cobrança equivalente</w:t>
      </w:r>
      <w:r w:rsidRPr="00AF1ED9">
        <w:rPr>
          <w:rFonts w:ascii="Times New Roman" w:hAnsi="Times New Roman"/>
          <w:sz w:val="20"/>
          <w:szCs w:val="20"/>
        </w:rPr>
        <w:t xml:space="preserve"> emitida pelo fornecedor deverá conter, em local de fácil visualização,</w:t>
      </w:r>
      <w:r>
        <w:rPr>
          <w:rFonts w:ascii="Times New Roman" w:hAnsi="Times New Roman"/>
          <w:sz w:val="20"/>
          <w:szCs w:val="20"/>
        </w:rPr>
        <w:t xml:space="preserve"> </w:t>
      </w:r>
      <w:r w:rsidRPr="00AF1ED9">
        <w:rPr>
          <w:rFonts w:ascii="Times New Roman" w:hAnsi="Times New Roman"/>
          <w:sz w:val="20"/>
          <w:szCs w:val="20"/>
        </w:rPr>
        <w:t xml:space="preserve">a indicação do número do processo </w:t>
      </w:r>
      <w:r>
        <w:rPr>
          <w:rFonts w:ascii="Times New Roman" w:hAnsi="Times New Roman"/>
          <w:sz w:val="20"/>
          <w:szCs w:val="20"/>
        </w:rPr>
        <w:t xml:space="preserve">(Chamamento Público) </w:t>
      </w:r>
      <w:r w:rsidRPr="00AF1ED9">
        <w:rPr>
          <w:rFonts w:ascii="Times New Roman" w:hAnsi="Times New Roman"/>
          <w:sz w:val="20"/>
          <w:szCs w:val="20"/>
        </w:rPr>
        <w:t xml:space="preserve">e o número do </w:t>
      </w:r>
      <w:r>
        <w:rPr>
          <w:rFonts w:ascii="Times New Roman" w:hAnsi="Times New Roman"/>
          <w:sz w:val="20"/>
          <w:szCs w:val="20"/>
        </w:rPr>
        <w:t>Termo de Credenciamento celebrado</w:t>
      </w:r>
      <w:r w:rsidRPr="00AF1ED9">
        <w:rPr>
          <w:rFonts w:ascii="Times New Roman" w:hAnsi="Times New Roman"/>
          <w:sz w:val="20"/>
          <w:szCs w:val="20"/>
        </w:rPr>
        <w:t>, a fim de acelerar o trâmite de</w:t>
      </w:r>
      <w:r>
        <w:rPr>
          <w:rFonts w:ascii="Times New Roman" w:hAnsi="Times New Roman"/>
          <w:sz w:val="20"/>
          <w:szCs w:val="20"/>
        </w:rPr>
        <w:t xml:space="preserve"> </w:t>
      </w:r>
      <w:r w:rsidRPr="00AF1ED9">
        <w:rPr>
          <w:rFonts w:ascii="Times New Roman" w:hAnsi="Times New Roman"/>
          <w:sz w:val="20"/>
          <w:szCs w:val="20"/>
        </w:rPr>
        <w:t xml:space="preserve">recebimento </w:t>
      </w:r>
      <w:r>
        <w:rPr>
          <w:rFonts w:ascii="Times New Roman" w:hAnsi="Times New Roman"/>
          <w:sz w:val="20"/>
          <w:szCs w:val="20"/>
        </w:rPr>
        <w:t xml:space="preserve">dos serviços </w:t>
      </w:r>
      <w:r w:rsidRPr="00AF1ED9">
        <w:rPr>
          <w:rFonts w:ascii="Times New Roman" w:hAnsi="Times New Roman"/>
          <w:sz w:val="20"/>
          <w:szCs w:val="20"/>
        </w:rPr>
        <w:t>e posterior liberação do documento fiscal para pagamento.</w:t>
      </w:r>
    </w:p>
    <w:p w:rsidR="000B7959" w:rsidRDefault="000B7959" w:rsidP="000B7959">
      <w:pPr>
        <w:spacing w:after="0" w:line="240" w:lineRule="auto"/>
        <w:jc w:val="both"/>
        <w:rPr>
          <w:rFonts w:ascii="Times New Roman" w:hAnsi="Times New Roman"/>
          <w:b/>
          <w:sz w:val="20"/>
          <w:szCs w:val="20"/>
        </w:rPr>
      </w:pPr>
      <w:r w:rsidRPr="00FF7D5F">
        <w:rPr>
          <w:rFonts w:ascii="Times New Roman" w:hAnsi="Times New Roman"/>
          <w:b/>
          <w:sz w:val="20"/>
          <w:szCs w:val="20"/>
        </w:rPr>
        <w:t xml:space="preserve">14.3. Do valor estabelecido no quadro do item 1.1, deste Termo de Referência, o idoso participará no custeio </w:t>
      </w:r>
      <w:r w:rsidR="003A51D5">
        <w:rPr>
          <w:rFonts w:ascii="Times New Roman" w:hAnsi="Times New Roman"/>
          <w:b/>
          <w:sz w:val="20"/>
          <w:szCs w:val="20"/>
        </w:rPr>
        <w:t xml:space="preserve">de acordo com o </w:t>
      </w:r>
      <w:r w:rsidRPr="00FF7D5F">
        <w:rPr>
          <w:rFonts w:ascii="Times New Roman" w:hAnsi="Times New Roman"/>
          <w:b/>
          <w:sz w:val="20"/>
          <w:szCs w:val="20"/>
        </w:rPr>
        <w:t xml:space="preserve">previsto </w:t>
      </w:r>
      <w:r w:rsidR="003A51D5">
        <w:rPr>
          <w:rFonts w:ascii="Times New Roman" w:hAnsi="Times New Roman"/>
          <w:b/>
          <w:sz w:val="20"/>
          <w:szCs w:val="20"/>
        </w:rPr>
        <w:t xml:space="preserve">no </w:t>
      </w:r>
      <w:r w:rsidRPr="00FF7D5F">
        <w:rPr>
          <w:rFonts w:ascii="Times New Roman" w:hAnsi="Times New Roman"/>
          <w:b/>
          <w:sz w:val="20"/>
          <w:szCs w:val="20"/>
        </w:rPr>
        <w:t>§2º</w:t>
      </w:r>
      <w:r w:rsidR="003F51F4" w:rsidRPr="00FF7D5F">
        <w:rPr>
          <w:rFonts w:ascii="Times New Roman" w:hAnsi="Times New Roman"/>
          <w:b/>
          <w:sz w:val="20"/>
          <w:szCs w:val="20"/>
        </w:rPr>
        <w:t xml:space="preserve">, do Art. 35, </w:t>
      </w:r>
      <w:r w:rsidRPr="00FF7D5F">
        <w:rPr>
          <w:rFonts w:ascii="Times New Roman" w:hAnsi="Times New Roman"/>
          <w:b/>
          <w:sz w:val="20"/>
          <w:szCs w:val="20"/>
        </w:rPr>
        <w:t>da Lei n</w:t>
      </w:r>
      <w:r w:rsidR="003F51F4" w:rsidRPr="00FF7D5F">
        <w:rPr>
          <w:rFonts w:ascii="Times New Roman" w:hAnsi="Times New Roman"/>
          <w:b/>
          <w:sz w:val="20"/>
          <w:szCs w:val="20"/>
        </w:rPr>
        <w:t>º</w:t>
      </w:r>
      <w:r w:rsidRPr="00FF7D5F">
        <w:rPr>
          <w:rFonts w:ascii="Times New Roman" w:hAnsi="Times New Roman"/>
          <w:b/>
          <w:sz w:val="20"/>
          <w:szCs w:val="20"/>
        </w:rPr>
        <w:t xml:space="preserve"> 10.741</w:t>
      </w:r>
      <w:r w:rsidR="003F51F4" w:rsidRPr="00FF7D5F">
        <w:rPr>
          <w:rFonts w:ascii="Times New Roman" w:hAnsi="Times New Roman"/>
          <w:b/>
          <w:sz w:val="20"/>
          <w:szCs w:val="20"/>
        </w:rPr>
        <w:t>/</w:t>
      </w:r>
      <w:r w:rsidRPr="00FF7D5F">
        <w:rPr>
          <w:rFonts w:ascii="Times New Roman" w:hAnsi="Times New Roman"/>
          <w:b/>
          <w:sz w:val="20"/>
          <w:szCs w:val="20"/>
        </w:rPr>
        <w:t>2003. O Município participará com a importância necessária, após o abatimento da participação no custeio do idoso, até o valor definido.</w:t>
      </w:r>
    </w:p>
    <w:p w:rsidR="00021672" w:rsidRPr="003A51D5" w:rsidRDefault="00021672" w:rsidP="000B7959">
      <w:pPr>
        <w:spacing w:after="0" w:line="240" w:lineRule="auto"/>
        <w:jc w:val="both"/>
        <w:rPr>
          <w:rFonts w:ascii="Times New Roman" w:hAnsi="Times New Roman"/>
          <w:sz w:val="20"/>
          <w:szCs w:val="20"/>
        </w:rPr>
      </w:pPr>
      <w:r w:rsidRPr="003A51D5">
        <w:rPr>
          <w:rFonts w:ascii="Times New Roman" w:hAnsi="Times New Roman"/>
          <w:sz w:val="20"/>
          <w:szCs w:val="20"/>
        </w:rPr>
        <w:t>14.4. As notas fiscais deverão vir acompanhadas de listagem timbrada e assinada pelo responsável legalmente constituído contendo nome, data de início do acolhimento, valor de desconto referente ao percentual de participação do Idoso quando houver, valor mensal por idoso e valor total dos acolhimentos, informando ainda a data de saída (quando ocorrer) na respectiva instituição.</w:t>
      </w:r>
    </w:p>
    <w:p w:rsidR="00021672" w:rsidRPr="003A51D5" w:rsidRDefault="00021672" w:rsidP="000B7959">
      <w:pPr>
        <w:spacing w:after="0" w:line="240" w:lineRule="auto"/>
        <w:jc w:val="both"/>
        <w:rPr>
          <w:rFonts w:ascii="Times New Roman" w:hAnsi="Times New Roman"/>
          <w:sz w:val="20"/>
          <w:szCs w:val="20"/>
        </w:rPr>
      </w:pPr>
      <w:r w:rsidRPr="003A51D5">
        <w:rPr>
          <w:rFonts w:ascii="Times New Roman" w:hAnsi="Times New Roman"/>
          <w:sz w:val="20"/>
          <w:szCs w:val="20"/>
        </w:rPr>
        <w:t xml:space="preserve">14.5. A credenciada será remunerada exclusivamente pelos acolhimentos que forem realizados, que deverão ser iguais ou inferiores aos quantitativos estimados estabelecidos no Termo de prestação de serviços, sendo vedada: a cobrança de qualquer sobretaxa; a retenção e/ou exigência de apresentação de qualquer </w:t>
      </w:r>
      <w:r w:rsidR="00586F21" w:rsidRPr="003A51D5">
        <w:rPr>
          <w:rFonts w:ascii="Times New Roman" w:hAnsi="Times New Roman"/>
          <w:sz w:val="20"/>
          <w:szCs w:val="20"/>
        </w:rPr>
        <w:t>documento (</w:t>
      </w:r>
      <w:r w:rsidRPr="003A51D5">
        <w:rPr>
          <w:rFonts w:ascii="Times New Roman" w:hAnsi="Times New Roman"/>
          <w:sz w:val="20"/>
          <w:szCs w:val="20"/>
        </w:rPr>
        <w:t>s) adicional (ais); aposição de assinatura em guia e/ou documento em branco ou de garantia de qualquer espécie; cobrança de depósito e/ou caução de qualquer natureza.</w:t>
      </w:r>
    </w:p>
    <w:p w:rsidR="00B23356" w:rsidRPr="003A51D5" w:rsidRDefault="00B23356" w:rsidP="00B23356">
      <w:pPr>
        <w:spacing w:after="0" w:line="240" w:lineRule="auto"/>
        <w:jc w:val="both"/>
        <w:rPr>
          <w:rFonts w:ascii="Times New Roman" w:hAnsi="Times New Roman"/>
          <w:sz w:val="20"/>
          <w:szCs w:val="20"/>
        </w:rPr>
      </w:pPr>
      <w:r w:rsidRPr="003A51D5">
        <w:rPr>
          <w:rFonts w:ascii="Times New Roman" w:hAnsi="Times New Roman"/>
          <w:sz w:val="20"/>
          <w:szCs w:val="20"/>
        </w:rPr>
        <w:t>14.</w:t>
      </w:r>
      <w:r w:rsidR="00021672" w:rsidRPr="003A51D5">
        <w:rPr>
          <w:rFonts w:ascii="Times New Roman" w:hAnsi="Times New Roman"/>
          <w:sz w:val="20"/>
          <w:szCs w:val="20"/>
        </w:rPr>
        <w:t>6</w:t>
      </w:r>
      <w:r w:rsidRPr="003A51D5">
        <w:rPr>
          <w:rFonts w:ascii="Times New Roman" w:hAnsi="Times New Roman"/>
          <w:sz w:val="20"/>
          <w:szCs w:val="20"/>
        </w:rPr>
        <w:t xml:space="preserve">. No caso de controvérsia sobre a execução do objeto, quanto quantidade, deverá ser observado o teor do </w:t>
      </w:r>
      <w:r w:rsidR="00FF7D5F" w:rsidRPr="003A51D5">
        <w:rPr>
          <w:rFonts w:ascii="Times New Roman" w:hAnsi="Times New Roman"/>
          <w:sz w:val="20"/>
          <w:szCs w:val="20"/>
        </w:rPr>
        <w:t>A</w:t>
      </w:r>
      <w:r w:rsidRPr="003A51D5">
        <w:rPr>
          <w:rFonts w:ascii="Times New Roman" w:hAnsi="Times New Roman"/>
          <w:sz w:val="20"/>
          <w:szCs w:val="20"/>
        </w:rPr>
        <w:t>rt. 143, da Lei nº 14.133/2021, comunicando-se à empresa para emissão de Nota Fiscal no que pertine à parcela incontroversa da execução do objeto, para efeito de liquidação e pagamento.</w:t>
      </w:r>
    </w:p>
    <w:p w:rsidR="00B23356" w:rsidRPr="003A51D5" w:rsidRDefault="00B23356" w:rsidP="00B23356">
      <w:pPr>
        <w:spacing w:after="0" w:line="240" w:lineRule="auto"/>
        <w:jc w:val="both"/>
        <w:rPr>
          <w:rFonts w:ascii="Times New Roman" w:hAnsi="Times New Roman"/>
          <w:sz w:val="20"/>
          <w:szCs w:val="20"/>
        </w:rPr>
      </w:pPr>
      <w:r w:rsidRPr="003A51D5">
        <w:rPr>
          <w:rFonts w:ascii="Times New Roman" w:hAnsi="Times New Roman"/>
          <w:sz w:val="20"/>
          <w:szCs w:val="20"/>
        </w:rPr>
        <w:t>14.</w:t>
      </w:r>
      <w:r w:rsidR="003A51D5" w:rsidRPr="003A51D5">
        <w:rPr>
          <w:rFonts w:ascii="Times New Roman" w:hAnsi="Times New Roman"/>
          <w:sz w:val="20"/>
          <w:szCs w:val="20"/>
        </w:rPr>
        <w:t>7</w:t>
      </w:r>
      <w:r w:rsidRPr="003A51D5">
        <w:rPr>
          <w:rFonts w:ascii="Times New Roman" w:hAnsi="Times New Roman"/>
          <w:sz w:val="20"/>
          <w:szCs w:val="20"/>
        </w:rPr>
        <w:t>. O pagamento deverá ser realizado por meio de ordem bancária, para crédito em banco, agência e conta corrente indicados pelo Contratado, sendo vedado o depósito em conta de pessoa física.</w:t>
      </w:r>
    </w:p>
    <w:p w:rsidR="00B23356" w:rsidRPr="003A51D5" w:rsidRDefault="00B23356" w:rsidP="00B23356">
      <w:pPr>
        <w:spacing w:after="0" w:line="240" w:lineRule="auto"/>
        <w:jc w:val="both"/>
        <w:rPr>
          <w:rFonts w:ascii="Times New Roman" w:hAnsi="Times New Roman"/>
          <w:sz w:val="20"/>
          <w:szCs w:val="20"/>
        </w:rPr>
      </w:pPr>
      <w:r w:rsidRPr="003A51D5">
        <w:rPr>
          <w:rFonts w:ascii="Times New Roman" w:hAnsi="Times New Roman"/>
          <w:sz w:val="20"/>
          <w:szCs w:val="20"/>
        </w:rPr>
        <w:t>14.</w:t>
      </w:r>
      <w:r w:rsidR="003A51D5" w:rsidRPr="003A51D5">
        <w:rPr>
          <w:rFonts w:ascii="Times New Roman" w:hAnsi="Times New Roman"/>
          <w:sz w:val="20"/>
          <w:szCs w:val="20"/>
        </w:rPr>
        <w:t>8</w:t>
      </w:r>
      <w:r w:rsidRPr="003A51D5">
        <w:rPr>
          <w:rFonts w:ascii="Times New Roman" w:hAnsi="Times New Roman"/>
          <w:sz w:val="20"/>
          <w:szCs w:val="20"/>
        </w:rPr>
        <w:t>. Quando do pagamento, será efetuada a retenção tributária prevista na legislação aplicável.</w:t>
      </w:r>
    </w:p>
    <w:p w:rsidR="00B23356" w:rsidRPr="003A51D5" w:rsidRDefault="00B23356" w:rsidP="00B23356">
      <w:pPr>
        <w:spacing w:after="0" w:line="240" w:lineRule="auto"/>
        <w:jc w:val="both"/>
        <w:rPr>
          <w:rFonts w:ascii="Times New Roman" w:hAnsi="Times New Roman"/>
          <w:sz w:val="20"/>
          <w:szCs w:val="20"/>
        </w:rPr>
      </w:pPr>
      <w:r w:rsidRPr="003A51D5">
        <w:rPr>
          <w:rFonts w:ascii="Times New Roman" w:hAnsi="Times New Roman"/>
          <w:sz w:val="20"/>
          <w:szCs w:val="20"/>
        </w:rPr>
        <w:tab/>
        <w:t>14.</w:t>
      </w:r>
      <w:r w:rsidR="003A51D5" w:rsidRPr="003A51D5">
        <w:rPr>
          <w:rFonts w:ascii="Times New Roman" w:hAnsi="Times New Roman"/>
          <w:sz w:val="20"/>
          <w:szCs w:val="20"/>
        </w:rPr>
        <w:t>8</w:t>
      </w:r>
      <w:r w:rsidRPr="003A51D5">
        <w:rPr>
          <w:rFonts w:ascii="Times New Roman" w:hAnsi="Times New Roman"/>
          <w:sz w:val="20"/>
          <w:szCs w:val="20"/>
        </w:rPr>
        <w:t>.1. Independentemente do percentual de tributo inserido na nota fiscal, quando houver, serão retidos na fonte, quando da realização do pagamento, os percentuais estabelecidos na legislação vigente.</w:t>
      </w:r>
    </w:p>
    <w:p w:rsidR="00B23356" w:rsidRPr="003A51D5" w:rsidRDefault="00B23356" w:rsidP="00B23356">
      <w:pPr>
        <w:spacing w:after="0" w:line="240" w:lineRule="auto"/>
        <w:jc w:val="both"/>
        <w:rPr>
          <w:rFonts w:ascii="Times New Roman" w:hAnsi="Times New Roman"/>
          <w:sz w:val="20"/>
          <w:szCs w:val="20"/>
        </w:rPr>
      </w:pPr>
      <w:r w:rsidRPr="003A51D5">
        <w:rPr>
          <w:rFonts w:ascii="Times New Roman" w:hAnsi="Times New Roman"/>
          <w:sz w:val="20"/>
          <w:szCs w:val="20"/>
        </w:rPr>
        <w:tab/>
        <w:t>14.</w:t>
      </w:r>
      <w:r w:rsidR="003A51D5" w:rsidRPr="003A51D5">
        <w:rPr>
          <w:rFonts w:ascii="Times New Roman" w:hAnsi="Times New Roman"/>
          <w:sz w:val="20"/>
          <w:szCs w:val="20"/>
        </w:rPr>
        <w:t>8</w:t>
      </w:r>
      <w:r w:rsidRPr="003A51D5">
        <w:rPr>
          <w:rFonts w:ascii="Times New Roman" w:hAnsi="Times New Roman"/>
          <w:sz w:val="20"/>
          <w:szCs w:val="20"/>
        </w:rPr>
        <w:t>.2. 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B23356" w:rsidRPr="009B494F" w:rsidRDefault="00B23356" w:rsidP="00B23356">
      <w:pPr>
        <w:spacing w:after="0" w:line="240" w:lineRule="auto"/>
        <w:jc w:val="both"/>
        <w:rPr>
          <w:rFonts w:ascii="Times New Roman" w:hAnsi="Times New Roman"/>
          <w:sz w:val="20"/>
          <w:szCs w:val="20"/>
        </w:rPr>
      </w:pPr>
      <w:r w:rsidRPr="003A51D5">
        <w:rPr>
          <w:rFonts w:ascii="Times New Roman" w:hAnsi="Times New Roman"/>
          <w:sz w:val="20"/>
          <w:szCs w:val="20"/>
        </w:rPr>
        <w:t>14.</w:t>
      </w:r>
      <w:r w:rsidR="003A51D5" w:rsidRPr="003A51D5">
        <w:rPr>
          <w:rFonts w:ascii="Times New Roman" w:hAnsi="Times New Roman"/>
          <w:sz w:val="20"/>
          <w:szCs w:val="20"/>
        </w:rPr>
        <w:t>9</w:t>
      </w:r>
      <w:r w:rsidRPr="003A51D5">
        <w:rPr>
          <w:rFonts w:ascii="Times New Roman" w:hAnsi="Times New Roman"/>
          <w:sz w:val="20"/>
          <w:szCs w:val="20"/>
        </w:rPr>
        <w:t>. Demais disposições atinentes aos pagamentos e reajustamentos serão estabelecidas conforme dispõe a Lei n° 14.133/2021 e, serão elencadas no Edital.</w:t>
      </w:r>
    </w:p>
    <w:p w:rsidR="00B23356" w:rsidRPr="009B494F" w:rsidRDefault="00B23356" w:rsidP="00B23356">
      <w:pPr>
        <w:spacing w:after="0" w:line="240" w:lineRule="auto"/>
        <w:jc w:val="both"/>
        <w:rPr>
          <w:rFonts w:ascii="Times New Roman" w:hAnsi="Times New Roman"/>
          <w:sz w:val="20"/>
          <w:szCs w:val="20"/>
        </w:rPr>
      </w:pPr>
    </w:p>
    <w:p w:rsidR="00B23356" w:rsidRPr="009B494F" w:rsidRDefault="00B23356" w:rsidP="00B23356">
      <w:pPr>
        <w:spacing w:after="0" w:line="240" w:lineRule="auto"/>
        <w:jc w:val="center"/>
        <w:rPr>
          <w:rFonts w:ascii="Times New Roman" w:hAnsi="Times New Roman"/>
          <w:b/>
          <w:sz w:val="20"/>
          <w:szCs w:val="20"/>
        </w:rPr>
      </w:pPr>
      <w:r w:rsidRPr="009B494F">
        <w:rPr>
          <w:rFonts w:ascii="Times New Roman" w:hAnsi="Times New Roman"/>
          <w:b/>
          <w:sz w:val="20"/>
          <w:szCs w:val="20"/>
        </w:rPr>
        <w:t>CAPÍTULO VI</w:t>
      </w:r>
    </w:p>
    <w:p w:rsidR="00B23356" w:rsidRPr="009B494F" w:rsidRDefault="00B23356" w:rsidP="00B23356">
      <w:pPr>
        <w:spacing w:after="0" w:line="240" w:lineRule="auto"/>
        <w:jc w:val="center"/>
        <w:rPr>
          <w:rFonts w:ascii="Times New Roman" w:hAnsi="Times New Roman"/>
          <w:b/>
          <w:sz w:val="20"/>
          <w:szCs w:val="20"/>
        </w:rPr>
      </w:pPr>
      <w:r w:rsidRPr="009B494F">
        <w:rPr>
          <w:rFonts w:ascii="Times New Roman" w:hAnsi="Times New Roman"/>
          <w:b/>
          <w:sz w:val="20"/>
          <w:szCs w:val="20"/>
        </w:rPr>
        <w:t>FORMA E CRITÉRIOS DE SELEÇÃO DO FORNECEDOR</w:t>
      </w:r>
      <w:r>
        <w:rPr>
          <w:rFonts w:ascii="Times New Roman" w:hAnsi="Times New Roman"/>
          <w:b/>
          <w:sz w:val="20"/>
          <w:szCs w:val="20"/>
        </w:rPr>
        <w:t>:</w:t>
      </w:r>
    </w:p>
    <w:p w:rsidR="00B23356" w:rsidRPr="009B494F" w:rsidRDefault="00B23356" w:rsidP="00B23356">
      <w:pPr>
        <w:spacing w:after="0" w:line="240" w:lineRule="auto"/>
        <w:jc w:val="both"/>
        <w:rPr>
          <w:rFonts w:ascii="Times New Roman" w:hAnsi="Times New Roman"/>
          <w:b/>
          <w:sz w:val="20"/>
          <w:szCs w:val="20"/>
        </w:rPr>
      </w:pPr>
      <w:r w:rsidRPr="009B494F">
        <w:rPr>
          <w:rFonts w:ascii="Times New Roman" w:hAnsi="Times New Roman"/>
          <w:b/>
          <w:sz w:val="20"/>
          <w:szCs w:val="20"/>
        </w:rPr>
        <w:t>15. MODALIDADE, TIPO DE LICITAÇÃO E CRITÉRIO DE JULGAMENTO:</w:t>
      </w:r>
    </w:p>
    <w:p w:rsidR="00B23356" w:rsidRDefault="00B23356" w:rsidP="00B23356">
      <w:pPr>
        <w:spacing w:after="0" w:line="240" w:lineRule="auto"/>
        <w:jc w:val="both"/>
        <w:rPr>
          <w:rFonts w:ascii="Times New Roman" w:hAnsi="Times New Roman"/>
          <w:sz w:val="20"/>
          <w:szCs w:val="20"/>
        </w:rPr>
      </w:pPr>
      <w:r w:rsidRPr="009B494F">
        <w:rPr>
          <w:rFonts w:ascii="Times New Roman" w:hAnsi="Times New Roman"/>
          <w:sz w:val="20"/>
          <w:szCs w:val="20"/>
        </w:rPr>
        <w:t xml:space="preserve">15.1. O fornecedor será selecionado por meio da realização de </w:t>
      </w:r>
      <w:r w:rsidRPr="00F00AA0">
        <w:rPr>
          <w:rFonts w:ascii="Times New Roman" w:hAnsi="Times New Roman"/>
          <w:sz w:val="20"/>
          <w:szCs w:val="20"/>
        </w:rPr>
        <w:t>processo administrativo de CHAMAMENTO PÚBLICO</w:t>
      </w:r>
      <w:r>
        <w:rPr>
          <w:rFonts w:ascii="Times New Roman" w:hAnsi="Times New Roman"/>
          <w:sz w:val="20"/>
          <w:szCs w:val="20"/>
        </w:rPr>
        <w:t xml:space="preserve">, </w:t>
      </w:r>
      <w:r w:rsidRPr="00F00AA0">
        <w:rPr>
          <w:rFonts w:ascii="Times New Roman" w:hAnsi="Times New Roman"/>
          <w:sz w:val="20"/>
          <w:szCs w:val="20"/>
        </w:rPr>
        <w:t xml:space="preserve">por meio de </w:t>
      </w:r>
      <w:r>
        <w:rPr>
          <w:rFonts w:ascii="Times New Roman" w:hAnsi="Times New Roman"/>
          <w:sz w:val="20"/>
          <w:szCs w:val="20"/>
        </w:rPr>
        <w:t>E</w:t>
      </w:r>
      <w:r w:rsidRPr="00F00AA0">
        <w:rPr>
          <w:rFonts w:ascii="Times New Roman" w:hAnsi="Times New Roman"/>
          <w:sz w:val="20"/>
          <w:szCs w:val="20"/>
        </w:rPr>
        <w:t xml:space="preserve">dital, </w:t>
      </w:r>
      <w:r>
        <w:rPr>
          <w:rFonts w:ascii="Times New Roman" w:hAnsi="Times New Roman"/>
          <w:sz w:val="20"/>
          <w:szCs w:val="20"/>
        </w:rPr>
        <w:t>para convocar os</w:t>
      </w:r>
      <w:r w:rsidRPr="00F00AA0">
        <w:t xml:space="preserve"> </w:t>
      </w:r>
      <w:r w:rsidRPr="00F00AA0">
        <w:rPr>
          <w:rFonts w:ascii="Times New Roman" w:hAnsi="Times New Roman"/>
          <w:sz w:val="20"/>
          <w:szCs w:val="20"/>
        </w:rPr>
        <w:t>credenciado</w:t>
      </w:r>
      <w:r>
        <w:rPr>
          <w:rFonts w:ascii="Times New Roman" w:hAnsi="Times New Roman"/>
          <w:sz w:val="20"/>
          <w:szCs w:val="20"/>
        </w:rPr>
        <w:t>s</w:t>
      </w:r>
      <w:r w:rsidRPr="00F00AA0">
        <w:rPr>
          <w:rFonts w:ascii="Times New Roman" w:hAnsi="Times New Roman"/>
          <w:sz w:val="20"/>
          <w:szCs w:val="20"/>
        </w:rPr>
        <w:t xml:space="preserve"> </w:t>
      </w:r>
      <w:r>
        <w:rPr>
          <w:rFonts w:ascii="Times New Roman" w:hAnsi="Times New Roman"/>
          <w:sz w:val="20"/>
          <w:szCs w:val="20"/>
        </w:rPr>
        <w:t xml:space="preserve">a </w:t>
      </w:r>
      <w:r w:rsidRPr="00F00AA0">
        <w:rPr>
          <w:rFonts w:ascii="Times New Roman" w:hAnsi="Times New Roman"/>
          <w:sz w:val="20"/>
          <w:szCs w:val="20"/>
        </w:rPr>
        <w:t>prestar</w:t>
      </w:r>
      <w:r>
        <w:rPr>
          <w:rFonts w:ascii="Times New Roman" w:hAnsi="Times New Roman"/>
          <w:sz w:val="20"/>
          <w:szCs w:val="20"/>
        </w:rPr>
        <w:t>em</w:t>
      </w:r>
      <w:r w:rsidRPr="00F00AA0">
        <w:rPr>
          <w:rFonts w:ascii="Times New Roman" w:hAnsi="Times New Roman"/>
          <w:sz w:val="20"/>
          <w:szCs w:val="20"/>
        </w:rPr>
        <w:t xml:space="preserve"> </w:t>
      </w:r>
      <w:r>
        <w:rPr>
          <w:rFonts w:ascii="Times New Roman" w:hAnsi="Times New Roman"/>
          <w:sz w:val="20"/>
          <w:szCs w:val="20"/>
        </w:rPr>
        <w:t xml:space="preserve">os serviços, desde que preencham todos os </w:t>
      </w:r>
      <w:r w:rsidRPr="00F00AA0">
        <w:rPr>
          <w:rFonts w:ascii="Times New Roman" w:hAnsi="Times New Roman"/>
          <w:sz w:val="20"/>
          <w:szCs w:val="20"/>
        </w:rPr>
        <w:t>requisitos</w:t>
      </w:r>
      <w:r>
        <w:rPr>
          <w:rFonts w:ascii="Times New Roman" w:hAnsi="Times New Roman"/>
          <w:sz w:val="20"/>
          <w:szCs w:val="20"/>
        </w:rPr>
        <w:t xml:space="preserve"> de habilitação </w:t>
      </w:r>
      <w:r w:rsidRPr="00F00AA0">
        <w:rPr>
          <w:rFonts w:ascii="Times New Roman" w:hAnsi="Times New Roman"/>
          <w:sz w:val="20"/>
          <w:szCs w:val="20"/>
        </w:rPr>
        <w:t>necessários</w:t>
      </w:r>
      <w:r>
        <w:rPr>
          <w:rFonts w:ascii="Times New Roman" w:hAnsi="Times New Roman"/>
          <w:sz w:val="20"/>
          <w:szCs w:val="20"/>
        </w:rPr>
        <w:t xml:space="preserve"> </w:t>
      </w:r>
      <w:r w:rsidRPr="00F00AA0">
        <w:rPr>
          <w:rFonts w:ascii="Times New Roman" w:hAnsi="Times New Roman"/>
          <w:sz w:val="20"/>
          <w:szCs w:val="20"/>
        </w:rPr>
        <w:t>para executar o objeto</w:t>
      </w:r>
      <w:r>
        <w:rPr>
          <w:rFonts w:ascii="Times New Roman" w:hAnsi="Times New Roman"/>
          <w:sz w:val="20"/>
          <w:szCs w:val="20"/>
        </w:rPr>
        <w:t>.</w:t>
      </w:r>
    </w:p>
    <w:p w:rsidR="00B23356" w:rsidRPr="00F00AA0" w:rsidRDefault="00B23356" w:rsidP="00B23356">
      <w:pPr>
        <w:spacing w:after="0" w:line="240" w:lineRule="auto"/>
        <w:jc w:val="both"/>
        <w:rPr>
          <w:rFonts w:ascii="Times New Roman" w:hAnsi="Times New Roman"/>
          <w:sz w:val="20"/>
          <w:szCs w:val="20"/>
        </w:rPr>
      </w:pPr>
      <w:r>
        <w:rPr>
          <w:rFonts w:ascii="Times New Roman" w:hAnsi="Times New Roman"/>
          <w:sz w:val="20"/>
          <w:szCs w:val="20"/>
        </w:rPr>
        <w:t>15</w:t>
      </w:r>
      <w:r w:rsidRPr="00F00AA0">
        <w:rPr>
          <w:rFonts w:ascii="Times New Roman" w:hAnsi="Times New Roman"/>
          <w:sz w:val="20"/>
          <w:szCs w:val="20"/>
        </w:rPr>
        <w:t>.</w:t>
      </w:r>
      <w:r>
        <w:rPr>
          <w:rFonts w:ascii="Times New Roman" w:hAnsi="Times New Roman"/>
          <w:sz w:val="20"/>
          <w:szCs w:val="20"/>
        </w:rPr>
        <w:t>2</w:t>
      </w:r>
      <w:r w:rsidRPr="00F00AA0">
        <w:rPr>
          <w:rFonts w:ascii="Times New Roman" w:hAnsi="Times New Roman"/>
          <w:sz w:val="20"/>
          <w:szCs w:val="20"/>
        </w:rPr>
        <w:t xml:space="preserve">. O credenciamento não gera qualquer direito adquirido a prestação dos serviços, os quais somente serão utilizados quando da ocorrência de necessidade pelo Município, quando então serão convocadas </w:t>
      </w:r>
      <w:r w:rsidR="00586F21" w:rsidRPr="00F00AA0">
        <w:rPr>
          <w:rFonts w:ascii="Times New Roman" w:hAnsi="Times New Roman"/>
          <w:sz w:val="20"/>
          <w:szCs w:val="20"/>
        </w:rPr>
        <w:t>a (</w:t>
      </w:r>
      <w:r w:rsidRPr="00F00AA0">
        <w:rPr>
          <w:rFonts w:ascii="Times New Roman" w:hAnsi="Times New Roman"/>
          <w:sz w:val="20"/>
          <w:szCs w:val="20"/>
        </w:rPr>
        <w:t xml:space="preserve">s) </w:t>
      </w:r>
      <w:r w:rsidR="00586F21" w:rsidRPr="00F00AA0">
        <w:rPr>
          <w:rFonts w:ascii="Times New Roman" w:hAnsi="Times New Roman"/>
          <w:sz w:val="20"/>
          <w:szCs w:val="20"/>
        </w:rPr>
        <w:t>empresa (</w:t>
      </w:r>
      <w:r w:rsidRPr="00F00AA0">
        <w:rPr>
          <w:rFonts w:ascii="Times New Roman" w:hAnsi="Times New Roman"/>
          <w:sz w:val="20"/>
          <w:szCs w:val="20"/>
        </w:rPr>
        <w:t>s) a executá-lo.</w:t>
      </w:r>
    </w:p>
    <w:p w:rsidR="00B23356" w:rsidRDefault="00B23356" w:rsidP="00B23356">
      <w:pPr>
        <w:spacing w:after="0" w:line="240" w:lineRule="auto"/>
        <w:jc w:val="both"/>
        <w:rPr>
          <w:rFonts w:ascii="Times New Roman" w:hAnsi="Times New Roman"/>
          <w:sz w:val="20"/>
          <w:szCs w:val="20"/>
        </w:rPr>
      </w:pPr>
      <w:r>
        <w:rPr>
          <w:rFonts w:ascii="Times New Roman" w:hAnsi="Times New Roman"/>
          <w:sz w:val="20"/>
          <w:szCs w:val="20"/>
        </w:rPr>
        <w:t>15</w:t>
      </w:r>
      <w:r w:rsidRPr="00F00AA0">
        <w:rPr>
          <w:rFonts w:ascii="Times New Roman" w:hAnsi="Times New Roman"/>
          <w:sz w:val="20"/>
          <w:szCs w:val="20"/>
        </w:rPr>
        <w:t>.</w:t>
      </w:r>
      <w:r>
        <w:rPr>
          <w:rFonts w:ascii="Times New Roman" w:hAnsi="Times New Roman"/>
          <w:sz w:val="20"/>
          <w:szCs w:val="20"/>
        </w:rPr>
        <w:t>3</w:t>
      </w:r>
      <w:r w:rsidRPr="00F00AA0">
        <w:rPr>
          <w:rFonts w:ascii="Times New Roman" w:hAnsi="Times New Roman"/>
          <w:sz w:val="20"/>
          <w:szCs w:val="20"/>
        </w:rPr>
        <w:t>. A empresa credenciada uma vez convocada, deverá manifestar-se formalmente, ainda que por documento eletrônico, sua possibilidade ou impossibilidade de atendimento, no prazo máximo de 24 (vinte e quatro) horas da solicitação, sob pena de descredenciamento e aplicação de penalidades administrativas previstas na Lei Federal nº 14.133/2021.</w:t>
      </w:r>
    </w:p>
    <w:p w:rsidR="00B23356" w:rsidRDefault="00B23356" w:rsidP="00B23356">
      <w:pPr>
        <w:spacing w:after="0" w:line="240" w:lineRule="auto"/>
        <w:jc w:val="both"/>
        <w:rPr>
          <w:rFonts w:ascii="Times New Roman" w:hAnsi="Times New Roman"/>
          <w:sz w:val="20"/>
          <w:szCs w:val="20"/>
        </w:rPr>
      </w:pPr>
      <w:r w:rsidRPr="009B494F">
        <w:rPr>
          <w:rFonts w:ascii="Times New Roman" w:hAnsi="Times New Roman"/>
          <w:sz w:val="20"/>
          <w:szCs w:val="20"/>
        </w:rPr>
        <w:t>15.</w:t>
      </w:r>
      <w:r>
        <w:rPr>
          <w:rFonts w:ascii="Times New Roman" w:hAnsi="Times New Roman"/>
          <w:sz w:val="20"/>
          <w:szCs w:val="20"/>
        </w:rPr>
        <w:t>4</w:t>
      </w:r>
      <w:r w:rsidRPr="009B494F">
        <w:rPr>
          <w:rFonts w:ascii="Times New Roman" w:hAnsi="Times New Roman"/>
          <w:sz w:val="20"/>
          <w:szCs w:val="20"/>
        </w:rPr>
        <w:t xml:space="preserve">. </w:t>
      </w:r>
      <w:r>
        <w:rPr>
          <w:rFonts w:ascii="Times New Roman" w:hAnsi="Times New Roman"/>
          <w:sz w:val="20"/>
          <w:szCs w:val="20"/>
        </w:rPr>
        <w:t xml:space="preserve">A execução dos serviços </w:t>
      </w:r>
      <w:r w:rsidRPr="009B494F">
        <w:rPr>
          <w:rFonts w:ascii="Times New Roman" w:hAnsi="Times New Roman"/>
          <w:sz w:val="20"/>
          <w:szCs w:val="20"/>
        </w:rPr>
        <w:t>será de forma parcelada.</w:t>
      </w:r>
    </w:p>
    <w:p w:rsidR="00B23356" w:rsidRPr="00F00AA0" w:rsidRDefault="00B23356" w:rsidP="00B23356">
      <w:pPr>
        <w:spacing w:after="0" w:line="240" w:lineRule="auto"/>
        <w:jc w:val="both"/>
        <w:rPr>
          <w:rFonts w:ascii="Times New Roman" w:hAnsi="Times New Roman"/>
          <w:sz w:val="20"/>
          <w:szCs w:val="20"/>
        </w:rPr>
      </w:pPr>
      <w:r>
        <w:rPr>
          <w:rFonts w:ascii="Times New Roman" w:hAnsi="Times New Roman"/>
          <w:sz w:val="20"/>
          <w:szCs w:val="20"/>
        </w:rPr>
        <w:lastRenderedPageBreak/>
        <w:t>15</w:t>
      </w:r>
      <w:r w:rsidRPr="00F00AA0">
        <w:rPr>
          <w:rFonts w:ascii="Times New Roman" w:hAnsi="Times New Roman"/>
          <w:sz w:val="20"/>
          <w:szCs w:val="20"/>
        </w:rPr>
        <w:t>.</w:t>
      </w:r>
      <w:r>
        <w:rPr>
          <w:rFonts w:ascii="Times New Roman" w:hAnsi="Times New Roman"/>
          <w:sz w:val="20"/>
          <w:szCs w:val="20"/>
        </w:rPr>
        <w:t>5</w:t>
      </w:r>
      <w:r w:rsidRPr="00F00AA0">
        <w:rPr>
          <w:rFonts w:ascii="Times New Roman" w:hAnsi="Times New Roman"/>
          <w:sz w:val="20"/>
          <w:szCs w:val="20"/>
        </w:rPr>
        <w:t>. Para as contratações paralelas e não excludentes, decorrentes de credenciamento, caso não se pretenda a convocação, ao mesmo tempo, de todos os credenciados para a execução do serviço ou fornecimento do bem, deverão ser adotados, de forma combinada ou não, os seguintes critérios de distribuição de demanda aos fornecedores credenciados, observando-se em especial:</w:t>
      </w:r>
    </w:p>
    <w:p w:rsidR="003A51D5" w:rsidRPr="003A51D5" w:rsidRDefault="003A51D5" w:rsidP="003A51D5">
      <w:pPr>
        <w:spacing w:after="0" w:line="240" w:lineRule="auto"/>
        <w:ind w:firstLine="708"/>
        <w:jc w:val="both"/>
        <w:rPr>
          <w:rFonts w:ascii="Times New Roman" w:hAnsi="Times New Roman"/>
          <w:sz w:val="20"/>
          <w:szCs w:val="20"/>
        </w:rPr>
      </w:pPr>
      <w:r>
        <w:rPr>
          <w:rFonts w:ascii="Times New Roman" w:hAnsi="Times New Roman"/>
          <w:sz w:val="20"/>
          <w:szCs w:val="20"/>
        </w:rPr>
        <w:t>15.5.1.</w:t>
      </w:r>
      <w:r w:rsidRPr="003A51D5">
        <w:rPr>
          <w:rFonts w:ascii="Times New Roman" w:hAnsi="Times New Roman"/>
          <w:sz w:val="20"/>
          <w:szCs w:val="20"/>
        </w:rPr>
        <w:t xml:space="preserve"> Opção sugerida pela família;</w:t>
      </w:r>
    </w:p>
    <w:p w:rsidR="003A51D5" w:rsidRPr="003A51D5" w:rsidRDefault="003A51D5" w:rsidP="003A51D5">
      <w:pPr>
        <w:spacing w:after="0" w:line="240" w:lineRule="auto"/>
        <w:ind w:firstLine="708"/>
        <w:jc w:val="both"/>
        <w:rPr>
          <w:rFonts w:ascii="Times New Roman" w:hAnsi="Times New Roman"/>
          <w:sz w:val="20"/>
          <w:szCs w:val="20"/>
        </w:rPr>
      </w:pPr>
      <w:r>
        <w:rPr>
          <w:rFonts w:ascii="Times New Roman" w:hAnsi="Times New Roman"/>
          <w:sz w:val="20"/>
          <w:szCs w:val="20"/>
        </w:rPr>
        <w:t>15.5.2.</w:t>
      </w:r>
      <w:r w:rsidRPr="003A51D5">
        <w:rPr>
          <w:rFonts w:ascii="Times New Roman" w:hAnsi="Times New Roman"/>
          <w:sz w:val="20"/>
          <w:szCs w:val="20"/>
        </w:rPr>
        <w:t xml:space="preserve"> Distribuição da demanda por ordem de credenciamento, direcionando o acolhido para a primeira instituição credenciada e assim, sucessivamente, independentemente seja houver outros acolhidos na instituição que tenha sido selecionada pelos critérios anteriores;</w:t>
      </w:r>
    </w:p>
    <w:p w:rsidR="003A51D5" w:rsidRPr="003A51D5" w:rsidRDefault="003A51D5" w:rsidP="003A51D5">
      <w:pPr>
        <w:spacing w:after="0" w:line="240" w:lineRule="auto"/>
        <w:ind w:firstLine="708"/>
        <w:jc w:val="both"/>
        <w:rPr>
          <w:rFonts w:ascii="Times New Roman" w:hAnsi="Times New Roman"/>
          <w:sz w:val="20"/>
          <w:szCs w:val="20"/>
        </w:rPr>
      </w:pPr>
      <w:r>
        <w:rPr>
          <w:rFonts w:ascii="Times New Roman" w:hAnsi="Times New Roman"/>
          <w:sz w:val="20"/>
          <w:szCs w:val="20"/>
        </w:rPr>
        <w:t xml:space="preserve">15.5.3. </w:t>
      </w:r>
      <w:r w:rsidRPr="003A51D5">
        <w:rPr>
          <w:rFonts w:ascii="Times New Roman" w:hAnsi="Times New Roman"/>
          <w:sz w:val="20"/>
          <w:szCs w:val="20"/>
        </w:rPr>
        <w:t>Disponibilidade imediata de vaga;</w:t>
      </w:r>
    </w:p>
    <w:p w:rsidR="003A51D5" w:rsidRPr="003A51D5" w:rsidRDefault="003A51D5" w:rsidP="003A51D5">
      <w:pPr>
        <w:spacing w:after="0" w:line="240" w:lineRule="auto"/>
        <w:ind w:firstLine="708"/>
        <w:jc w:val="both"/>
        <w:rPr>
          <w:rFonts w:ascii="Times New Roman" w:hAnsi="Times New Roman"/>
          <w:sz w:val="20"/>
          <w:szCs w:val="20"/>
        </w:rPr>
      </w:pPr>
      <w:r>
        <w:rPr>
          <w:rFonts w:ascii="Times New Roman" w:hAnsi="Times New Roman"/>
          <w:sz w:val="20"/>
          <w:szCs w:val="20"/>
        </w:rPr>
        <w:t>15.5.4.</w:t>
      </w:r>
      <w:r w:rsidRPr="003A51D5">
        <w:rPr>
          <w:rFonts w:ascii="Times New Roman" w:hAnsi="Times New Roman"/>
          <w:sz w:val="20"/>
          <w:szCs w:val="20"/>
        </w:rPr>
        <w:t xml:space="preserve"> Menor distância entre a instituição credenciada e a residência do familiar responsável pelo acolhido, quando houver;</w:t>
      </w:r>
    </w:p>
    <w:p w:rsidR="003A51D5" w:rsidRDefault="003A51D5" w:rsidP="003A51D5">
      <w:pPr>
        <w:spacing w:after="0" w:line="240" w:lineRule="auto"/>
        <w:ind w:firstLine="708"/>
        <w:jc w:val="both"/>
        <w:rPr>
          <w:rFonts w:ascii="Times New Roman" w:hAnsi="Times New Roman"/>
          <w:sz w:val="20"/>
          <w:szCs w:val="20"/>
        </w:rPr>
      </w:pPr>
      <w:r>
        <w:rPr>
          <w:rFonts w:ascii="Times New Roman" w:hAnsi="Times New Roman"/>
          <w:sz w:val="20"/>
          <w:szCs w:val="20"/>
        </w:rPr>
        <w:t>15.5.5.</w:t>
      </w:r>
      <w:r w:rsidRPr="003A51D5">
        <w:rPr>
          <w:rFonts w:ascii="Times New Roman" w:hAnsi="Times New Roman"/>
          <w:sz w:val="20"/>
          <w:szCs w:val="20"/>
        </w:rPr>
        <w:t xml:space="preserve"> Sorteio</w:t>
      </w:r>
    </w:p>
    <w:p w:rsidR="00B23356" w:rsidRPr="00F00AA0" w:rsidRDefault="00B23356" w:rsidP="003A51D5">
      <w:pPr>
        <w:spacing w:after="0" w:line="240" w:lineRule="auto"/>
        <w:jc w:val="both"/>
        <w:rPr>
          <w:rFonts w:ascii="Times New Roman" w:hAnsi="Times New Roman"/>
          <w:sz w:val="20"/>
          <w:szCs w:val="20"/>
        </w:rPr>
      </w:pPr>
      <w:r>
        <w:rPr>
          <w:rFonts w:ascii="Times New Roman" w:hAnsi="Times New Roman"/>
          <w:sz w:val="20"/>
          <w:szCs w:val="20"/>
        </w:rPr>
        <w:t>15</w:t>
      </w:r>
      <w:r w:rsidRPr="00F00AA0">
        <w:rPr>
          <w:rFonts w:ascii="Times New Roman" w:hAnsi="Times New Roman"/>
          <w:sz w:val="20"/>
          <w:szCs w:val="20"/>
        </w:rPr>
        <w:t>.</w:t>
      </w:r>
      <w:r>
        <w:rPr>
          <w:rFonts w:ascii="Times New Roman" w:hAnsi="Times New Roman"/>
          <w:sz w:val="20"/>
          <w:szCs w:val="20"/>
        </w:rPr>
        <w:t>6</w:t>
      </w:r>
      <w:r w:rsidRPr="00F00AA0">
        <w:rPr>
          <w:rFonts w:ascii="Times New Roman" w:hAnsi="Times New Roman"/>
          <w:sz w:val="20"/>
          <w:szCs w:val="20"/>
        </w:rPr>
        <w:t xml:space="preserve">. Compete exclusivamente ao </w:t>
      </w:r>
      <w:r w:rsidR="003A51D5" w:rsidRPr="003A51D5">
        <w:rPr>
          <w:rFonts w:ascii="Times New Roman" w:hAnsi="Times New Roman"/>
          <w:sz w:val="20"/>
          <w:szCs w:val="20"/>
        </w:rPr>
        <w:t>Centro de Referência da Assistência Social (CRAS)</w:t>
      </w:r>
      <w:r w:rsidR="003A51D5">
        <w:rPr>
          <w:rFonts w:ascii="Times New Roman" w:hAnsi="Times New Roman"/>
          <w:sz w:val="20"/>
          <w:szCs w:val="20"/>
        </w:rPr>
        <w:t xml:space="preserve">, </w:t>
      </w:r>
      <w:r w:rsidRPr="00F00AA0">
        <w:rPr>
          <w:rFonts w:ascii="Times New Roman" w:hAnsi="Times New Roman"/>
          <w:sz w:val="20"/>
          <w:szCs w:val="20"/>
        </w:rPr>
        <w:t xml:space="preserve">o gerenciamento e distribuição dos </w:t>
      </w:r>
      <w:r w:rsidR="00940B5A">
        <w:rPr>
          <w:rFonts w:ascii="Times New Roman" w:hAnsi="Times New Roman"/>
          <w:sz w:val="20"/>
          <w:szCs w:val="20"/>
        </w:rPr>
        <w:t>acolhidos</w:t>
      </w:r>
      <w:r w:rsidRPr="00F00AA0">
        <w:rPr>
          <w:rFonts w:ascii="Times New Roman" w:hAnsi="Times New Roman"/>
          <w:sz w:val="20"/>
          <w:szCs w:val="20"/>
        </w:rPr>
        <w:t>, sempre observando a disponibilidade financeira e a equidade entre as empresas credenciadas.</w:t>
      </w:r>
    </w:p>
    <w:p w:rsidR="00B23356" w:rsidRPr="009B494F" w:rsidRDefault="00B23356" w:rsidP="00B23356">
      <w:pPr>
        <w:spacing w:after="0" w:line="240" w:lineRule="auto"/>
        <w:jc w:val="both"/>
        <w:rPr>
          <w:rFonts w:ascii="Times New Roman" w:hAnsi="Times New Roman"/>
          <w:sz w:val="20"/>
          <w:szCs w:val="20"/>
        </w:rPr>
      </w:pPr>
    </w:p>
    <w:p w:rsidR="00B23356" w:rsidRPr="00940B5A" w:rsidRDefault="00B23356" w:rsidP="00B23356">
      <w:pPr>
        <w:spacing w:after="0" w:line="240" w:lineRule="auto"/>
        <w:jc w:val="both"/>
        <w:rPr>
          <w:rFonts w:ascii="Times New Roman" w:hAnsi="Times New Roman"/>
          <w:b/>
          <w:sz w:val="20"/>
          <w:szCs w:val="20"/>
        </w:rPr>
      </w:pPr>
      <w:r w:rsidRPr="00940B5A">
        <w:rPr>
          <w:rFonts w:ascii="Times New Roman" w:hAnsi="Times New Roman"/>
          <w:b/>
          <w:sz w:val="20"/>
          <w:szCs w:val="20"/>
        </w:rPr>
        <w:t>16. CRITÉRIOS DE APRESENTAÇÃO E ACEITAÇÃO DA PROPOSTA:</w:t>
      </w:r>
    </w:p>
    <w:p w:rsidR="00B23356" w:rsidRPr="00940B5A" w:rsidRDefault="00B23356" w:rsidP="00B23356">
      <w:pPr>
        <w:spacing w:after="0" w:line="240" w:lineRule="auto"/>
        <w:jc w:val="both"/>
        <w:rPr>
          <w:rFonts w:ascii="Times New Roman" w:hAnsi="Times New Roman"/>
          <w:sz w:val="20"/>
          <w:szCs w:val="20"/>
        </w:rPr>
      </w:pPr>
      <w:r w:rsidRPr="00940B5A">
        <w:rPr>
          <w:rFonts w:ascii="Times New Roman" w:hAnsi="Times New Roman"/>
          <w:sz w:val="20"/>
          <w:szCs w:val="20"/>
        </w:rPr>
        <w:t>16.1. Poderá participar deste Chamamento Público todas as pessoas jurídicas que atendam às condições do Edital a ser elaborado.</w:t>
      </w:r>
    </w:p>
    <w:p w:rsidR="00B23356" w:rsidRDefault="00B23356" w:rsidP="00B23356">
      <w:pPr>
        <w:spacing w:after="0" w:line="240" w:lineRule="auto"/>
        <w:jc w:val="both"/>
        <w:rPr>
          <w:rFonts w:ascii="Times New Roman" w:hAnsi="Times New Roman"/>
          <w:sz w:val="20"/>
          <w:szCs w:val="20"/>
        </w:rPr>
      </w:pPr>
      <w:r>
        <w:rPr>
          <w:rFonts w:ascii="Times New Roman" w:hAnsi="Times New Roman"/>
          <w:sz w:val="20"/>
          <w:szCs w:val="20"/>
        </w:rPr>
        <w:t>16</w:t>
      </w:r>
      <w:r w:rsidRPr="00562787">
        <w:rPr>
          <w:rFonts w:ascii="Times New Roman" w:hAnsi="Times New Roman"/>
          <w:sz w:val="20"/>
          <w:szCs w:val="20"/>
        </w:rPr>
        <w:t>.2. Os interessados devem solicitar o credenciamento junto a Prefeitura Municipal, mediante a realização de protocolo e apresentação dos documentos dentro de um envelope identificado com os dados da empresa, observando as condições e exigências mínimas para a prestação do serviço</w:t>
      </w:r>
      <w:r>
        <w:rPr>
          <w:rFonts w:ascii="Times New Roman" w:hAnsi="Times New Roman"/>
          <w:sz w:val="20"/>
          <w:szCs w:val="20"/>
        </w:rPr>
        <w:t>.</w:t>
      </w:r>
    </w:p>
    <w:p w:rsidR="00B23356" w:rsidRPr="009B494F" w:rsidRDefault="00B23356" w:rsidP="00B23356">
      <w:pPr>
        <w:spacing w:after="0" w:line="240" w:lineRule="auto"/>
        <w:jc w:val="both"/>
        <w:rPr>
          <w:rFonts w:ascii="Times New Roman" w:hAnsi="Times New Roman"/>
          <w:sz w:val="20"/>
          <w:szCs w:val="20"/>
        </w:rPr>
      </w:pPr>
      <w:r w:rsidRPr="009B494F">
        <w:rPr>
          <w:rFonts w:ascii="Times New Roman" w:hAnsi="Times New Roman"/>
          <w:sz w:val="20"/>
          <w:szCs w:val="20"/>
        </w:rPr>
        <w:t>16.</w:t>
      </w:r>
      <w:r>
        <w:rPr>
          <w:rFonts w:ascii="Times New Roman" w:hAnsi="Times New Roman"/>
          <w:sz w:val="20"/>
          <w:szCs w:val="20"/>
        </w:rPr>
        <w:t>3</w:t>
      </w:r>
      <w:r w:rsidRPr="009B494F">
        <w:rPr>
          <w:rFonts w:ascii="Times New Roman" w:hAnsi="Times New Roman"/>
          <w:sz w:val="20"/>
          <w:szCs w:val="20"/>
        </w:rPr>
        <w:t>. A aceitação da mesma se dará pelo atendimento das condições impostas no Edital.</w:t>
      </w:r>
    </w:p>
    <w:p w:rsidR="00B23356" w:rsidRPr="009B494F" w:rsidRDefault="00B23356" w:rsidP="00B23356">
      <w:pPr>
        <w:spacing w:after="0" w:line="240" w:lineRule="auto"/>
        <w:jc w:val="both"/>
        <w:rPr>
          <w:rFonts w:ascii="Times New Roman" w:hAnsi="Times New Roman"/>
          <w:sz w:val="20"/>
          <w:szCs w:val="20"/>
        </w:rPr>
      </w:pPr>
    </w:p>
    <w:p w:rsidR="00B23356" w:rsidRPr="009B494F" w:rsidRDefault="00B23356" w:rsidP="00B23356">
      <w:pPr>
        <w:spacing w:after="0" w:line="240" w:lineRule="auto"/>
        <w:jc w:val="both"/>
        <w:rPr>
          <w:rFonts w:ascii="Times New Roman" w:hAnsi="Times New Roman"/>
          <w:b/>
          <w:sz w:val="20"/>
          <w:szCs w:val="20"/>
        </w:rPr>
      </w:pPr>
      <w:r w:rsidRPr="009B494F">
        <w:rPr>
          <w:rFonts w:ascii="Times New Roman" w:hAnsi="Times New Roman"/>
          <w:b/>
          <w:sz w:val="20"/>
          <w:szCs w:val="20"/>
        </w:rPr>
        <w:t xml:space="preserve">17. CRITÉRIOS DE HABILITAÇÃO </w:t>
      </w:r>
      <w:r>
        <w:rPr>
          <w:rFonts w:ascii="Times New Roman" w:hAnsi="Times New Roman"/>
          <w:b/>
          <w:sz w:val="20"/>
          <w:szCs w:val="20"/>
        </w:rPr>
        <w:t>–</w:t>
      </w:r>
      <w:r w:rsidRPr="009B494F">
        <w:rPr>
          <w:rFonts w:ascii="Times New Roman" w:hAnsi="Times New Roman"/>
          <w:b/>
          <w:sz w:val="20"/>
          <w:szCs w:val="20"/>
        </w:rPr>
        <w:t xml:space="preserve"> DOCUMENTAÇÃO</w:t>
      </w:r>
      <w:r>
        <w:rPr>
          <w:rFonts w:ascii="Times New Roman" w:hAnsi="Times New Roman"/>
          <w:b/>
          <w:sz w:val="20"/>
          <w:szCs w:val="20"/>
        </w:rPr>
        <w:t xml:space="preserve"> </w:t>
      </w:r>
      <w:r w:rsidRPr="009B494F">
        <w:rPr>
          <w:rFonts w:ascii="Times New Roman" w:hAnsi="Times New Roman"/>
          <w:b/>
          <w:sz w:val="20"/>
          <w:szCs w:val="20"/>
        </w:rPr>
        <w:t>EXIGIDA:</w:t>
      </w:r>
    </w:p>
    <w:p w:rsidR="00B23356" w:rsidRPr="009B494F" w:rsidRDefault="00B23356" w:rsidP="00B23356">
      <w:pPr>
        <w:spacing w:after="0" w:line="240" w:lineRule="auto"/>
        <w:jc w:val="both"/>
        <w:rPr>
          <w:rFonts w:ascii="Times New Roman" w:hAnsi="Times New Roman"/>
          <w:sz w:val="20"/>
          <w:szCs w:val="20"/>
        </w:rPr>
      </w:pPr>
      <w:r w:rsidRPr="009B494F">
        <w:rPr>
          <w:rFonts w:ascii="Times New Roman" w:hAnsi="Times New Roman"/>
          <w:sz w:val="20"/>
          <w:szCs w:val="20"/>
        </w:rPr>
        <w:t xml:space="preserve">17.1. A habilitação do fornecedor se dará através da apresentação de documentos referentes à Habilitação Jurídica, Técnica, Fiscal, Social, Trabalhista e Econômico Financeira conforme previsto no </w:t>
      </w:r>
      <w:r w:rsidR="003A51D5">
        <w:rPr>
          <w:rFonts w:ascii="Times New Roman" w:hAnsi="Times New Roman"/>
          <w:sz w:val="20"/>
          <w:szCs w:val="20"/>
        </w:rPr>
        <w:t>A</w:t>
      </w:r>
      <w:r w:rsidRPr="009B494F">
        <w:rPr>
          <w:rFonts w:ascii="Times New Roman" w:hAnsi="Times New Roman"/>
          <w:sz w:val="20"/>
          <w:szCs w:val="20"/>
        </w:rPr>
        <w:t>rt. 62, da Lei n° 14.133/2021, as quais estão elencadas no Edital.</w:t>
      </w:r>
    </w:p>
    <w:p w:rsidR="00B23356" w:rsidRPr="009B494F" w:rsidRDefault="00B23356" w:rsidP="00B23356">
      <w:pPr>
        <w:spacing w:after="0" w:line="240" w:lineRule="auto"/>
        <w:jc w:val="both"/>
        <w:rPr>
          <w:rFonts w:ascii="Times New Roman" w:hAnsi="Times New Roman"/>
          <w:sz w:val="20"/>
          <w:szCs w:val="20"/>
        </w:rPr>
      </w:pPr>
      <w:r w:rsidRPr="009B494F">
        <w:rPr>
          <w:rFonts w:ascii="Times New Roman" w:hAnsi="Times New Roman"/>
          <w:sz w:val="20"/>
          <w:szCs w:val="20"/>
        </w:rPr>
        <w:t>17.2. Sugere-se para fins de habilitação, que a licitante comprove os seguintes requisitos:</w:t>
      </w:r>
    </w:p>
    <w:p w:rsidR="00B23356" w:rsidRPr="009B494F" w:rsidRDefault="00B23356" w:rsidP="00B23356">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 xml:space="preserve">a) </w:t>
      </w:r>
      <w:r w:rsidR="00586F21" w:rsidRPr="009B494F">
        <w:rPr>
          <w:rFonts w:ascii="Times New Roman" w:hAnsi="Times New Roman"/>
          <w:b/>
          <w:sz w:val="20"/>
          <w:szCs w:val="20"/>
        </w:rPr>
        <w:t>ATESTADO (</w:t>
      </w:r>
      <w:r w:rsidRPr="009B494F">
        <w:rPr>
          <w:rFonts w:ascii="Times New Roman" w:hAnsi="Times New Roman"/>
          <w:b/>
          <w:sz w:val="20"/>
          <w:szCs w:val="20"/>
        </w:rPr>
        <w:t>S) DE CAPACIDADE TÉCNICA:</w:t>
      </w:r>
    </w:p>
    <w:p w:rsidR="00B23356" w:rsidRPr="009B494F" w:rsidRDefault="00B23356" w:rsidP="00B23356">
      <w:pPr>
        <w:spacing w:after="0" w:line="240" w:lineRule="auto"/>
        <w:ind w:firstLine="851"/>
        <w:jc w:val="both"/>
        <w:rPr>
          <w:rFonts w:ascii="Times New Roman" w:hAnsi="Times New Roman"/>
          <w:sz w:val="20"/>
          <w:szCs w:val="20"/>
        </w:rPr>
      </w:pPr>
      <w:r w:rsidRPr="009B494F">
        <w:rPr>
          <w:rFonts w:ascii="Times New Roman" w:hAnsi="Times New Roman"/>
          <w:sz w:val="20"/>
          <w:szCs w:val="20"/>
        </w:rPr>
        <w:t>(</w:t>
      </w:r>
      <w:r w:rsidR="003A51D5">
        <w:rPr>
          <w:rFonts w:ascii="Times New Roman" w:hAnsi="Times New Roman"/>
          <w:sz w:val="20"/>
          <w:szCs w:val="20"/>
        </w:rPr>
        <w:t xml:space="preserve">  </w:t>
      </w:r>
      <w:r w:rsidRPr="009B494F">
        <w:rPr>
          <w:rFonts w:ascii="Times New Roman" w:hAnsi="Times New Roman"/>
          <w:sz w:val="20"/>
          <w:szCs w:val="20"/>
        </w:rPr>
        <w:t>) Não (</w:t>
      </w:r>
      <w:r w:rsidR="003A51D5">
        <w:rPr>
          <w:rFonts w:ascii="Times New Roman" w:hAnsi="Times New Roman"/>
          <w:sz w:val="20"/>
          <w:szCs w:val="20"/>
        </w:rPr>
        <w:t>X</w:t>
      </w:r>
      <w:r w:rsidRPr="009B494F">
        <w:rPr>
          <w:rFonts w:ascii="Times New Roman" w:hAnsi="Times New Roman"/>
          <w:sz w:val="20"/>
          <w:szCs w:val="20"/>
        </w:rPr>
        <w:t>) Sim</w:t>
      </w:r>
    </w:p>
    <w:p w:rsidR="00B23356" w:rsidRPr="009B494F" w:rsidRDefault="00B23356" w:rsidP="00B23356">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b) VISTORIA / VISITA TÉCNICA:</w:t>
      </w:r>
    </w:p>
    <w:p w:rsidR="00B23356" w:rsidRPr="009B494F" w:rsidRDefault="00B23356" w:rsidP="00B23356">
      <w:pPr>
        <w:spacing w:after="0" w:line="240" w:lineRule="auto"/>
        <w:ind w:firstLine="993"/>
        <w:jc w:val="both"/>
        <w:rPr>
          <w:rFonts w:ascii="Times New Roman" w:hAnsi="Times New Roman"/>
          <w:sz w:val="20"/>
          <w:szCs w:val="20"/>
        </w:rPr>
      </w:pPr>
      <w:r w:rsidRPr="009B494F">
        <w:rPr>
          <w:rFonts w:ascii="Times New Roman" w:hAnsi="Times New Roman"/>
          <w:sz w:val="20"/>
          <w:szCs w:val="20"/>
        </w:rPr>
        <w:t>(X) Não ( ) Sim ( ) Opcional ( ) Obrigatória</w:t>
      </w:r>
    </w:p>
    <w:p w:rsidR="00B23356" w:rsidRPr="009B494F" w:rsidRDefault="00B23356" w:rsidP="00B23356">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c) DOCUMENTO OFICIAL DO FABRICANTE:</w:t>
      </w:r>
    </w:p>
    <w:p w:rsidR="00B23356" w:rsidRPr="009B494F" w:rsidRDefault="00B23356" w:rsidP="00B23356">
      <w:pPr>
        <w:spacing w:after="0" w:line="240" w:lineRule="auto"/>
        <w:ind w:firstLine="993"/>
        <w:jc w:val="both"/>
        <w:rPr>
          <w:rFonts w:ascii="Times New Roman" w:hAnsi="Times New Roman"/>
          <w:sz w:val="20"/>
          <w:szCs w:val="20"/>
        </w:rPr>
      </w:pPr>
      <w:r w:rsidRPr="009B494F">
        <w:rPr>
          <w:rFonts w:ascii="Times New Roman" w:hAnsi="Times New Roman"/>
          <w:sz w:val="20"/>
          <w:szCs w:val="20"/>
        </w:rPr>
        <w:t>(X) Não ( ) Sim</w:t>
      </w:r>
    </w:p>
    <w:p w:rsidR="00B23356" w:rsidRPr="009B494F" w:rsidRDefault="00B23356" w:rsidP="00B23356">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d) LEGISLAÇÃO TÉCNICA APLICÁVEL:</w:t>
      </w:r>
    </w:p>
    <w:p w:rsidR="00B23356" w:rsidRPr="009B494F" w:rsidRDefault="00B23356" w:rsidP="00B23356">
      <w:pPr>
        <w:spacing w:after="0" w:line="240" w:lineRule="auto"/>
        <w:ind w:firstLine="993"/>
        <w:jc w:val="both"/>
        <w:rPr>
          <w:rFonts w:ascii="Times New Roman" w:hAnsi="Times New Roman"/>
          <w:sz w:val="20"/>
          <w:szCs w:val="20"/>
        </w:rPr>
      </w:pPr>
      <w:r w:rsidRPr="009B494F">
        <w:rPr>
          <w:rFonts w:ascii="Times New Roman" w:hAnsi="Times New Roman"/>
          <w:sz w:val="20"/>
          <w:szCs w:val="20"/>
        </w:rPr>
        <w:t>(X) Não ( ) Sim</w:t>
      </w:r>
    </w:p>
    <w:p w:rsidR="00B23356" w:rsidRPr="009B494F" w:rsidRDefault="00B23356" w:rsidP="00B23356">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e) AMOSTRA:</w:t>
      </w:r>
    </w:p>
    <w:p w:rsidR="00B23356" w:rsidRDefault="00B23356" w:rsidP="00B23356">
      <w:pPr>
        <w:spacing w:after="0" w:line="240" w:lineRule="auto"/>
        <w:ind w:firstLine="993"/>
        <w:jc w:val="both"/>
        <w:rPr>
          <w:rFonts w:ascii="Times New Roman" w:hAnsi="Times New Roman"/>
          <w:sz w:val="20"/>
          <w:szCs w:val="20"/>
        </w:rPr>
      </w:pPr>
      <w:r w:rsidRPr="009B494F">
        <w:rPr>
          <w:rFonts w:ascii="Times New Roman" w:hAnsi="Times New Roman"/>
          <w:sz w:val="20"/>
          <w:szCs w:val="20"/>
        </w:rPr>
        <w:t>(</w:t>
      </w:r>
      <w:r w:rsidR="003A51D5">
        <w:rPr>
          <w:rFonts w:ascii="Times New Roman" w:hAnsi="Times New Roman"/>
          <w:sz w:val="20"/>
          <w:szCs w:val="20"/>
        </w:rPr>
        <w:t>X</w:t>
      </w:r>
      <w:r w:rsidRPr="009B494F">
        <w:rPr>
          <w:rFonts w:ascii="Times New Roman" w:hAnsi="Times New Roman"/>
          <w:sz w:val="20"/>
          <w:szCs w:val="20"/>
        </w:rPr>
        <w:t xml:space="preserve">) Não </w:t>
      </w:r>
      <w:proofErr w:type="gramStart"/>
      <w:r w:rsidRPr="009B494F">
        <w:rPr>
          <w:rFonts w:ascii="Times New Roman" w:hAnsi="Times New Roman"/>
          <w:sz w:val="20"/>
          <w:szCs w:val="20"/>
        </w:rPr>
        <w:t>(</w:t>
      </w:r>
      <w:r>
        <w:rPr>
          <w:rFonts w:ascii="Times New Roman" w:hAnsi="Times New Roman"/>
          <w:sz w:val="20"/>
          <w:szCs w:val="20"/>
        </w:rPr>
        <w:t xml:space="preserve">  </w:t>
      </w:r>
      <w:r w:rsidRPr="009B494F">
        <w:rPr>
          <w:rFonts w:ascii="Times New Roman" w:hAnsi="Times New Roman"/>
          <w:sz w:val="20"/>
          <w:szCs w:val="20"/>
        </w:rPr>
        <w:t>)</w:t>
      </w:r>
      <w:proofErr w:type="gramEnd"/>
      <w:r w:rsidRPr="009B494F">
        <w:rPr>
          <w:rFonts w:ascii="Times New Roman" w:hAnsi="Times New Roman"/>
          <w:sz w:val="20"/>
          <w:szCs w:val="20"/>
        </w:rPr>
        <w:t xml:space="preserve"> Sim</w:t>
      </w:r>
    </w:p>
    <w:p w:rsidR="00586F21" w:rsidRPr="00586F21" w:rsidRDefault="00586F21" w:rsidP="00586F21">
      <w:pPr>
        <w:spacing w:after="0" w:line="240" w:lineRule="auto"/>
        <w:jc w:val="both"/>
        <w:rPr>
          <w:rFonts w:ascii="Times New Roman" w:hAnsi="Times New Roman"/>
          <w:b/>
          <w:sz w:val="20"/>
          <w:szCs w:val="20"/>
        </w:rPr>
      </w:pPr>
      <w:r w:rsidRPr="00586F21">
        <w:rPr>
          <w:rFonts w:ascii="Times New Roman" w:hAnsi="Times New Roman"/>
          <w:b/>
          <w:sz w:val="20"/>
          <w:szCs w:val="20"/>
        </w:rPr>
        <w:tab/>
        <w:t>f) DEMAIS DOCUMENTOS</w:t>
      </w:r>
      <w:r>
        <w:rPr>
          <w:rFonts w:ascii="Times New Roman" w:hAnsi="Times New Roman"/>
          <w:b/>
          <w:sz w:val="20"/>
          <w:szCs w:val="20"/>
        </w:rPr>
        <w:t xml:space="preserve"> RELACIONADOS A CAPACIDADE TÉCNICA</w:t>
      </w:r>
      <w:r w:rsidRPr="00586F21">
        <w:rPr>
          <w:rFonts w:ascii="Times New Roman" w:hAnsi="Times New Roman"/>
          <w:b/>
          <w:sz w:val="20"/>
          <w:szCs w:val="20"/>
        </w:rPr>
        <w:t>:</w:t>
      </w:r>
    </w:p>
    <w:p w:rsidR="00B23356" w:rsidRDefault="00586F21" w:rsidP="00586F21">
      <w:pPr>
        <w:spacing w:after="0" w:line="240" w:lineRule="auto"/>
        <w:ind w:firstLine="993"/>
        <w:jc w:val="both"/>
        <w:rPr>
          <w:rFonts w:ascii="Times New Roman" w:hAnsi="Times New Roman"/>
          <w:sz w:val="20"/>
          <w:szCs w:val="20"/>
        </w:rPr>
      </w:pPr>
      <w:r>
        <w:rPr>
          <w:rFonts w:ascii="Times New Roman" w:hAnsi="Times New Roman"/>
          <w:sz w:val="20"/>
          <w:szCs w:val="20"/>
        </w:rPr>
        <w:t>Licenças do regular funcionamento, vigentes e emitidos pelos órgãos competentes, como Alvará de Localização, Alvará da Vigilância Sanitária, Alvará do Corpo de Bombeiros</w:t>
      </w:r>
      <w:r w:rsidR="004E289B">
        <w:rPr>
          <w:rFonts w:ascii="Times New Roman" w:hAnsi="Times New Roman"/>
          <w:sz w:val="20"/>
          <w:szCs w:val="20"/>
        </w:rPr>
        <w:t xml:space="preserve"> e</w:t>
      </w:r>
      <w:r>
        <w:rPr>
          <w:rFonts w:ascii="Times New Roman" w:hAnsi="Times New Roman"/>
          <w:sz w:val="20"/>
          <w:szCs w:val="20"/>
        </w:rPr>
        <w:t xml:space="preserve"> </w:t>
      </w:r>
      <w:r w:rsidR="004E289B">
        <w:rPr>
          <w:rFonts w:ascii="Times New Roman" w:hAnsi="Times New Roman"/>
          <w:sz w:val="20"/>
          <w:szCs w:val="20"/>
        </w:rPr>
        <w:t>a comprovação de possuir no mínimo 01 (um) profissional habilitado na área de saúde.</w:t>
      </w:r>
      <w:bookmarkStart w:id="0" w:name="_GoBack"/>
      <w:bookmarkEnd w:id="0"/>
    </w:p>
    <w:p w:rsidR="00586F21" w:rsidRPr="009B494F" w:rsidRDefault="00586F21" w:rsidP="00B23356">
      <w:pPr>
        <w:spacing w:after="0" w:line="240" w:lineRule="auto"/>
        <w:jc w:val="both"/>
        <w:rPr>
          <w:rFonts w:ascii="Times New Roman" w:hAnsi="Times New Roman"/>
          <w:sz w:val="20"/>
          <w:szCs w:val="20"/>
        </w:rPr>
      </w:pPr>
    </w:p>
    <w:p w:rsidR="00B23356" w:rsidRPr="009B494F" w:rsidRDefault="00B23356" w:rsidP="00B23356">
      <w:pPr>
        <w:spacing w:after="0" w:line="240" w:lineRule="auto"/>
        <w:jc w:val="both"/>
        <w:rPr>
          <w:rFonts w:ascii="Times New Roman" w:hAnsi="Times New Roman"/>
          <w:b/>
          <w:sz w:val="20"/>
          <w:szCs w:val="20"/>
        </w:rPr>
      </w:pPr>
      <w:r w:rsidRPr="009B494F">
        <w:rPr>
          <w:rFonts w:ascii="Times New Roman" w:hAnsi="Times New Roman"/>
          <w:b/>
          <w:sz w:val="20"/>
          <w:szCs w:val="20"/>
        </w:rPr>
        <w:t>18. ESTIMATIVA DO VALOR DA CONTRATAÇÃO:</w:t>
      </w:r>
    </w:p>
    <w:p w:rsidR="00B23356" w:rsidRPr="009B494F" w:rsidRDefault="00B23356" w:rsidP="00B23356">
      <w:pPr>
        <w:spacing w:after="0" w:line="240" w:lineRule="auto"/>
        <w:jc w:val="both"/>
        <w:rPr>
          <w:rFonts w:ascii="Times New Roman" w:hAnsi="Times New Roman"/>
          <w:sz w:val="20"/>
          <w:szCs w:val="20"/>
        </w:rPr>
      </w:pPr>
      <w:r w:rsidRPr="009B494F">
        <w:rPr>
          <w:rFonts w:ascii="Times New Roman" w:hAnsi="Times New Roman"/>
          <w:sz w:val="20"/>
          <w:szCs w:val="20"/>
        </w:rPr>
        <w:t>18.1. A pesquisa de preços realizada de acordo com as disposições da Lei nº 14.133/2021, e parâmetros previstos no Capítulo IV, do Decreto Municipal nº 1.319, de 02 de janeiro de 2024:</w:t>
      </w:r>
    </w:p>
    <w:p w:rsidR="00B23356" w:rsidRPr="009B494F" w:rsidRDefault="00B23356" w:rsidP="00B23356">
      <w:pPr>
        <w:spacing w:after="0" w:line="240" w:lineRule="auto"/>
        <w:ind w:firstLine="708"/>
        <w:jc w:val="both"/>
        <w:rPr>
          <w:rFonts w:ascii="Times New Roman" w:hAnsi="Times New Roman"/>
          <w:sz w:val="20"/>
          <w:szCs w:val="20"/>
        </w:rPr>
      </w:pPr>
      <w:r w:rsidRPr="009B494F">
        <w:rPr>
          <w:rFonts w:ascii="Times New Roman" w:hAnsi="Times New Roman"/>
          <w:sz w:val="20"/>
          <w:szCs w:val="20"/>
        </w:rPr>
        <w:t>I – Do objeto a ser contratado:</w:t>
      </w:r>
    </w:p>
    <w:p w:rsidR="00B23356" w:rsidRPr="009B494F" w:rsidRDefault="00B23356" w:rsidP="00B23356">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 Consta a descrição </w:t>
      </w:r>
      <w:r>
        <w:rPr>
          <w:rFonts w:ascii="Times New Roman" w:hAnsi="Times New Roman"/>
          <w:sz w:val="20"/>
          <w:szCs w:val="20"/>
        </w:rPr>
        <w:t>do</w:t>
      </w:r>
      <w:r w:rsidR="00940B5A">
        <w:rPr>
          <w:rFonts w:ascii="Times New Roman" w:hAnsi="Times New Roman"/>
          <w:sz w:val="20"/>
          <w:szCs w:val="20"/>
        </w:rPr>
        <w:t>s</w:t>
      </w:r>
      <w:r>
        <w:rPr>
          <w:rFonts w:ascii="Times New Roman" w:hAnsi="Times New Roman"/>
          <w:sz w:val="20"/>
          <w:szCs w:val="20"/>
        </w:rPr>
        <w:t xml:space="preserve"> </w:t>
      </w:r>
      <w:r w:rsidRPr="009B494F">
        <w:rPr>
          <w:rFonts w:ascii="Times New Roman" w:hAnsi="Times New Roman"/>
          <w:sz w:val="20"/>
          <w:szCs w:val="20"/>
        </w:rPr>
        <w:t>ite</w:t>
      </w:r>
      <w:r w:rsidR="00940B5A">
        <w:rPr>
          <w:rFonts w:ascii="Times New Roman" w:hAnsi="Times New Roman"/>
          <w:sz w:val="20"/>
          <w:szCs w:val="20"/>
        </w:rPr>
        <w:t>ns</w:t>
      </w:r>
      <w:r w:rsidRPr="009B494F">
        <w:rPr>
          <w:rFonts w:ascii="Times New Roman" w:hAnsi="Times New Roman"/>
          <w:sz w:val="20"/>
          <w:szCs w:val="20"/>
        </w:rPr>
        <w:t xml:space="preserve"> especificada no quadro do item 1.1, do presente Termo de Referência.</w:t>
      </w:r>
    </w:p>
    <w:p w:rsidR="00B23356" w:rsidRPr="009B494F" w:rsidRDefault="00B23356" w:rsidP="00B23356">
      <w:pPr>
        <w:spacing w:after="0" w:line="240" w:lineRule="auto"/>
        <w:ind w:firstLine="708"/>
        <w:jc w:val="both"/>
        <w:rPr>
          <w:rFonts w:ascii="Times New Roman" w:hAnsi="Times New Roman"/>
          <w:sz w:val="20"/>
          <w:szCs w:val="20"/>
        </w:rPr>
      </w:pPr>
      <w:r w:rsidRPr="009B494F">
        <w:rPr>
          <w:rFonts w:ascii="Times New Roman" w:hAnsi="Times New Roman"/>
          <w:sz w:val="20"/>
          <w:szCs w:val="20"/>
        </w:rPr>
        <w:t>II – Da identificação do agente responsável pela pesquisa:</w:t>
      </w:r>
    </w:p>
    <w:p w:rsidR="00B23356" w:rsidRPr="009B494F" w:rsidRDefault="00B23356" w:rsidP="00B23356">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 </w:t>
      </w:r>
      <w:proofErr w:type="spellStart"/>
      <w:r w:rsidRPr="009B494F">
        <w:rPr>
          <w:rFonts w:ascii="Times New Roman" w:hAnsi="Times New Roman"/>
          <w:sz w:val="20"/>
          <w:szCs w:val="20"/>
        </w:rPr>
        <w:t>Uéslei</w:t>
      </w:r>
      <w:proofErr w:type="spellEnd"/>
      <w:r w:rsidRPr="009B494F">
        <w:rPr>
          <w:rFonts w:ascii="Times New Roman" w:hAnsi="Times New Roman"/>
          <w:sz w:val="20"/>
          <w:szCs w:val="20"/>
        </w:rPr>
        <w:t xml:space="preserve"> José Garcia - Chefe do Setor de Compras - Matricula funcional: 1449.</w:t>
      </w:r>
    </w:p>
    <w:p w:rsidR="00B23356" w:rsidRPr="009B494F" w:rsidRDefault="00B23356" w:rsidP="00B23356">
      <w:pPr>
        <w:spacing w:after="0" w:line="240" w:lineRule="auto"/>
        <w:ind w:firstLine="708"/>
        <w:jc w:val="both"/>
        <w:rPr>
          <w:rFonts w:ascii="Times New Roman" w:hAnsi="Times New Roman"/>
          <w:sz w:val="20"/>
          <w:szCs w:val="20"/>
        </w:rPr>
      </w:pPr>
      <w:r w:rsidRPr="009B494F">
        <w:rPr>
          <w:rFonts w:ascii="Times New Roman" w:hAnsi="Times New Roman"/>
          <w:sz w:val="20"/>
          <w:szCs w:val="20"/>
        </w:rPr>
        <w:t>III – Da caracterização das fontes consultadas:</w:t>
      </w:r>
    </w:p>
    <w:p w:rsidR="00B23356" w:rsidRPr="009B494F" w:rsidRDefault="00B23356" w:rsidP="00B23356">
      <w:pPr>
        <w:spacing w:after="0" w:line="240" w:lineRule="auto"/>
        <w:ind w:firstLine="993"/>
        <w:jc w:val="both"/>
        <w:rPr>
          <w:rFonts w:ascii="Times New Roman" w:hAnsi="Times New Roman"/>
          <w:sz w:val="20"/>
          <w:szCs w:val="20"/>
        </w:rPr>
      </w:pPr>
      <w:r w:rsidRPr="009B494F">
        <w:rPr>
          <w:rFonts w:ascii="Times New Roman" w:hAnsi="Times New Roman"/>
          <w:sz w:val="20"/>
          <w:szCs w:val="20"/>
        </w:rPr>
        <w:t>a. (</w:t>
      </w:r>
      <w:r>
        <w:rPr>
          <w:rFonts w:ascii="Times New Roman" w:hAnsi="Times New Roman"/>
          <w:sz w:val="20"/>
          <w:szCs w:val="20"/>
        </w:rPr>
        <w:t>X)</w:t>
      </w:r>
      <w:r w:rsidRPr="009B494F">
        <w:rPr>
          <w:rFonts w:ascii="Times New Roman" w:hAnsi="Times New Roman"/>
          <w:sz w:val="20"/>
          <w:szCs w:val="20"/>
        </w:rPr>
        <w:t xml:space="preserve"> pesquisa em sistemas oficiais de governo, como o painel para consulta de preços ou no banco de preços em saúde disponíveis no Portal Nacional de Contratações Públicas (PNCP);</w:t>
      </w:r>
    </w:p>
    <w:p w:rsidR="00B23356" w:rsidRPr="009B494F" w:rsidRDefault="00B23356" w:rsidP="00B23356">
      <w:pPr>
        <w:spacing w:after="0" w:line="240" w:lineRule="auto"/>
        <w:ind w:firstLine="993"/>
        <w:jc w:val="both"/>
        <w:rPr>
          <w:rFonts w:ascii="Times New Roman" w:hAnsi="Times New Roman"/>
          <w:sz w:val="20"/>
          <w:szCs w:val="20"/>
        </w:rPr>
      </w:pPr>
      <w:r w:rsidRPr="009B494F">
        <w:rPr>
          <w:rFonts w:ascii="Times New Roman" w:hAnsi="Times New Roman"/>
          <w:sz w:val="20"/>
          <w:szCs w:val="20"/>
        </w:rPr>
        <w:t>b. (X) contratações similares feitas pela Administração Pública, em execução ou concluídas no período de 1 (um) ano anterior à data da pesquisa de preços, inclusive mediante sistema de registro de preços;</w:t>
      </w:r>
    </w:p>
    <w:p w:rsidR="00B23356" w:rsidRPr="009B494F" w:rsidRDefault="00B23356" w:rsidP="00B23356">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c. </w:t>
      </w:r>
      <w:proofErr w:type="gramStart"/>
      <w:r w:rsidRPr="009B494F">
        <w:rPr>
          <w:rFonts w:ascii="Times New Roman" w:hAnsi="Times New Roman"/>
          <w:sz w:val="20"/>
          <w:szCs w:val="20"/>
        </w:rPr>
        <w:t>( )</w:t>
      </w:r>
      <w:proofErr w:type="gramEnd"/>
      <w:r w:rsidRPr="009B494F">
        <w:rPr>
          <w:rFonts w:ascii="Times New Roman" w:hAnsi="Times New Roman"/>
          <w:sz w:val="20"/>
          <w:szCs w:val="20"/>
        </w:rPr>
        <w:t xml:space="preserve"> dados de pesquisa publicada em mídia especializada, de tabela de referência formalmente aprovada pelo Poder Executivo da União, Estado ou Município, sítios eletrônicos especializados ou de domínio amplo, desde </w:t>
      </w:r>
      <w:r w:rsidRPr="009B494F">
        <w:rPr>
          <w:rFonts w:ascii="Times New Roman" w:hAnsi="Times New Roman"/>
          <w:sz w:val="20"/>
          <w:szCs w:val="20"/>
        </w:rPr>
        <w:lastRenderedPageBreak/>
        <w:t>que atualizados no momento da pesquisa e compreendidos no intervalo de até 6 (seis) meses de antecedência da data de divulgação do edital, contendo a data e a hora de acesso;</w:t>
      </w:r>
    </w:p>
    <w:p w:rsidR="00B23356" w:rsidRPr="009B494F" w:rsidRDefault="00B23356" w:rsidP="00B23356">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d. (X) pesquisa direta com, no mínimo, 3 (três) fornecedores, mediante solicitação formal de cotação, preferencialmente por e-mail ou outro documento oficial indicando o requisitante e o visado pelo representante da empresa, desde que seja apresentada justificativa da escolha desses fornecedores e que tenham sido obtidos os orçamentos com menos de 6 (seis) meses de antecedência da data de divulgação do edital; </w:t>
      </w:r>
    </w:p>
    <w:p w:rsidR="00B23356" w:rsidRPr="009B494F" w:rsidRDefault="00B23356" w:rsidP="00B23356">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e. </w:t>
      </w:r>
      <w:proofErr w:type="gramStart"/>
      <w:r w:rsidRPr="009B494F">
        <w:rPr>
          <w:rFonts w:ascii="Times New Roman" w:hAnsi="Times New Roman"/>
          <w:sz w:val="20"/>
          <w:szCs w:val="20"/>
        </w:rPr>
        <w:t>(  )</w:t>
      </w:r>
      <w:proofErr w:type="gramEnd"/>
      <w:r w:rsidRPr="009B494F">
        <w:rPr>
          <w:rFonts w:ascii="Times New Roman" w:hAnsi="Times New Roman"/>
          <w:sz w:val="20"/>
          <w:szCs w:val="20"/>
        </w:rPr>
        <w:t xml:space="preserve"> pesquisa na base nacional de notas fiscais eletrônicas, desde que a data das notas fiscais esteja compreendida no período de até 1 (um) ano anterior à data de divulgação do edital; ou</w:t>
      </w:r>
    </w:p>
    <w:p w:rsidR="00B23356" w:rsidRPr="009B494F" w:rsidRDefault="00B23356" w:rsidP="00B23356">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f. </w:t>
      </w:r>
      <w:proofErr w:type="gramStart"/>
      <w:r w:rsidRPr="009B494F">
        <w:rPr>
          <w:rFonts w:ascii="Times New Roman" w:hAnsi="Times New Roman"/>
          <w:sz w:val="20"/>
          <w:szCs w:val="20"/>
        </w:rPr>
        <w:t>(  )</w:t>
      </w:r>
      <w:proofErr w:type="gramEnd"/>
      <w:r w:rsidRPr="009B494F">
        <w:rPr>
          <w:rFonts w:ascii="Times New Roman" w:hAnsi="Times New Roman"/>
          <w:sz w:val="20"/>
          <w:szCs w:val="20"/>
        </w:rPr>
        <w:t xml:space="preserve"> outro método devidamente justificado.</w:t>
      </w:r>
    </w:p>
    <w:p w:rsidR="00B23356" w:rsidRPr="009B494F" w:rsidRDefault="00B23356" w:rsidP="003A51D5">
      <w:pPr>
        <w:spacing w:after="0" w:line="240" w:lineRule="auto"/>
        <w:jc w:val="both"/>
        <w:rPr>
          <w:rFonts w:ascii="Times New Roman" w:hAnsi="Times New Roman"/>
          <w:sz w:val="20"/>
          <w:szCs w:val="20"/>
          <w:u w:val="single"/>
        </w:rPr>
      </w:pPr>
      <w:r w:rsidRPr="009B494F">
        <w:rPr>
          <w:rFonts w:ascii="Times New Roman" w:hAnsi="Times New Roman"/>
          <w:sz w:val="20"/>
          <w:szCs w:val="20"/>
          <w:u w:val="single"/>
        </w:rPr>
        <w:t xml:space="preserve">Observações: </w:t>
      </w:r>
      <w:r>
        <w:rPr>
          <w:rFonts w:ascii="Times New Roman" w:hAnsi="Times New Roman"/>
          <w:sz w:val="20"/>
          <w:szCs w:val="20"/>
          <w:u w:val="single"/>
        </w:rPr>
        <w:t>H</w:t>
      </w:r>
      <w:r w:rsidRPr="009B494F">
        <w:rPr>
          <w:rFonts w:ascii="Times New Roman" w:hAnsi="Times New Roman"/>
          <w:sz w:val="20"/>
          <w:szCs w:val="20"/>
          <w:u w:val="single"/>
        </w:rPr>
        <w:t>ouve a combinação de métodos dos itens supra, analisados de forma crítica para determinação dos valores de referência</w:t>
      </w:r>
      <w:r>
        <w:rPr>
          <w:rFonts w:ascii="Times New Roman" w:hAnsi="Times New Roman"/>
          <w:sz w:val="20"/>
          <w:szCs w:val="20"/>
          <w:u w:val="single"/>
        </w:rPr>
        <w:t>, sendo definido o</w:t>
      </w:r>
      <w:proofErr w:type="gramStart"/>
      <w:r w:rsidRPr="009B494F">
        <w:rPr>
          <w:rFonts w:ascii="Times New Roman" w:hAnsi="Times New Roman"/>
          <w:sz w:val="20"/>
          <w:szCs w:val="20"/>
          <w:u w:val="single"/>
        </w:rPr>
        <w:t xml:space="preserve">: </w:t>
      </w:r>
      <w:r w:rsidR="003A51D5">
        <w:rPr>
          <w:rFonts w:ascii="Times New Roman" w:hAnsi="Times New Roman"/>
          <w:sz w:val="20"/>
          <w:szCs w:val="20"/>
          <w:u w:val="single"/>
        </w:rPr>
        <w:t xml:space="preserve"> </w:t>
      </w:r>
      <w:r w:rsidRPr="009B494F">
        <w:rPr>
          <w:rFonts w:ascii="Times New Roman" w:hAnsi="Times New Roman"/>
          <w:sz w:val="20"/>
          <w:szCs w:val="20"/>
          <w:u w:val="single"/>
        </w:rPr>
        <w:t>(</w:t>
      </w:r>
      <w:proofErr w:type="gramEnd"/>
      <w:r w:rsidRPr="009B494F">
        <w:rPr>
          <w:rFonts w:ascii="Times New Roman" w:hAnsi="Times New Roman"/>
          <w:sz w:val="20"/>
          <w:szCs w:val="20"/>
          <w:u w:val="single"/>
        </w:rPr>
        <w:t>X) menor preço; ( )</w:t>
      </w:r>
      <w:r w:rsidR="003A51D5">
        <w:rPr>
          <w:rFonts w:ascii="Times New Roman" w:hAnsi="Times New Roman"/>
          <w:sz w:val="20"/>
          <w:szCs w:val="20"/>
          <w:u w:val="single"/>
        </w:rPr>
        <w:t xml:space="preserve"> </w:t>
      </w:r>
      <w:r w:rsidRPr="009B494F">
        <w:rPr>
          <w:rFonts w:ascii="Times New Roman" w:hAnsi="Times New Roman"/>
          <w:sz w:val="20"/>
          <w:szCs w:val="20"/>
          <w:u w:val="single"/>
        </w:rPr>
        <w:t>melhor técnica ou conteúdo artístico; ( ) técnica e preço;     (  ) maior retorno econômico; ou ( ) maior desconto.</w:t>
      </w:r>
    </w:p>
    <w:p w:rsidR="00B23356" w:rsidRPr="009B494F" w:rsidRDefault="00B23356" w:rsidP="00B23356">
      <w:pPr>
        <w:spacing w:after="0" w:line="240" w:lineRule="auto"/>
        <w:ind w:firstLine="708"/>
        <w:jc w:val="both"/>
        <w:rPr>
          <w:rFonts w:ascii="Times New Roman" w:hAnsi="Times New Roman"/>
          <w:sz w:val="20"/>
          <w:szCs w:val="20"/>
        </w:rPr>
      </w:pPr>
      <w:r w:rsidRPr="009B494F">
        <w:rPr>
          <w:rFonts w:ascii="Times New Roman" w:hAnsi="Times New Roman"/>
          <w:sz w:val="20"/>
          <w:szCs w:val="20"/>
        </w:rPr>
        <w:t>IV – Da série de preços coletados:</w:t>
      </w:r>
    </w:p>
    <w:p w:rsidR="00B23356" w:rsidRPr="009B494F" w:rsidRDefault="00B23356" w:rsidP="00B23356">
      <w:pPr>
        <w:spacing w:after="0" w:line="240" w:lineRule="auto"/>
        <w:ind w:firstLine="993"/>
        <w:jc w:val="both"/>
        <w:rPr>
          <w:rFonts w:ascii="Times New Roman" w:hAnsi="Times New Roman"/>
          <w:sz w:val="20"/>
          <w:szCs w:val="20"/>
        </w:rPr>
      </w:pPr>
      <w:r w:rsidRPr="009B494F">
        <w:rPr>
          <w:rFonts w:ascii="Times New Roman" w:hAnsi="Times New Roman"/>
          <w:sz w:val="20"/>
          <w:szCs w:val="20"/>
        </w:rPr>
        <w:t>- Consta detalhado no Anexo I, apêndice do ETP.</w:t>
      </w:r>
    </w:p>
    <w:p w:rsidR="00B23356" w:rsidRPr="009B494F" w:rsidRDefault="00B23356" w:rsidP="00B23356">
      <w:pPr>
        <w:spacing w:after="0" w:line="240" w:lineRule="auto"/>
        <w:ind w:firstLine="708"/>
        <w:jc w:val="both"/>
        <w:rPr>
          <w:rFonts w:ascii="Times New Roman" w:hAnsi="Times New Roman"/>
          <w:sz w:val="20"/>
          <w:szCs w:val="20"/>
        </w:rPr>
      </w:pPr>
      <w:r w:rsidRPr="009B494F">
        <w:rPr>
          <w:rFonts w:ascii="Times New Roman" w:hAnsi="Times New Roman"/>
          <w:sz w:val="20"/>
          <w:szCs w:val="20"/>
        </w:rPr>
        <w:t>V – Do método aplicado para a definição dos valores estimados:</w:t>
      </w:r>
    </w:p>
    <w:p w:rsidR="00B23356" w:rsidRPr="009B494F" w:rsidRDefault="00B23356" w:rsidP="00B23356">
      <w:pPr>
        <w:spacing w:after="0" w:line="240" w:lineRule="auto"/>
        <w:ind w:firstLine="993"/>
        <w:jc w:val="both"/>
        <w:rPr>
          <w:rFonts w:ascii="Times New Roman" w:hAnsi="Times New Roman"/>
          <w:sz w:val="20"/>
          <w:szCs w:val="20"/>
        </w:rPr>
      </w:pPr>
      <w:r w:rsidRPr="009B494F">
        <w:rPr>
          <w:rFonts w:ascii="Times New Roman" w:hAnsi="Times New Roman"/>
          <w:sz w:val="20"/>
          <w:szCs w:val="20"/>
        </w:rPr>
        <w:t>- Fo</w:t>
      </w:r>
      <w:r>
        <w:rPr>
          <w:rFonts w:ascii="Times New Roman" w:hAnsi="Times New Roman"/>
          <w:sz w:val="20"/>
          <w:szCs w:val="20"/>
        </w:rPr>
        <w:t>i utilizado o</w:t>
      </w:r>
      <w:r w:rsidRPr="009B494F">
        <w:rPr>
          <w:rFonts w:ascii="Times New Roman" w:hAnsi="Times New Roman"/>
          <w:sz w:val="20"/>
          <w:szCs w:val="20"/>
        </w:rPr>
        <w:t xml:space="preserve"> </w:t>
      </w:r>
      <w:r>
        <w:rPr>
          <w:rFonts w:ascii="Times New Roman" w:hAnsi="Times New Roman"/>
          <w:sz w:val="20"/>
          <w:szCs w:val="20"/>
        </w:rPr>
        <w:t xml:space="preserve">menor </w:t>
      </w:r>
      <w:r w:rsidRPr="009B494F">
        <w:rPr>
          <w:rFonts w:ascii="Times New Roman" w:hAnsi="Times New Roman"/>
          <w:sz w:val="20"/>
          <w:szCs w:val="20"/>
        </w:rPr>
        <w:t>valor apurado na pesquisa</w:t>
      </w:r>
      <w:r>
        <w:rPr>
          <w:rFonts w:ascii="Times New Roman" w:hAnsi="Times New Roman"/>
          <w:sz w:val="20"/>
          <w:szCs w:val="20"/>
        </w:rPr>
        <w:t xml:space="preserve"> de preços</w:t>
      </w:r>
      <w:r w:rsidRPr="009B494F">
        <w:rPr>
          <w:rFonts w:ascii="Times New Roman" w:hAnsi="Times New Roman"/>
          <w:sz w:val="20"/>
          <w:szCs w:val="20"/>
        </w:rPr>
        <w:t>.</w:t>
      </w:r>
    </w:p>
    <w:p w:rsidR="00B23356" w:rsidRDefault="00B23356" w:rsidP="00B23356">
      <w:pPr>
        <w:spacing w:after="0" w:line="240" w:lineRule="auto"/>
        <w:ind w:firstLine="708"/>
        <w:jc w:val="both"/>
        <w:rPr>
          <w:rFonts w:ascii="Times New Roman" w:hAnsi="Times New Roman"/>
          <w:sz w:val="20"/>
          <w:szCs w:val="20"/>
        </w:rPr>
      </w:pPr>
      <w:r w:rsidRPr="009B494F">
        <w:rPr>
          <w:rFonts w:ascii="Times New Roman" w:hAnsi="Times New Roman"/>
          <w:sz w:val="20"/>
          <w:szCs w:val="20"/>
        </w:rPr>
        <w:t>VI – Das justificativas para a metodologia utilizada, em especial para a desconsideração de valores inconsistentes, inexequíveis ou excessivamente elevados, se aplicável:</w:t>
      </w:r>
    </w:p>
    <w:p w:rsidR="00B23356" w:rsidRPr="009B494F" w:rsidRDefault="00B23356" w:rsidP="00B23356">
      <w:pPr>
        <w:spacing w:after="0" w:line="240" w:lineRule="auto"/>
        <w:ind w:left="708" w:firstLine="285"/>
        <w:jc w:val="both"/>
        <w:rPr>
          <w:rFonts w:ascii="Times New Roman" w:hAnsi="Times New Roman"/>
          <w:sz w:val="20"/>
          <w:szCs w:val="20"/>
        </w:rPr>
      </w:pPr>
      <w:r>
        <w:rPr>
          <w:rFonts w:ascii="Times New Roman" w:hAnsi="Times New Roman"/>
          <w:sz w:val="20"/>
          <w:szCs w:val="20"/>
        </w:rPr>
        <w:t xml:space="preserve">- Para a definição do preço por </w:t>
      </w:r>
      <w:r w:rsidR="003A51D5">
        <w:rPr>
          <w:rFonts w:ascii="Times New Roman" w:hAnsi="Times New Roman"/>
          <w:sz w:val="20"/>
          <w:szCs w:val="20"/>
        </w:rPr>
        <w:t>acolhimento</w:t>
      </w:r>
      <w:r>
        <w:rPr>
          <w:rFonts w:ascii="Times New Roman" w:hAnsi="Times New Roman"/>
          <w:sz w:val="20"/>
          <w:szCs w:val="20"/>
        </w:rPr>
        <w:t xml:space="preserve"> foram observadas as disposições legais pertinentes.</w:t>
      </w:r>
    </w:p>
    <w:p w:rsidR="00B23356" w:rsidRPr="009B494F" w:rsidRDefault="00B23356" w:rsidP="00B23356">
      <w:pPr>
        <w:spacing w:after="0" w:line="240" w:lineRule="auto"/>
        <w:ind w:firstLine="708"/>
        <w:jc w:val="both"/>
        <w:rPr>
          <w:rFonts w:ascii="Times New Roman" w:hAnsi="Times New Roman"/>
          <w:sz w:val="20"/>
          <w:szCs w:val="20"/>
        </w:rPr>
      </w:pPr>
      <w:r w:rsidRPr="009B494F">
        <w:rPr>
          <w:rFonts w:ascii="Times New Roman" w:hAnsi="Times New Roman"/>
          <w:sz w:val="20"/>
          <w:szCs w:val="20"/>
        </w:rPr>
        <w:t>VII – Da memória de cálculo do valor estimado e documentos que lhe dão suporte:</w:t>
      </w:r>
    </w:p>
    <w:p w:rsidR="00B23356" w:rsidRPr="009B494F" w:rsidRDefault="00B23356" w:rsidP="00B23356">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 Consta em anexo, juntados aos autos os documentos </w:t>
      </w:r>
      <w:r w:rsidR="003A51D5" w:rsidRPr="009B494F">
        <w:rPr>
          <w:rFonts w:ascii="Times New Roman" w:hAnsi="Times New Roman"/>
          <w:sz w:val="20"/>
          <w:szCs w:val="20"/>
        </w:rPr>
        <w:t>relacionados</w:t>
      </w:r>
      <w:r w:rsidRPr="009B494F">
        <w:rPr>
          <w:rFonts w:ascii="Times New Roman" w:hAnsi="Times New Roman"/>
          <w:sz w:val="20"/>
          <w:szCs w:val="20"/>
        </w:rPr>
        <w:t xml:space="preserve"> a pesquisa realizada.</w:t>
      </w:r>
    </w:p>
    <w:p w:rsidR="00B23356" w:rsidRPr="009B494F" w:rsidRDefault="00B23356" w:rsidP="00B23356">
      <w:pPr>
        <w:spacing w:after="0" w:line="240" w:lineRule="auto"/>
        <w:ind w:firstLine="708"/>
        <w:jc w:val="both"/>
        <w:rPr>
          <w:rFonts w:ascii="Times New Roman" w:hAnsi="Times New Roman"/>
          <w:sz w:val="20"/>
          <w:szCs w:val="20"/>
        </w:rPr>
      </w:pPr>
      <w:r w:rsidRPr="009B494F">
        <w:rPr>
          <w:rFonts w:ascii="Times New Roman" w:hAnsi="Times New Roman"/>
          <w:sz w:val="20"/>
          <w:szCs w:val="20"/>
        </w:rPr>
        <w:t>VIII – Justificativa da escolha dos fornecedores, no caso da pesquisa direta:</w:t>
      </w:r>
    </w:p>
    <w:p w:rsidR="00B23356" w:rsidRPr="00073CC5" w:rsidRDefault="00B23356" w:rsidP="00B23356">
      <w:pPr>
        <w:spacing w:after="0" w:line="240" w:lineRule="auto"/>
        <w:ind w:firstLine="993"/>
        <w:jc w:val="both"/>
        <w:rPr>
          <w:rFonts w:ascii="Times New Roman" w:hAnsi="Times New Roman"/>
          <w:sz w:val="20"/>
          <w:szCs w:val="20"/>
        </w:rPr>
      </w:pPr>
      <w:r>
        <w:rPr>
          <w:rFonts w:ascii="Times New Roman" w:hAnsi="Times New Roman"/>
          <w:sz w:val="20"/>
          <w:szCs w:val="20"/>
        </w:rPr>
        <w:t xml:space="preserve">- </w:t>
      </w:r>
      <w:r w:rsidRPr="00D744C0">
        <w:rPr>
          <w:rFonts w:ascii="Times New Roman" w:hAnsi="Times New Roman"/>
          <w:sz w:val="20"/>
          <w:szCs w:val="20"/>
        </w:rPr>
        <w:t xml:space="preserve">Buscou-se os orçamentos com empresas de atuação do ramo, sendo que, encaminhou-se </w:t>
      </w:r>
      <w:r>
        <w:rPr>
          <w:rFonts w:ascii="Times New Roman" w:hAnsi="Times New Roman"/>
          <w:sz w:val="20"/>
          <w:szCs w:val="20"/>
        </w:rPr>
        <w:t xml:space="preserve">solicitações por </w:t>
      </w:r>
      <w:r w:rsidRPr="00D744C0">
        <w:rPr>
          <w:rFonts w:ascii="Times New Roman" w:hAnsi="Times New Roman"/>
          <w:sz w:val="20"/>
          <w:szCs w:val="20"/>
        </w:rPr>
        <w:t>e-mail</w:t>
      </w:r>
      <w:r>
        <w:rPr>
          <w:rFonts w:ascii="Times New Roman" w:hAnsi="Times New Roman"/>
          <w:sz w:val="20"/>
          <w:szCs w:val="20"/>
        </w:rPr>
        <w:t>,</w:t>
      </w:r>
      <w:r w:rsidRPr="00D744C0">
        <w:rPr>
          <w:rFonts w:ascii="Times New Roman" w:hAnsi="Times New Roman"/>
          <w:sz w:val="20"/>
          <w:szCs w:val="20"/>
        </w:rPr>
        <w:t xml:space="preserve"> para </w:t>
      </w:r>
      <w:r>
        <w:rPr>
          <w:rFonts w:ascii="Times New Roman" w:hAnsi="Times New Roman"/>
          <w:sz w:val="20"/>
          <w:szCs w:val="20"/>
        </w:rPr>
        <w:t xml:space="preserve">várias </w:t>
      </w:r>
      <w:r w:rsidRPr="00D744C0">
        <w:rPr>
          <w:rFonts w:ascii="Times New Roman" w:hAnsi="Times New Roman"/>
          <w:sz w:val="20"/>
          <w:szCs w:val="20"/>
        </w:rPr>
        <w:t>empresas</w:t>
      </w:r>
      <w:r>
        <w:rPr>
          <w:rFonts w:ascii="Times New Roman" w:hAnsi="Times New Roman"/>
          <w:sz w:val="20"/>
          <w:szCs w:val="20"/>
        </w:rPr>
        <w:t>.</w:t>
      </w:r>
      <w:r w:rsidRPr="00D744C0">
        <w:rPr>
          <w:rFonts w:ascii="Times New Roman" w:hAnsi="Times New Roman"/>
          <w:sz w:val="20"/>
          <w:szCs w:val="20"/>
        </w:rPr>
        <w:t xml:space="preserve"> A escolha pela pesquisa direta busca apurar os preços praticados nos estabelecimentos próximos a sede do Município de Paverama, com objetivo de mitigar deslocamentos e custos relacionados aos transportes.</w:t>
      </w:r>
      <w:r w:rsidR="00940B5A">
        <w:rPr>
          <w:rFonts w:ascii="Times New Roman" w:hAnsi="Times New Roman"/>
          <w:sz w:val="20"/>
          <w:szCs w:val="20"/>
        </w:rPr>
        <w:t xml:space="preserve"> Cabe frisar, que foram </w:t>
      </w:r>
      <w:r w:rsidR="00375228">
        <w:rPr>
          <w:rFonts w:ascii="Times New Roman" w:hAnsi="Times New Roman"/>
          <w:sz w:val="20"/>
          <w:szCs w:val="20"/>
        </w:rPr>
        <w:t>pesquisados preços praticados por outros municípios, observando-se que os valores coadunam com o menor preço estipulado.</w:t>
      </w:r>
    </w:p>
    <w:p w:rsidR="00B23356" w:rsidRPr="009B494F" w:rsidRDefault="00B23356" w:rsidP="00B23356">
      <w:pPr>
        <w:spacing w:after="0" w:line="240" w:lineRule="auto"/>
        <w:ind w:firstLine="709"/>
        <w:jc w:val="both"/>
        <w:rPr>
          <w:rFonts w:ascii="Times New Roman" w:hAnsi="Times New Roman"/>
          <w:sz w:val="20"/>
          <w:szCs w:val="20"/>
        </w:rPr>
      </w:pPr>
      <w:r w:rsidRPr="00073CC5">
        <w:rPr>
          <w:rFonts w:ascii="Times New Roman" w:hAnsi="Times New Roman"/>
          <w:sz w:val="20"/>
          <w:szCs w:val="20"/>
        </w:rPr>
        <w:t xml:space="preserve">IX – Estima-se para a contratação almejada o valor total de R$ </w:t>
      </w:r>
      <w:r w:rsidR="00375228" w:rsidRPr="00073CC5">
        <w:rPr>
          <w:rFonts w:ascii="Times New Roman" w:hAnsi="Times New Roman"/>
          <w:sz w:val="20"/>
          <w:szCs w:val="20"/>
        </w:rPr>
        <w:t>319.320,00, caso</w:t>
      </w:r>
      <w:r w:rsidR="00375228">
        <w:rPr>
          <w:rFonts w:ascii="Times New Roman" w:hAnsi="Times New Roman"/>
          <w:sz w:val="20"/>
          <w:szCs w:val="20"/>
        </w:rPr>
        <w:t xml:space="preserve"> seja necessário a utilização de todas as vagas projetadas.</w:t>
      </w:r>
    </w:p>
    <w:p w:rsidR="00B23356" w:rsidRPr="009B494F" w:rsidRDefault="00B23356" w:rsidP="00B23356">
      <w:pPr>
        <w:spacing w:after="0" w:line="240" w:lineRule="auto"/>
        <w:jc w:val="both"/>
        <w:rPr>
          <w:rFonts w:ascii="Times New Roman" w:hAnsi="Times New Roman"/>
          <w:b/>
          <w:color w:val="FF0000"/>
          <w:sz w:val="20"/>
          <w:szCs w:val="20"/>
        </w:rPr>
      </w:pPr>
    </w:p>
    <w:p w:rsidR="00B23356" w:rsidRPr="009B494F" w:rsidRDefault="00B23356" w:rsidP="00B23356">
      <w:pPr>
        <w:spacing w:after="0" w:line="240" w:lineRule="auto"/>
        <w:jc w:val="both"/>
        <w:rPr>
          <w:rFonts w:ascii="Times New Roman" w:hAnsi="Times New Roman"/>
          <w:b/>
          <w:sz w:val="20"/>
          <w:szCs w:val="20"/>
        </w:rPr>
      </w:pPr>
      <w:r w:rsidRPr="009B494F">
        <w:rPr>
          <w:rFonts w:ascii="Times New Roman" w:hAnsi="Times New Roman"/>
          <w:b/>
          <w:sz w:val="20"/>
          <w:szCs w:val="20"/>
        </w:rPr>
        <w:t>19. ADEQUAÇÃO ORÇAMENTARIA:</w:t>
      </w:r>
    </w:p>
    <w:p w:rsidR="00B23356" w:rsidRPr="009B494F" w:rsidRDefault="00B23356" w:rsidP="00B23356">
      <w:pPr>
        <w:spacing w:after="0" w:line="240" w:lineRule="auto"/>
        <w:jc w:val="both"/>
        <w:rPr>
          <w:rFonts w:ascii="Times New Roman" w:hAnsi="Times New Roman"/>
          <w:sz w:val="20"/>
          <w:szCs w:val="20"/>
        </w:rPr>
      </w:pPr>
      <w:r w:rsidRPr="009B494F">
        <w:rPr>
          <w:rFonts w:ascii="Times New Roman" w:hAnsi="Times New Roman"/>
          <w:sz w:val="20"/>
          <w:szCs w:val="20"/>
        </w:rPr>
        <w:t xml:space="preserve">19.1. Os recursos orçamentários para fazer frente às despesas da presente licitação, serão alocados quando da emissão das Ordens de Compra e/ou Notas de Empenho, em dotação orçamentária prevista na Lei Orçamentária Anual. </w:t>
      </w:r>
    </w:p>
    <w:p w:rsidR="00B23356" w:rsidRPr="009B494F" w:rsidRDefault="00B23356" w:rsidP="00B23356">
      <w:pPr>
        <w:spacing w:after="0" w:line="240" w:lineRule="auto"/>
        <w:jc w:val="both"/>
        <w:rPr>
          <w:rFonts w:ascii="Times New Roman" w:hAnsi="Times New Roman"/>
          <w:sz w:val="20"/>
          <w:szCs w:val="20"/>
        </w:rPr>
      </w:pPr>
    </w:p>
    <w:p w:rsidR="00B23356" w:rsidRPr="009B494F" w:rsidRDefault="00B23356" w:rsidP="00B23356">
      <w:pPr>
        <w:spacing w:after="0" w:line="240" w:lineRule="auto"/>
        <w:jc w:val="center"/>
        <w:rPr>
          <w:rFonts w:ascii="Times New Roman" w:hAnsi="Times New Roman"/>
          <w:b/>
          <w:sz w:val="20"/>
          <w:szCs w:val="20"/>
        </w:rPr>
      </w:pPr>
      <w:r w:rsidRPr="009B494F">
        <w:rPr>
          <w:rFonts w:ascii="Times New Roman" w:hAnsi="Times New Roman"/>
          <w:b/>
          <w:sz w:val="20"/>
          <w:szCs w:val="20"/>
        </w:rPr>
        <w:t>CAPÍTULO VII</w:t>
      </w:r>
    </w:p>
    <w:p w:rsidR="00B23356" w:rsidRPr="009B494F" w:rsidRDefault="00B23356" w:rsidP="00B23356">
      <w:pPr>
        <w:spacing w:after="0" w:line="240" w:lineRule="auto"/>
        <w:jc w:val="center"/>
        <w:rPr>
          <w:rFonts w:ascii="Times New Roman" w:hAnsi="Times New Roman"/>
          <w:b/>
          <w:sz w:val="20"/>
          <w:szCs w:val="20"/>
        </w:rPr>
      </w:pPr>
      <w:r w:rsidRPr="009B494F">
        <w:rPr>
          <w:rFonts w:ascii="Times New Roman" w:hAnsi="Times New Roman"/>
          <w:b/>
          <w:sz w:val="20"/>
          <w:szCs w:val="20"/>
        </w:rPr>
        <w:t>DISPOSIÇÕES GERAIS E INFORMAÇÕES COMPLEMENTARES</w:t>
      </w:r>
    </w:p>
    <w:p w:rsidR="00B23356" w:rsidRPr="009B494F" w:rsidRDefault="00B23356" w:rsidP="00B23356">
      <w:pPr>
        <w:spacing w:after="0" w:line="240" w:lineRule="auto"/>
        <w:jc w:val="both"/>
        <w:rPr>
          <w:rFonts w:ascii="Times New Roman" w:hAnsi="Times New Roman"/>
          <w:b/>
          <w:sz w:val="20"/>
          <w:szCs w:val="20"/>
        </w:rPr>
      </w:pPr>
      <w:r w:rsidRPr="009B494F">
        <w:rPr>
          <w:rFonts w:ascii="Times New Roman" w:hAnsi="Times New Roman"/>
          <w:b/>
          <w:sz w:val="20"/>
          <w:szCs w:val="20"/>
        </w:rPr>
        <w:t>20. DISPOSIÇÕES GERAIS:</w:t>
      </w:r>
    </w:p>
    <w:p w:rsidR="00B23356" w:rsidRPr="009B494F" w:rsidRDefault="00B23356" w:rsidP="00B23356">
      <w:pPr>
        <w:spacing w:after="0" w:line="240" w:lineRule="auto"/>
        <w:jc w:val="both"/>
        <w:rPr>
          <w:rFonts w:ascii="Times New Roman" w:hAnsi="Times New Roman"/>
          <w:sz w:val="20"/>
          <w:szCs w:val="20"/>
        </w:rPr>
      </w:pPr>
      <w:r w:rsidRPr="009B494F">
        <w:rPr>
          <w:rFonts w:ascii="Times New Roman" w:hAnsi="Times New Roman"/>
          <w:sz w:val="20"/>
          <w:szCs w:val="20"/>
        </w:rPr>
        <w:t>20.1. Demais disposições estarão definidas no Edital e seus anexos.</w:t>
      </w:r>
    </w:p>
    <w:p w:rsidR="00B23356" w:rsidRPr="009B494F" w:rsidRDefault="00B23356" w:rsidP="00B23356">
      <w:pPr>
        <w:spacing w:after="0" w:line="240" w:lineRule="auto"/>
        <w:jc w:val="both"/>
        <w:rPr>
          <w:rFonts w:ascii="Times New Roman" w:hAnsi="Times New Roman"/>
          <w:sz w:val="20"/>
          <w:szCs w:val="20"/>
        </w:rPr>
      </w:pPr>
    </w:p>
    <w:p w:rsidR="00B23356" w:rsidRPr="009B494F" w:rsidRDefault="00B23356" w:rsidP="00B23356">
      <w:pPr>
        <w:spacing w:after="0" w:line="240" w:lineRule="auto"/>
        <w:jc w:val="both"/>
        <w:rPr>
          <w:rFonts w:ascii="Times New Roman" w:hAnsi="Times New Roman"/>
          <w:b/>
          <w:sz w:val="20"/>
          <w:szCs w:val="20"/>
        </w:rPr>
      </w:pPr>
      <w:r w:rsidRPr="009B494F">
        <w:rPr>
          <w:rFonts w:ascii="Times New Roman" w:hAnsi="Times New Roman"/>
          <w:b/>
          <w:sz w:val="20"/>
          <w:szCs w:val="20"/>
        </w:rPr>
        <w:t>21 INFORMAÇÕES COMPLEMENTARES:</w:t>
      </w:r>
    </w:p>
    <w:p w:rsidR="00B23356" w:rsidRPr="009B494F" w:rsidRDefault="00B23356" w:rsidP="00B23356">
      <w:pPr>
        <w:spacing w:after="0" w:line="240" w:lineRule="auto"/>
        <w:jc w:val="both"/>
        <w:rPr>
          <w:rFonts w:ascii="Times New Roman" w:hAnsi="Times New Roman"/>
          <w:sz w:val="20"/>
          <w:szCs w:val="20"/>
        </w:rPr>
      </w:pPr>
      <w:r w:rsidRPr="009B494F">
        <w:rPr>
          <w:rFonts w:ascii="Times New Roman" w:hAnsi="Times New Roman"/>
          <w:sz w:val="20"/>
          <w:szCs w:val="20"/>
        </w:rPr>
        <w:t>21.1. Não há informações complementares.</w:t>
      </w:r>
    </w:p>
    <w:p w:rsidR="00B23356" w:rsidRPr="009B494F" w:rsidRDefault="00B23356" w:rsidP="00B23356">
      <w:pPr>
        <w:spacing w:after="0" w:line="240" w:lineRule="auto"/>
        <w:jc w:val="center"/>
        <w:rPr>
          <w:rFonts w:ascii="Times New Roman" w:hAnsi="Times New Roman"/>
          <w:sz w:val="20"/>
          <w:szCs w:val="20"/>
        </w:rPr>
      </w:pPr>
    </w:p>
    <w:p w:rsidR="00B23356" w:rsidRDefault="00B23356" w:rsidP="00B23356">
      <w:pPr>
        <w:spacing w:after="0" w:line="240" w:lineRule="auto"/>
        <w:jc w:val="center"/>
        <w:rPr>
          <w:rFonts w:ascii="Times New Roman" w:hAnsi="Times New Roman"/>
          <w:sz w:val="20"/>
          <w:szCs w:val="20"/>
        </w:rPr>
      </w:pPr>
      <w:r w:rsidRPr="009B494F">
        <w:rPr>
          <w:rFonts w:ascii="Times New Roman" w:hAnsi="Times New Roman"/>
          <w:sz w:val="20"/>
          <w:szCs w:val="20"/>
        </w:rPr>
        <w:t xml:space="preserve">Paverama/RS, </w:t>
      </w:r>
      <w:r>
        <w:rPr>
          <w:rFonts w:ascii="Times New Roman" w:hAnsi="Times New Roman"/>
          <w:sz w:val="20"/>
          <w:szCs w:val="20"/>
        </w:rPr>
        <w:t>13</w:t>
      </w:r>
      <w:r w:rsidRPr="009B494F">
        <w:rPr>
          <w:rFonts w:ascii="Times New Roman" w:hAnsi="Times New Roman"/>
          <w:sz w:val="20"/>
          <w:szCs w:val="20"/>
        </w:rPr>
        <w:t xml:space="preserve"> de </w:t>
      </w:r>
      <w:r>
        <w:rPr>
          <w:rFonts w:ascii="Times New Roman" w:hAnsi="Times New Roman"/>
          <w:sz w:val="20"/>
          <w:szCs w:val="20"/>
        </w:rPr>
        <w:t>maio</w:t>
      </w:r>
      <w:r w:rsidRPr="009B494F">
        <w:rPr>
          <w:rFonts w:ascii="Times New Roman" w:hAnsi="Times New Roman"/>
          <w:sz w:val="20"/>
          <w:szCs w:val="20"/>
        </w:rPr>
        <w:t xml:space="preserve"> de 2024.</w:t>
      </w:r>
    </w:p>
    <w:p w:rsidR="00586F21" w:rsidRDefault="00586F21" w:rsidP="00B23356">
      <w:pPr>
        <w:spacing w:after="0" w:line="240" w:lineRule="auto"/>
        <w:jc w:val="center"/>
        <w:rPr>
          <w:rFonts w:ascii="Times New Roman" w:hAnsi="Times New Roman"/>
          <w:sz w:val="20"/>
          <w:szCs w:val="20"/>
        </w:rPr>
      </w:pPr>
    </w:p>
    <w:p w:rsidR="00B23356" w:rsidRPr="009B494F" w:rsidRDefault="00B23356" w:rsidP="00B23356">
      <w:pPr>
        <w:spacing w:after="0" w:line="240" w:lineRule="auto"/>
        <w:jc w:val="center"/>
        <w:rPr>
          <w:rFonts w:ascii="Times New Roman" w:hAnsi="Times New Roman"/>
          <w:sz w:val="20"/>
          <w:szCs w:val="20"/>
        </w:rPr>
      </w:pPr>
    </w:p>
    <w:p w:rsidR="00B23356" w:rsidRPr="009B494F" w:rsidRDefault="00B23356" w:rsidP="00B23356">
      <w:pPr>
        <w:spacing w:after="0" w:line="240" w:lineRule="auto"/>
        <w:jc w:val="center"/>
        <w:rPr>
          <w:rFonts w:ascii="Times New Roman" w:hAnsi="Times New Roman"/>
          <w:b/>
          <w:sz w:val="20"/>
          <w:szCs w:val="20"/>
        </w:rPr>
      </w:pPr>
    </w:p>
    <w:p w:rsidR="00B23356" w:rsidRPr="00027E8D" w:rsidRDefault="00B23356" w:rsidP="00B23356">
      <w:pPr>
        <w:spacing w:after="0" w:line="240" w:lineRule="auto"/>
        <w:jc w:val="center"/>
        <w:rPr>
          <w:rFonts w:ascii="Times New Roman" w:hAnsi="Times New Roman"/>
          <w:b/>
          <w:sz w:val="20"/>
          <w:szCs w:val="20"/>
        </w:rPr>
      </w:pPr>
      <w:r w:rsidRPr="00027E8D">
        <w:rPr>
          <w:rFonts w:ascii="Times New Roman" w:hAnsi="Times New Roman"/>
          <w:b/>
          <w:sz w:val="20"/>
          <w:szCs w:val="20"/>
        </w:rPr>
        <w:t>_______________________________________</w:t>
      </w:r>
    </w:p>
    <w:p w:rsidR="00B23356" w:rsidRPr="00027E8D" w:rsidRDefault="00B23356" w:rsidP="00B23356">
      <w:pPr>
        <w:spacing w:after="0" w:line="240" w:lineRule="auto"/>
        <w:jc w:val="center"/>
        <w:rPr>
          <w:rFonts w:ascii="Times New Roman" w:hAnsi="Times New Roman"/>
          <w:b/>
          <w:sz w:val="20"/>
          <w:szCs w:val="20"/>
        </w:rPr>
      </w:pPr>
      <w:r w:rsidRPr="00027E8D">
        <w:rPr>
          <w:rFonts w:ascii="Times New Roman" w:hAnsi="Times New Roman"/>
          <w:b/>
          <w:sz w:val="20"/>
          <w:szCs w:val="20"/>
        </w:rPr>
        <w:t>MICHELE HACKMANN DE AZEVEDO</w:t>
      </w:r>
    </w:p>
    <w:p w:rsidR="000713C1" w:rsidRPr="00586F21" w:rsidRDefault="00B23356" w:rsidP="00586F21">
      <w:pPr>
        <w:spacing w:after="0" w:line="240" w:lineRule="auto"/>
        <w:jc w:val="center"/>
        <w:rPr>
          <w:rFonts w:ascii="Times New Roman" w:hAnsi="Times New Roman"/>
          <w:b/>
          <w:sz w:val="20"/>
          <w:szCs w:val="20"/>
        </w:rPr>
      </w:pPr>
      <w:r w:rsidRPr="00027E8D">
        <w:rPr>
          <w:rFonts w:ascii="Times New Roman" w:hAnsi="Times New Roman"/>
          <w:b/>
          <w:sz w:val="20"/>
          <w:szCs w:val="20"/>
        </w:rPr>
        <w:t>Secretária Municipal de Saúde e Assistência Social</w:t>
      </w:r>
    </w:p>
    <w:sectPr w:rsidR="000713C1" w:rsidRPr="00586F21" w:rsidSect="00586F21">
      <w:headerReference w:type="default" r:id="rId9"/>
      <w:footerReference w:type="default" r:id="rId10"/>
      <w:pgSz w:w="11906" w:h="16838"/>
      <w:pgMar w:top="1843" w:right="991"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506B" w:rsidRDefault="0083506B" w:rsidP="0097686E">
      <w:pPr>
        <w:spacing w:after="0" w:line="240" w:lineRule="auto"/>
      </w:pPr>
      <w:r>
        <w:separator/>
      </w:r>
    </w:p>
  </w:endnote>
  <w:endnote w:type="continuationSeparator" w:id="0">
    <w:p w:rsidR="0083506B" w:rsidRDefault="0083506B" w:rsidP="00976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198" w:rsidRDefault="00437198">
    <w:pPr>
      <w:pStyle w:val="Rodap"/>
    </w:pPr>
    <w:r>
      <w:rPr>
        <w:noProof/>
        <w:lang w:eastAsia="pt-BR"/>
      </w:rPr>
      <w:drawing>
        <wp:anchor distT="0" distB="0" distL="114300" distR="114300" simplePos="0" relativeHeight="251660288" behindDoc="0" locked="0" layoutInCell="1" allowOverlap="1" wp14:anchorId="25DE102C" wp14:editId="531F4053">
          <wp:simplePos x="0" y="0"/>
          <wp:positionH relativeFrom="column">
            <wp:posOffset>-476148</wp:posOffset>
          </wp:positionH>
          <wp:positionV relativeFrom="paragraph">
            <wp:posOffset>-381089</wp:posOffset>
          </wp:positionV>
          <wp:extent cx="6323965" cy="1123950"/>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3965" cy="1123950"/>
                  </a:xfrm>
                  <a:prstGeom prst="rect">
                    <a:avLst/>
                  </a:prstGeom>
                  <a:noFill/>
                </pic:spPr>
              </pic:pic>
            </a:graphicData>
          </a:graphic>
          <wp14:sizeRelH relativeFrom="page">
            <wp14:pctWidth>0</wp14:pctWidth>
          </wp14:sizeRelH>
          <wp14:sizeRelV relativeFrom="page">
            <wp14:pctHeight>0</wp14:pctHeight>
          </wp14:sizeRelV>
        </wp:anchor>
      </w:drawing>
    </w:r>
  </w:p>
  <w:p w:rsidR="00437198" w:rsidRDefault="00437198">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506B" w:rsidRDefault="0083506B" w:rsidP="0097686E">
      <w:pPr>
        <w:spacing w:after="0" w:line="240" w:lineRule="auto"/>
      </w:pPr>
      <w:r>
        <w:separator/>
      </w:r>
    </w:p>
  </w:footnote>
  <w:footnote w:type="continuationSeparator" w:id="0">
    <w:p w:rsidR="0083506B" w:rsidRDefault="0083506B" w:rsidP="00976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198" w:rsidRDefault="00437198">
    <w:pPr>
      <w:pStyle w:val="Cabealho"/>
    </w:pPr>
    <w:r>
      <w:rPr>
        <w:noProof/>
        <w:lang w:eastAsia="pt-BR"/>
      </w:rPr>
      <w:drawing>
        <wp:anchor distT="0" distB="0" distL="114300" distR="114300" simplePos="0" relativeHeight="251656192" behindDoc="1" locked="0" layoutInCell="1" allowOverlap="1">
          <wp:simplePos x="0" y="0"/>
          <wp:positionH relativeFrom="margin">
            <wp:align>center</wp:align>
          </wp:positionH>
          <wp:positionV relativeFrom="paragraph">
            <wp:posOffset>-314960</wp:posOffset>
          </wp:positionV>
          <wp:extent cx="4381500" cy="981710"/>
          <wp:effectExtent l="1905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srcRect/>
                  <a:stretch>
                    <a:fillRect/>
                  </a:stretch>
                </pic:blipFill>
                <pic:spPr bwMode="auto">
                  <a:xfrm>
                    <a:off x="0" y="0"/>
                    <a:ext cx="4381500" cy="981710"/>
                  </a:xfrm>
                  <a:prstGeom prst="rect">
                    <a:avLst/>
                  </a:prstGeom>
                  <a:noFill/>
                  <a:ln w="9525">
                    <a:noFill/>
                    <a:miter lim="800000"/>
                    <a:headEnd/>
                    <a:tailEnd/>
                  </a:ln>
                </pic:spPr>
              </pic:pic>
            </a:graphicData>
          </a:graphic>
        </wp:anchor>
      </w:drawing>
    </w:r>
  </w:p>
  <w:p w:rsidR="00437198" w:rsidRDefault="00437198">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B8C71F0"/>
    <w:lvl w:ilvl="0">
      <w:start w:val="1"/>
      <w:numFmt w:val="decimal"/>
      <w:pStyle w:val="Numerada"/>
      <w:lvlText w:val="%1."/>
      <w:lvlJc w:val="left"/>
      <w:pPr>
        <w:tabs>
          <w:tab w:val="num" w:pos="360"/>
        </w:tabs>
        <w:ind w:left="360" w:hanging="360"/>
      </w:pPr>
    </w:lvl>
  </w:abstractNum>
  <w:abstractNum w:abstractNumId="1" w15:restartNumberingAfterBreak="0">
    <w:nsid w:val="00000001"/>
    <w:multiLevelType w:val="multilevel"/>
    <w:tmpl w:val="00000001"/>
    <w:lvl w:ilvl="0">
      <w:start w:val="2"/>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480" w:hanging="360"/>
      </w:pPr>
    </w:lvl>
    <w:lvl w:ilvl="3">
      <w:start w:val="1"/>
      <w:numFmt w:val="decimal"/>
      <w:lvlText w:val="%1.%2.%3.%4."/>
      <w:lvlJc w:val="left"/>
      <w:pPr>
        <w:ind w:left="540" w:hanging="360"/>
      </w:pPr>
    </w:lvl>
    <w:lvl w:ilvl="4">
      <w:start w:val="1"/>
      <w:numFmt w:val="decimal"/>
      <w:lvlText w:val="%1.%2.%3.%4.%5."/>
      <w:lvlJc w:val="left"/>
      <w:pPr>
        <w:ind w:left="600" w:hanging="360"/>
      </w:pPr>
    </w:lvl>
    <w:lvl w:ilvl="5">
      <w:start w:val="1"/>
      <w:numFmt w:val="decimal"/>
      <w:lvlText w:val="%1.%2.%3.%4.%5.%6."/>
      <w:lvlJc w:val="left"/>
      <w:pPr>
        <w:ind w:left="660" w:hanging="360"/>
      </w:pPr>
    </w:lvl>
    <w:lvl w:ilvl="6">
      <w:start w:val="1"/>
      <w:numFmt w:val="decimal"/>
      <w:lvlText w:val="%1.%2.%3.%4.%5.%6.%7."/>
      <w:lvlJc w:val="left"/>
      <w:pPr>
        <w:ind w:left="720" w:hanging="360"/>
      </w:pPr>
    </w:lvl>
    <w:lvl w:ilvl="7">
      <w:start w:val="1"/>
      <w:numFmt w:val="decimal"/>
      <w:lvlText w:val="%1.%2.%3.%4.%5.%6.%7.%8."/>
      <w:lvlJc w:val="left"/>
      <w:pPr>
        <w:ind w:left="780" w:hanging="360"/>
      </w:pPr>
    </w:lvl>
    <w:lvl w:ilvl="8">
      <w:start w:val="1"/>
      <w:numFmt w:val="decimal"/>
      <w:lvlText w:val="%1.%2.%3.%4.%5.%6.%7.%8.%9."/>
      <w:lvlJc w:val="left"/>
      <w:pPr>
        <w:ind w:left="840" w:hanging="360"/>
      </w:pPr>
    </w:lvl>
  </w:abstractNum>
  <w:abstractNum w:abstractNumId="2" w15:restartNumberingAfterBreak="0">
    <w:nsid w:val="0000000E"/>
    <w:multiLevelType w:val="singleLevel"/>
    <w:tmpl w:val="0000000E"/>
    <w:name w:val="WW8Num12"/>
    <w:lvl w:ilvl="0">
      <w:start w:val="1"/>
      <w:numFmt w:val="lowerLetter"/>
      <w:lvlText w:val="%1)"/>
      <w:lvlJc w:val="left"/>
      <w:pPr>
        <w:tabs>
          <w:tab w:val="num" w:pos="720"/>
        </w:tabs>
        <w:ind w:left="720" w:hanging="360"/>
      </w:pPr>
    </w:lvl>
  </w:abstractNum>
  <w:abstractNum w:abstractNumId="3" w15:restartNumberingAfterBreak="0">
    <w:nsid w:val="05D01B85"/>
    <w:multiLevelType w:val="hybridMultilevel"/>
    <w:tmpl w:val="B148B226"/>
    <w:lvl w:ilvl="0" w:tplc="35B4C70C">
      <w:start w:val="1"/>
      <w:numFmt w:val="lowerLetter"/>
      <w:lvlText w:val="%1)"/>
      <w:lvlJc w:val="left"/>
      <w:pPr>
        <w:tabs>
          <w:tab w:val="num" w:pos="1065"/>
        </w:tabs>
        <w:ind w:left="1065" w:hanging="360"/>
      </w:pPr>
    </w:lvl>
    <w:lvl w:ilvl="1" w:tplc="04160019">
      <w:start w:val="1"/>
      <w:numFmt w:val="lowerLetter"/>
      <w:lvlText w:val="%2."/>
      <w:lvlJc w:val="left"/>
      <w:pPr>
        <w:tabs>
          <w:tab w:val="num" w:pos="1785"/>
        </w:tabs>
        <w:ind w:left="1785" w:hanging="360"/>
      </w:pPr>
    </w:lvl>
    <w:lvl w:ilvl="2" w:tplc="0416001B">
      <w:start w:val="1"/>
      <w:numFmt w:val="lowerRoman"/>
      <w:lvlText w:val="%3."/>
      <w:lvlJc w:val="right"/>
      <w:pPr>
        <w:tabs>
          <w:tab w:val="num" w:pos="2505"/>
        </w:tabs>
        <w:ind w:left="2505" w:hanging="180"/>
      </w:pPr>
    </w:lvl>
    <w:lvl w:ilvl="3" w:tplc="0416000F">
      <w:start w:val="1"/>
      <w:numFmt w:val="decimal"/>
      <w:lvlText w:val="%4."/>
      <w:lvlJc w:val="left"/>
      <w:pPr>
        <w:tabs>
          <w:tab w:val="num" w:pos="3225"/>
        </w:tabs>
        <w:ind w:left="3225" w:hanging="360"/>
      </w:pPr>
    </w:lvl>
    <w:lvl w:ilvl="4" w:tplc="04160019">
      <w:start w:val="1"/>
      <w:numFmt w:val="lowerLetter"/>
      <w:lvlText w:val="%5."/>
      <w:lvlJc w:val="left"/>
      <w:pPr>
        <w:tabs>
          <w:tab w:val="num" w:pos="3945"/>
        </w:tabs>
        <w:ind w:left="3945" w:hanging="360"/>
      </w:pPr>
    </w:lvl>
    <w:lvl w:ilvl="5" w:tplc="0416001B">
      <w:start w:val="1"/>
      <w:numFmt w:val="lowerRoman"/>
      <w:lvlText w:val="%6."/>
      <w:lvlJc w:val="right"/>
      <w:pPr>
        <w:tabs>
          <w:tab w:val="num" w:pos="4665"/>
        </w:tabs>
        <w:ind w:left="4665" w:hanging="180"/>
      </w:pPr>
    </w:lvl>
    <w:lvl w:ilvl="6" w:tplc="0416000F">
      <w:start w:val="1"/>
      <w:numFmt w:val="decimal"/>
      <w:lvlText w:val="%7."/>
      <w:lvlJc w:val="left"/>
      <w:pPr>
        <w:tabs>
          <w:tab w:val="num" w:pos="5385"/>
        </w:tabs>
        <w:ind w:left="5385" w:hanging="360"/>
      </w:pPr>
    </w:lvl>
    <w:lvl w:ilvl="7" w:tplc="04160019">
      <w:start w:val="1"/>
      <w:numFmt w:val="lowerLetter"/>
      <w:lvlText w:val="%8."/>
      <w:lvlJc w:val="left"/>
      <w:pPr>
        <w:tabs>
          <w:tab w:val="num" w:pos="6105"/>
        </w:tabs>
        <w:ind w:left="6105" w:hanging="360"/>
      </w:pPr>
    </w:lvl>
    <w:lvl w:ilvl="8" w:tplc="0416001B">
      <w:start w:val="1"/>
      <w:numFmt w:val="lowerRoman"/>
      <w:lvlText w:val="%9."/>
      <w:lvlJc w:val="right"/>
      <w:pPr>
        <w:tabs>
          <w:tab w:val="num" w:pos="6825"/>
        </w:tabs>
        <w:ind w:left="6825" w:hanging="180"/>
      </w:pPr>
    </w:lvl>
  </w:abstractNum>
  <w:abstractNum w:abstractNumId="4" w15:restartNumberingAfterBreak="0">
    <w:nsid w:val="13D92330"/>
    <w:multiLevelType w:val="hybridMultilevel"/>
    <w:tmpl w:val="44909E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75A161A"/>
    <w:multiLevelType w:val="hybridMultilevel"/>
    <w:tmpl w:val="16BA1BFC"/>
    <w:lvl w:ilvl="0" w:tplc="8478733A">
      <w:start w:val="1"/>
      <w:numFmt w:val="decimal"/>
      <w:lvlText w:val="%1."/>
      <w:lvlJc w:val="left"/>
      <w:pPr>
        <w:ind w:left="720" w:hanging="360"/>
      </w:pPr>
      <w:rPr>
        <w:rFonts w:hint="default"/>
        <w:b w:val="0"/>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424866"/>
    <w:multiLevelType w:val="multilevel"/>
    <w:tmpl w:val="6F0EDD16"/>
    <w:lvl w:ilvl="0">
      <w:start w:val="8"/>
      <w:numFmt w:val="decimal"/>
      <w:lvlText w:val="%1.0"/>
      <w:lvlJc w:val="left"/>
      <w:pPr>
        <w:tabs>
          <w:tab w:val="num" w:pos="2130"/>
        </w:tabs>
        <w:ind w:left="2130" w:hanging="720"/>
      </w:pPr>
      <w:rPr>
        <w:rFonts w:hint="default"/>
      </w:rPr>
    </w:lvl>
    <w:lvl w:ilvl="1">
      <w:start w:val="1"/>
      <w:numFmt w:val="decimal"/>
      <w:lvlText w:val="%1.%2"/>
      <w:lvlJc w:val="left"/>
      <w:pPr>
        <w:tabs>
          <w:tab w:val="num" w:pos="2838"/>
        </w:tabs>
        <w:ind w:left="2838" w:hanging="720"/>
      </w:pPr>
      <w:rPr>
        <w:rFonts w:hint="default"/>
      </w:rPr>
    </w:lvl>
    <w:lvl w:ilvl="2">
      <w:start w:val="1"/>
      <w:numFmt w:val="decimal"/>
      <w:lvlText w:val="%1.%2.%3"/>
      <w:lvlJc w:val="left"/>
      <w:pPr>
        <w:tabs>
          <w:tab w:val="num" w:pos="3546"/>
        </w:tabs>
        <w:ind w:left="3546" w:hanging="720"/>
      </w:pPr>
      <w:rPr>
        <w:rFonts w:hint="default"/>
      </w:rPr>
    </w:lvl>
    <w:lvl w:ilvl="3">
      <w:start w:val="1"/>
      <w:numFmt w:val="decimal"/>
      <w:lvlText w:val="%1.%2.%3.%4"/>
      <w:lvlJc w:val="left"/>
      <w:pPr>
        <w:tabs>
          <w:tab w:val="num" w:pos="4254"/>
        </w:tabs>
        <w:ind w:left="4254" w:hanging="720"/>
      </w:pPr>
      <w:rPr>
        <w:rFonts w:hint="default"/>
      </w:rPr>
    </w:lvl>
    <w:lvl w:ilvl="4">
      <w:start w:val="1"/>
      <w:numFmt w:val="decimal"/>
      <w:lvlText w:val="%1.%2.%3.%4.%5"/>
      <w:lvlJc w:val="left"/>
      <w:pPr>
        <w:tabs>
          <w:tab w:val="num" w:pos="4962"/>
        </w:tabs>
        <w:ind w:left="4962" w:hanging="72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6738"/>
        </w:tabs>
        <w:ind w:left="6738" w:hanging="1080"/>
      </w:pPr>
      <w:rPr>
        <w:rFonts w:hint="default"/>
      </w:rPr>
    </w:lvl>
    <w:lvl w:ilvl="7">
      <w:start w:val="1"/>
      <w:numFmt w:val="decimal"/>
      <w:lvlText w:val="%1.%2.%3.%4.%5.%6.%7.%8"/>
      <w:lvlJc w:val="left"/>
      <w:pPr>
        <w:tabs>
          <w:tab w:val="num" w:pos="7806"/>
        </w:tabs>
        <w:ind w:left="7806" w:hanging="1440"/>
      </w:pPr>
      <w:rPr>
        <w:rFonts w:hint="default"/>
      </w:rPr>
    </w:lvl>
    <w:lvl w:ilvl="8">
      <w:start w:val="1"/>
      <w:numFmt w:val="decimal"/>
      <w:lvlText w:val="%1.%2.%3.%4.%5.%6.%7.%8.%9"/>
      <w:lvlJc w:val="left"/>
      <w:pPr>
        <w:tabs>
          <w:tab w:val="num" w:pos="8514"/>
        </w:tabs>
        <w:ind w:left="8514" w:hanging="1440"/>
      </w:pPr>
      <w:rPr>
        <w:rFonts w:hint="default"/>
      </w:rPr>
    </w:lvl>
  </w:abstractNum>
  <w:abstractNum w:abstractNumId="7" w15:restartNumberingAfterBreak="0">
    <w:nsid w:val="23CF7130"/>
    <w:multiLevelType w:val="multilevel"/>
    <w:tmpl w:val="9A9CF844"/>
    <w:lvl w:ilvl="0">
      <w:start w:val="1"/>
      <w:numFmt w:val="decimal"/>
      <w:lvlText w:val="%1."/>
      <w:lvlJc w:val="left"/>
      <w:pPr>
        <w:ind w:left="420" w:hanging="420"/>
      </w:pPr>
      <w:rPr>
        <w:rFonts w:ascii="Arial" w:hAnsi="Arial" w:hint="default"/>
      </w:rPr>
    </w:lvl>
    <w:lvl w:ilvl="1">
      <w:start w:val="1"/>
      <w:numFmt w:val="decimal"/>
      <w:lvlText w:val="%1.%2."/>
      <w:lvlJc w:val="left"/>
      <w:pPr>
        <w:ind w:left="420" w:hanging="42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8" w15:restartNumberingAfterBreak="0">
    <w:nsid w:val="29A266F9"/>
    <w:multiLevelType w:val="hybridMultilevel"/>
    <w:tmpl w:val="4948A2D4"/>
    <w:lvl w:ilvl="0" w:tplc="01C67628">
      <w:start w:val="1"/>
      <w:numFmt w:val="bullet"/>
      <w:lvlText w:val=""/>
      <w:lvlJc w:val="left"/>
      <w:pPr>
        <w:tabs>
          <w:tab w:val="num" w:pos="1065"/>
        </w:tabs>
        <w:ind w:left="1065" w:hanging="360"/>
      </w:pPr>
      <w:rPr>
        <w:rFonts w:ascii="Symbol" w:eastAsia="Times New Roman" w:hAnsi="Symbol" w:hint="default"/>
      </w:rPr>
    </w:lvl>
    <w:lvl w:ilvl="1" w:tplc="04160003">
      <w:start w:val="1"/>
      <w:numFmt w:val="bullet"/>
      <w:lvlText w:val="o"/>
      <w:lvlJc w:val="left"/>
      <w:pPr>
        <w:tabs>
          <w:tab w:val="num" w:pos="1785"/>
        </w:tabs>
        <w:ind w:left="1785" w:hanging="360"/>
      </w:pPr>
      <w:rPr>
        <w:rFonts w:ascii="Courier New" w:hAnsi="Courier New" w:cs="Courier New" w:hint="default"/>
      </w:rPr>
    </w:lvl>
    <w:lvl w:ilvl="2" w:tplc="04160005">
      <w:start w:val="1"/>
      <w:numFmt w:val="bullet"/>
      <w:lvlText w:val=""/>
      <w:lvlJc w:val="left"/>
      <w:pPr>
        <w:tabs>
          <w:tab w:val="num" w:pos="2505"/>
        </w:tabs>
        <w:ind w:left="2505" w:hanging="360"/>
      </w:pPr>
      <w:rPr>
        <w:rFonts w:ascii="Wingdings" w:hAnsi="Wingdings" w:cs="Times New Roman" w:hint="default"/>
      </w:rPr>
    </w:lvl>
    <w:lvl w:ilvl="3" w:tplc="04160001">
      <w:start w:val="1"/>
      <w:numFmt w:val="bullet"/>
      <w:lvlText w:val=""/>
      <w:lvlJc w:val="left"/>
      <w:pPr>
        <w:tabs>
          <w:tab w:val="num" w:pos="3225"/>
        </w:tabs>
        <w:ind w:left="3225" w:hanging="360"/>
      </w:pPr>
      <w:rPr>
        <w:rFonts w:ascii="Symbol" w:hAnsi="Symbol" w:cs="Times New Roman" w:hint="default"/>
      </w:rPr>
    </w:lvl>
    <w:lvl w:ilvl="4" w:tplc="04160003">
      <w:start w:val="1"/>
      <w:numFmt w:val="bullet"/>
      <w:lvlText w:val="o"/>
      <w:lvlJc w:val="left"/>
      <w:pPr>
        <w:tabs>
          <w:tab w:val="num" w:pos="3945"/>
        </w:tabs>
        <w:ind w:left="3945" w:hanging="360"/>
      </w:pPr>
      <w:rPr>
        <w:rFonts w:ascii="Courier New" w:hAnsi="Courier New" w:cs="Courier New" w:hint="default"/>
      </w:rPr>
    </w:lvl>
    <w:lvl w:ilvl="5" w:tplc="04160005">
      <w:start w:val="1"/>
      <w:numFmt w:val="bullet"/>
      <w:lvlText w:val=""/>
      <w:lvlJc w:val="left"/>
      <w:pPr>
        <w:tabs>
          <w:tab w:val="num" w:pos="4665"/>
        </w:tabs>
        <w:ind w:left="4665" w:hanging="360"/>
      </w:pPr>
      <w:rPr>
        <w:rFonts w:ascii="Wingdings" w:hAnsi="Wingdings" w:cs="Times New Roman" w:hint="default"/>
      </w:rPr>
    </w:lvl>
    <w:lvl w:ilvl="6" w:tplc="04160001">
      <w:start w:val="1"/>
      <w:numFmt w:val="bullet"/>
      <w:lvlText w:val=""/>
      <w:lvlJc w:val="left"/>
      <w:pPr>
        <w:tabs>
          <w:tab w:val="num" w:pos="5385"/>
        </w:tabs>
        <w:ind w:left="5385" w:hanging="360"/>
      </w:pPr>
      <w:rPr>
        <w:rFonts w:ascii="Symbol" w:hAnsi="Symbol" w:cs="Times New Roman" w:hint="default"/>
      </w:rPr>
    </w:lvl>
    <w:lvl w:ilvl="7" w:tplc="04160003">
      <w:start w:val="1"/>
      <w:numFmt w:val="bullet"/>
      <w:lvlText w:val="o"/>
      <w:lvlJc w:val="left"/>
      <w:pPr>
        <w:tabs>
          <w:tab w:val="num" w:pos="6105"/>
        </w:tabs>
        <w:ind w:left="6105" w:hanging="360"/>
      </w:pPr>
      <w:rPr>
        <w:rFonts w:ascii="Courier New" w:hAnsi="Courier New" w:cs="Courier New" w:hint="default"/>
      </w:rPr>
    </w:lvl>
    <w:lvl w:ilvl="8" w:tplc="04160005">
      <w:start w:val="1"/>
      <w:numFmt w:val="bullet"/>
      <w:lvlText w:val=""/>
      <w:lvlJc w:val="left"/>
      <w:pPr>
        <w:tabs>
          <w:tab w:val="num" w:pos="6825"/>
        </w:tabs>
        <w:ind w:left="6825" w:hanging="360"/>
      </w:pPr>
      <w:rPr>
        <w:rFonts w:ascii="Wingdings" w:hAnsi="Wingdings" w:cs="Times New Roman" w:hint="default"/>
      </w:rPr>
    </w:lvl>
  </w:abstractNum>
  <w:abstractNum w:abstractNumId="9" w15:restartNumberingAfterBreak="0">
    <w:nsid w:val="32146F8F"/>
    <w:multiLevelType w:val="hybridMultilevel"/>
    <w:tmpl w:val="92F2DEF2"/>
    <w:lvl w:ilvl="0" w:tplc="0B36773C">
      <w:start w:val="130"/>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6068F"/>
    <w:multiLevelType w:val="multilevel"/>
    <w:tmpl w:val="BCBABD4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DA6707"/>
    <w:multiLevelType w:val="hybridMultilevel"/>
    <w:tmpl w:val="2D78C6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37B085B"/>
    <w:multiLevelType w:val="hybridMultilevel"/>
    <w:tmpl w:val="04E28A10"/>
    <w:lvl w:ilvl="0" w:tplc="BED453D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081D29"/>
    <w:multiLevelType w:val="hybridMultilevel"/>
    <w:tmpl w:val="0616EF98"/>
    <w:lvl w:ilvl="0" w:tplc="2548B1F2">
      <w:start w:val="1"/>
      <w:numFmt w:val="lowerLetter"/>
      <w:lvlText w:val="%1)"/>
      <w:lvlJc w:val="left"/>
      <w:pPr>
        <w:tabs>
          <w:tab w:val="num" w:pos="1065"/>
        </w:tabs>
        <w:ind w:left="1065"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15:restartNumberingAfterBreak="0">
    <w:nsid w:val="53C31796"/>
    <w:multiLevelType w:val="hybridMultilevel"/>
    <w:tmpl w:val="48F2B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4E22C53"/>
    <w:multiLevelType w:val="singleLevel"/>
    <w:tmpl w:val="04160017"/>
    <w:lvl w:ilvl="0">
      <w:start w:val="1"/>
      <w:numFmt w:val="lowerLetter"/>
      <w:lvlText w:val="%1)"/>
      <w:lvlJc w:val="left"/>
      <w:pPr>
        <w:tabs>
          <w:tab w:val="num" w:pos="360"/>
        </w:tabs>
        <w:ind w:left="360" w:hanging="360"/>
      </w:pPr>
    </w:lvl>
  </w:abstractNum>
  <w:abstractNum w:abstractNumId="16" w15:restartNumberingAfterBreak="0">
    <w:nsid w:val="5CA97874"/>
    <w:multiLevelType w:val="multilevel"/>
    <w:tmpl w:val="F602643C"/>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7" w15:restartNumberingAfterBreak="0">
    <w:nsid w:val="5E29236B"/>
    <w:multiLevelType w:val="multilevel"/>
    <w:tmpl w:val="B880B8D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E8A1734"/>
    <w:multiLevelType w:val="hybridMultilevel"/>
    <w:tmpl w:val="707E08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9E25F1E"/>
    <w:multiLevelType w:val="multilevel"/>
    <w:tmpl w:val="99DAED4A"/>
    <w:lvl w:ilvl="0">
      <w:start w:val="1"/>
      <w:numFmt w:val="decimal"/>
      <w:lvlText w:val="%1.0"/>
      <w:lvlJc w:val="left"/>
      <w:pPr>
        <w:tabs>
          <w:tab w:val="num" w:pos="480"/>
        </w:tabs>
        <w:ind w:left="480" w:hanging="480"/>
      </w:pPr>
      <w:rPr>
        <w:rFonts w:hint="default"/>
      </w:rPr>
    </w:lvl>
    <w:lvl w:ilvl="1">
      <w:start w:val="1"/>
      <w:numFmt w:val="decimal"/>
      <w:lvlText w:val="%1.%2"/>
      <w:lvlJc w:val="left"/>
      <w:pPr>
        <w:tabs>
          <w:tab w:val="num" w:pos="1188"/>
        </w:tabs>
        <w:ind w:left="1188" w:hanging="48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0" w15:restartNumberingAfterBreak="0">
    <w:nsid w:val="7B3278F5"/>
    <w:multiLevelType w:val="multilevel"/>
    <w:tmpl w:val="2380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467AEC"/>
    <w:multiLevelType w:val="multilevel"/>
    <w:tmpl w:val="F690BC06"/>
    <w:lvl w:ilvl="0">
      <w:start w:val="1"/>
      <w:numFmt w:val="decimal"/>
      <w:lvlText w:val="%1"/>
      <w:lvlJc w:val="left"/>
      <w:pPr>
        <w:tabs>
          <w:tab w:val="num" w:pos="450"/>
        </w:tabs>
        <w:ind w:left="450" w:hanging="45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440"/>
        </w:tabs>
        <w:ind w:left="1440" w:hanging="144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2160"/>
        </w:tabs>
        <w:ind w:left="2160" w:hanging="2160"/>
      </w:pPr>
      <w:rPr>
        <w:b/>
      </w:rPr>
    </w:lvl>
    <w:lvl w:ilvl="8">
      <w:start w:val="1"/>
      <w:numFmt w:val="decimal"/>
      <w:lvlText w:val="%1.%2.%3.%4.%5.%6.%7.%8.%9"/>
      <w:lvlJc w:val="left"/>
      <w:pPr>
        <w:tabs>
          <w:tab w:val="num" w:pos="2160"/>
        </w:tabs>
        <w:ind w:left="2160" w:hanging="2160"/>
      </w:pPr>
      <w:rPr>
        <w:b/>
      </w:rPr>
    </w:lvl>
  </w:abstractNum>
  <w:abstractNum w:abstractNumId="22" w15:restartNumberingAfterBreak="0">
    <w:nsid w:val="7E0B3F5A"/>
    <w:multiLevelType w:val="multilevel"/>
    <w:tmpl w:val="3C5290C8"/>
    <w:lvl w:ilvl="0">
      <w:start w:val="1"/>
      <w:numFmt w:val="upperLetter"/>
      <w:lvlText w:val="%1."/>
      <w:lvlJc w:val="left"/>
      <w:pPr>
        <w:ind w:left="0" w:firstLine="0"/>
      </w:pPr>
      <w:rPr>
        <w:b/>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abstractNumId w:val="12"/>
  </w:num>
  <w:num w:numId="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9"/>
  </w:num>
  <w:num w:numId="5">
    <w:abstractNumId w:val="5"/>
  </w:num>
  <w:num w:numId="6">
    <w:abstractNumId w:val="7"/>
  </w:num>
  <w:num w:numId="7">
    <w:abstractNumId w:val="19"/>
  </w:num>
  <w:num w:numId="8">
    <w:abstractNumId w:val="22"/>
  </w:num>
  <w:num w:numId="9">
    <w:abstractNumId w:val="14"/>
  </w:num>
  <w:num w:numId="10">
    <w:abstractNumId w:val="18"/>
  </w:num>
  <w:num w:numId="11">
    <w:abstractNumId w:val="15"/>
    <w:lvlOverride w:ilvl="0">
      <w:startOverride w:val="1"/>
    </w:lvlOverride>
  </w:num>
  <w:num w:numId="12">
    <w:abstractNumId w:val="10"/>
  </w:num>
  <w:num w:numId="13">
    <w:abstractNumId w:val="11"/>
  </w:num>
  <w:num w:numId="14">
    <w:abstractNumId w:val="4"/>
  </w:num>
  <w:num w:numId="15">
    <w:abstractNumId w:val="0"/>
  </w:num>
  <w:num w:numId="16">
    <w:abstractNumId w:val="16"/>
  </w:num>
  <w:num w:numId="17">
    <w:abstractNumId w:val="21"/>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17"/>
  </w:num>
  <w:num w:numId="25">
    <w:abstractNumId w:val="20"/>
  </w:num>
  <w:num w:numId="26">
    <w:abstractNumId w:val="6"/>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7686E"/>
    <w:rsid w:val="0000244D"/>
    <w:rsid w:val="00003C78"/>
    <w:rsid w:val="00006598"/>
    <w:rsid w:val="000072ED"/>
    <w:rsid w:val="0000783A"/>
    <w:rsid w:val="00017FF7"/>
    <w:rsid w:val="00021672"/>
    <w:rsid w:val="000304F7"/>
    <w:rsid w:val="0003703F"/>
    <w:rsid w:val="00053668"/>
    <w:rsid w:val="00054BB5"/>
    <w:rsid w:val="00054D02"/>
    <w:rsid w:val="000550ED"/>
    <w:rsid w:val="00057F8E"/>
    <w:rsid w:val="000713C1"/>
    <w:rsid w:val="00073CC5"/>
    <w:rsid w:val="00095466"/>
    <w:rsid w:val="000B1B19"/>
    <w:rsid w:val="000B241B"/>
    <w:rsid w:val="000B2EAE"/>
    <w:rsid w:val="000B591E"/>
    <w:rsid w:val="000B778F"/>
    <w:rsid w:val="000B7959"/>
    <w:rsid w:val="000C7900"/>
    <w:rsid w:val="000E061C"/>
    <w:rsid w:val="000E6AD0"/>
    <w:rsid w:val="0011011F"/>
    <w:rsid w:val="0011286F"/>
    <w:rsid w:val="001133CC"/>
    <w:rsid w:val="00123BF6"/>
    <w:rsid w:val="00145197"/>
    <w:rsid w:val="001467F0"/>
    <w:rsid w:val="00153671"/>
    <w:rsid w:val="001564CA"/>
    <w:rsid w:val="00160552"/>
    <w:rsid w:val="00180BCE"/>
    <w:rsid w:val="001934F9"/>
    <w:rsid w:val="00193FAE"/>
    <w:rsid w:val="001A67E6"/>
    <w:rsid w:val="001B2EFD"/>
    <w:rsid w:val="001B5B05"/>
    <w:rsid w:val="001D7138"/>
    <w:rsid w:val="001E155E"/>
    <w:rsid w:val="001F6693"/>
    <w:rsid w:val="001F7E87"/>
    <w:rsid w:val="002005AA"/>
    <w:rsid w:val="002066B7"/>
    <w:rsid w:val="0021246F"/>
    <w:rsid w:val="0021249F"/>
    <w:rsid w:val="00217CFA"/>
    <w:rsid w:val="00221F82"/>
    <w:rsid w:val="00224D38"/>
    <w:rsid w:val="00226D68"/>
    <w:rsid w:val="00240E2C"/>
    <w:rsid w:val="00242E7A"/>
    <w:rsid w:val="00254199"/>
    <w:rsid w:val="00256711"/>
    <w:rsid w:val="00261137"/>
    <w:rsid w:val="0026365E"/>
    <w:rsid w:val="00266B7E"/>
    <w:rsid w:val="002963D2"/>
    <w:rsid w:val="002967E2"/>
    <w:rsid w:val="002A5C21"/>
    <w:rsid w:val="002B3333"/>
    <w:rsid w:val="002B5E6D"/>
    <w:rsid w:val="002C2FEA"/>
    <w:rsid w:val="002D7E4E"/>
    <w:rsid w:val="002E0A11"/>
    <w:rsid w:val="002E303C"/>
    <w:rsid w:val="002E3A92"/>
    <w:rsid w:val="002E3BE6"/>
    <w:rsid w:val="002E70F0"/>
    <w:rsid w:val="002F0234"/>
    <w:rsid w:val="002F5E92"/>
    <w:rsid w:val="00303E69"/>
    <w:rsid w:val="00313232"/>
    <w:rsid w:val="00313C16"/>
    <w:rsid w:val="00314E63"/>
    <w:rsid w:val="0031592F"/>
    <w:rsid w:val="00317952"/>
    <w:rsid w:val="00320C05"/>
    <w:rsid w:val="00322F29"/>
    <w:rsid w:val="00340AF9"/>
    <w:rsid w:val="003568BC"/>
    <w:rsid w:val="00364FB1"/>
    <w:rsid w:val="00367E7A"/>
    <w:rsid w:val="00373A1A"/>
    <w:rsid w:val="00375228"/>
    <w:rsid w:val="00392B43"/>
    <w:rsid w:val="003935D7"/>
    <w:rsid w:val="003A51D5"/>
    <w:rsid w:val="003A58D8"/>
    <w:rsid w:val="003B03B4"/>
    <w:rsid w:val="003B299F"/>
    <w:rsid w:val="003B2FC3"/>
    <w:rsid w:val="003C401D"/>
    <w:rsid w:val="003C5A7E"/>
    <w:rsid w:val="003C64A9"/>
    <w:rsid w:val="003D2881"/>
    <w:rsid w:val="003D3760"/>
    <w:rsid w:val="003D65CC"/>
    <w:rsid w:val="003E70F1"/>
    <w:rsid w:val="003F2A01"/>
    <w:rsid w:val="003F51EA"/>
    <w:rsid w:val="003F51F4"/>
    <w:rsid w:val="003F6FEE"/>
    <w:rsid w:val="00423ADE"/>
    <w:rsid w:val="00424F21"/>
    <w:rsid w:val="0043045C"/>
    <w:rsid w:val="00431054"/>
    <w:rsid w:val="004332EB"/>
    <w:rsid w:val="00437198"/>
    <w:rsid w:val="00437D8E"/>
    <w:rsid w:val="004506D9"/>
    <w:rsid w:val="00466D1D"/>
    <w:rsid w:val="00467F58"/>
    <w:rsid w:val="00470C70"/>
    <w:rsid w:val="004710BA"/>
    <w:rsid w:val="00471ACA"/>
    <w:rsid w:val="0048236E"/>
    <w:rsid w:val="004848FC"/>
    <w:rsid w:val="004853E2"/>
    <w:rsid w:val="00486617"/>
    <w:rsid w:val="00492D0B"/>
    <w:rsid w:val="00494A6F"/>
    <w:rsid w:val="004B5671"/>
    <w:rsid w:val="004B5769"/>
    <w:rsid w:val="004C2CA0"/>
    <w:rsid w:val="004C4D14"/>
    <w:rsid w:val="004E289B"/>
    <w:rsid w:val="00502FC0"/>
    <w:rsid w:val="00507AC0"/>
    <w:rsid w:val="00513D9D"/>
    <w:rsid w:val="00523843"/>
    <w:rsid w:val="00527C72"/>
    <w:rsid w:val="0053028F"/>
    <w:rsid w:val="0053371E"/>
    <w:rsid w:val="005414AC"/>
    <w:rsid w:val="00554327"/>
    <w:rsid w:val="00556047"/>
    <w:rsid w:val="005564DC"/>
    <w:rsid w:val="00556BA7"/>
    <w:rsid w:val="00557F89"/>
    <w:rsid w:val="0056386E"/>
    <w:rsid w:val="00565F19"/>
    <w:rsid w:val="00572DE4"/>
    <w:rsid w:val="00573580"/>
    <w:rsid w:val="005743FA"/>
    <w:rsid w:val="00577C93"/>
    <w:rsid w:val="00584296"/>
    <w:rsid w:val="00584C37"/>
    <w:rsid w:val="00586B10"/>
    <w:rsid w:val="00586F21"/>
    <w:rsid w:val="00591D2B"/>
    <w:rsid w:val="0059706F"/>
    <w:rsid w:val="00597261"/>
    <w:rsid w:val="005A0518"/>
    <w:rsid w:val="005A1D9C"/>
    <w:rsid w:val="005A5A34"/>
    <w:rsid w:val="005A5B68"/>
    <w:rsid w:val="005D1303"/>
    <w:rsid w:val="005D33DB"/>
    <w:rsid w:val="005D5789"/>
    <w:rsid w:val="005E328A"/>
    <w:rsid w:val="005E498D"/>
    <w:rsid w:val="00605620"/>
    <w:rsid w:val="006104E0"/>
    <w:rsid w:val="00616627"/>
    <w:rsid w:val="00622E62"/>
    <w:rsid w:val="00640839"/>
    <w:rsid w:val="006441C5"/>
    <w:rsid w:val="00656465"/>
    <w:rsid w:val="00675DFA"/>
    <w:rsid w:val="00683C43"/>
    <w:rsid w:val="00685622"/>
    <w:rsid w:val="00691BCF"/>
    <w:rsid w:val="006A0AE2"/>
    <w:rsid w:val="006A57F1"/>
    <w:rsid w:val="006A61A0"/>
    <w:rsid w:val="006A79ED"/>
    <w:rsid w:val="006B0BAB"/>
    <w:rsid w:val="006B14FC"/>
    <w:rsid w:val="006B7A60"/>
    <w:rsid w:val="006C3E5E"/>
    <w:rsid w:val="006D35DB"/>
    <w:rsid w:val="006D398E"/>
    <w:rsid w:val="006D7CED"/>
    <w:rsid w:val="006E43B3"/>
    <w:rsid w:val="006F0AC0"/>
    <w:rsid w:val="006F3664"/>
    <w:rsid w:val="006F37B4"/>
    <w:rsid w:val="006F3859"/>
    <w:rsid w:val="006F6742"/>
    <w:rsid w:val="007027FE"/>
    <w:rsid w:val="00717825"/>
    <w:rsid w:val="00717C64"/>
    <w:rsid w:val="00720CE5"/>
    <w:rsid w:val="00721DF8"/>
    <w:rsid w:val="007227D0"/>
    <w:rsid w:val="00723179"/>
    <w:rsid w:val="00734011"/>
    <w:rsid w:val="00734FDB"/>
    <w:rsid w:val="00735867"/>
    <w:rsid w:val="00742A4B"/>
    <w:rsid w:val="0074671E"/>
    <w:rsid w:val="00750E97"/>
    <w:rsid w:val="00751B36"/>
    <w:rsid w:val="007545D6"/>
    <w:rsid w:val="00756FF9"/>
    <w:rsid w:val="00764C33"/>
    <w:rsid w:val="007665AF"/>
    <w:rsid w:val="007766E7"/>
    <w:rsid w:val="00781245"/>
    <w:rsid w:val="00782292"/>
    <w:rsid w:val="007960CB"/>
    <w:rsid w:val="007B1AEF"/>
    <w:rsid w:val="007C228B"/>
    <w:rsid w:val="007C3B38"/>
    <w:rsid w:val="007C592C"/>
    <w:rsid w:val="007D1EE0"/>
    <w:rsid w:val="007D6B14"/>
    <w:rsid w:val="007E1CB1"/>
    <w:rsid w:val="007F524C"/>
    <w:rsid w:val="00807EE1"/>
    <w:rsid w:val="0083371C"/>
    <w:rsid w:val="0083506B"/>
    <w:rsid w:val="00836586"/>
    <w:rsid w:val="00845BB2"/>
    <w:rsid w:val="00854253"/>
    <w:rsid w:val="00856C0C"/>
    <w:rsid w:val="00856CA2"/>
    <w:rsid w:val="008660A7"/>
    <w:rsid w:val="008735D9"/>
    <w:rsid w:val="00873A8F"/>
    <w:rsid w:val="008825A4"/>
    <w:rsid w:val="0089726E"/>
    <w:rsid w:val="008C49DA"/>
    <w:rsid w:val="008C4E7D"/>
    <w:rsid w:val="008C71E5"/>
    <w:rsid w:val="008E30B9"/>
    <w:rsid w:val="008E6578"/>
    <w:rsid w:val="008F245C"/>
    <w:rsid w:val="00905F21"/>
    <w:rsid w:val="00911E23"/>
    <w:rsid w:val="00913539"/>
    <w:rsid w:val="00914978"/>
    <w:rsid w:val="00920A55"/>
    <w:rsid w:val="00922BEA"/>
    <w:rsid w:val="00927EEB"/>
    <w:rsid w:val="0093034C"/>
    <w:rsid w:val="00936D11"/>
    <w:rsid w:val="0093704C"/>
    <w:rsid w:val="00940B5A"/>
    <w:rsid w:val="009413A6"/>
    <w:rsid w:val="00946A5B"/>
    <w:rsid w:val="009514D0"/>
    <w:rsid w:val="00951AEC"/>
    <w:rsid w:val="00953884"/>
    <w:rsid w:val="0096421D"/>
    <w:rsid w:val="00967864"/>
    <w:rsid w:val="00973260"/>
    <w:rsid w:val="0097686E"/>
    <w:rsid w:val="00977FEF"/>
    <w:rsid w:val="00986A83"/>
    <w:rsid w:val="00986C8D"/>
    <w:rsid w:val="009A04B0"/>
    <w:rsid w:val="009A4A04"/>
    <w:rsid w:val="009B494F"/>
    <w:rsid w:val="009D03BC"/>
    <w:rsid w:val="009D0429"/>
    <w:rsid w:val="009D25D8"/>
    <w:rsid w:val="009D5BE6"/>
    <w:rsid w:val="009E0807"/>
    <w:rsid w:val="009E7B4F"/>
    <w:rsid w:val="00A00E40"/>
    <w:rsid w:val="00A02176"/>
    <w:rsid w:val="00A17D17"/>
    <w:rsid w:val="00A23A66"/>
    <w:rsid w:val="00A24E8F"/>
    <w:rsid w:val="00A26D38"/>
    <w:rsid w:val="00A312A1"/>
    <w:rsid w:val="00A3407B"/>
    <w:rsid w:val="00A46223"/>
    <w:rsid w:val="00A477A0"/>
    <w:rsid w:val="00A539F1"/>
    <w:rsid w:val="00A54F5E"/>
    <w:rsid w:val="00A560E0"/>
    <w:rsid w:val="00A6351E"/>
    <w:rsid w:val="00A713C4"/>
    <w:rsid w:val="00A7334F"/>
    <w:rsid w:val="00A73A3B"/>
    <w:rsid w:val="00A765BF"/>
    <w:rsid w:val="00A805F3"/>
    <w:rsid w:val="00A8100E"/>
    <w:rsid w:val="00A9376E"/>
    <w:rsid w:val="00AA05CB"/>
    <w:rsid w:val="00AA7211"/>
    <w:rsid w:val="00AB1D84"/>
    <w:rsid w:val="00AB7BA5"/>
    <w:rsid w:val="00AC3FB0"/>
    <w:rsid w:val="00AC6436"/>
    <w:rsid w:val="00AD22A2"/>
    <w:rsid w:val="00AD2864"/>
    <w:rsid w:val="00AE35B7"/>
    <w:rsid w:val="00AF0800"/>
    <w:rsid w:val="00B02178"/>
    <w:rsid w:val="00B0508F"/>
    <w:rsid w:val="00B07BA2"/>
    <w:rsid w:val="00B22949"/>
    <w:rsid w:val="00B23356"/>
    <w:rsid w:val="00B2351C"/>
    <w:rsid w:val="00B2583F"/>
    <w:rsid w:val="00B2783B"/>
    <w:rsid w:val="00B3242A"/>
    <w:rsid w:val="00B41A35"/>
    <w:rsid w:val="00B43124"/>
    <w:rsid w:val="00B53DB3"/>
    <w:rsid w:val="00B73BE4"/>
    <w:rsid w:val="00B7610E"/>
    <w:rsid w:val="00B76E4C"/>
    <w:rsid w:val="00B92EBB"/>
    <w:rsid w:val="00B954B8"/>
    <w:rsid w:val="00BB0CA9"/>
    <w:rsid w:val="00BB2713"/>
    <w:rsid w:val="00BB7638"/>
    <w:rsid w:val="00BB7F19"/>
    <w:rsid w:val="00BC39ED"/>
    <w:rsid w:val="00BD4ACE"/>
    <w:rsid w:val="00BE229B"/>
    <w:rsid w:val="00BE4CAE"/>
    <w:rsid w:val="00BF1226"/>
    <w:rsid w:val="00BF5C9C"/>
    <w:rsid w:val="00C00AB2"/>
    <w:rsid w:val="00C07E5B"/>
    <w:rsid w:val="00C1735A"/>
    <w:rsid w:val="00C17F9E"/>
    <w:rsid w:val="00C30AD4"/>
    <w:rsid w:val="00C30DF9"/>
    <w:rsid w:val="00C32B69"/>
    <w:rsid w:val="00C52F4E"/>
    <w:rsid w:val="00C55505"/>
    <w:rsid w:val="00C57552"/>
    <w:rsid w:val="00C64860"/>
    <w:rsid w:val="00C66F1D"/>
    <w:rsid w:val="00C74AB2"/>
    <w:rsid w:val="00C803E5"/>
    <w:rsid w:val="00C824E2"/>
    <w:rsid w:val="00C86F0D"/>
    <w:rsid w:val="00C91ACC"/>
    <w:rsid w:val="00C9412A"/>
    <w:rsid w:val="00C964A6"/>
    <w:rsid w:val="00CA60BB"/>
    <w:rsid w:val="00CB2601"/>
    <w:rsid w:val="00CB307F"/>
    <w:rsid w:val="00CC2822"/>
    <w:rsid w:val="00CC4679"/>
    <w:rsid w:val="00CC4952"/>
    <w:rsid w:val="00CC5BE1"/>
    <w:rsid w:val="00CC7977"/>
    <w:rsid w:val="00CD2A38"/>
    <w:rsid w:val="00CD582D"/>
    <w:rsid w:val="00CE1E84"/>
    <w:rsid w:val="00CF5C5D"/>
    <w:rsid w:val="00CF61D4"/>
    <w:rsid w:val="00D00092"/>
    <w:rsid w:val="00D21573"/>
    <w:rsid w:val="00D3090D"/>
    <w:rsid w:val="00D44CA1"/>
    <w:rsid w:val="00D45526"/>
    <w:rsid w:val="00D565AF"/>
    <w:rsid w:val="00D658CE"/>
    <w:rsid w:val="00D744C0"/>
    <w:rsid w:val="00DA03A6"/>
    <w:rsid w:val="00DA2D2C"/>
    <w:rsid w:val="00DB0B54"/>
    <w:rsid w:val="00DB445D"/>
    <w:rsid w:val="00DC3418"/>
    <w:rsid w:val="00DD5D08"/>
    <w:rsid w:val="00DE024C"/>
    <w:rsid w:val="00DE20BF"/>
    <w:rsid w:val="00DE3E0B"/>
    <w:rsid w:val="00DE3EA0"/>
    <w:rsid w:val="00DE56E2"/>
    <w:rsid w:val="00DF4ABF"/>
    <w:rsid w:val="00E01D30"/>
    <w:rsid w:val="00E06061"/>
    <w:rsid w:val="00E128B3"/>
    <w:rsid w:val="00E1454B"/>
    <w:rsid w:val="00E20474"/>
    <w:rsid w:val="00E21D1E"/>
    <w:rsid w:val="00E2279F"/>
    <w:rsid w:val="00E2591D"/>
    <w:rsid w:val="00E30C0D"/>
    <w:rsid w:val="00E3524B"/>
    <w:rsid w:val="00E37B44"/>
    <w:rsid w:val="00E41CC8"/>
    <w:rsid w:val="00E438E1"/>
    <w:rsid w:val="00E439D0"/>
    <w:rsid w:val="00E50331"/>
    <w:rsid w:val="00E50D79"/>
    <w:rsid w:val="00E514FA"/>
    <w:rsid w:val="00E5673B"/>
    <w:rsid w:val="00E57697"/>
    <w:rsid w:val="00E62085"/>
    <w:rsid w:val="00E6599A"/>
    <w:rsid w:val="00E72516"/>
    <w:rsid w:val="00E74697"/>
    <w:rsid w:val="00E766FD"/>
    <w:rsid w:val="00E81219"/>
    <w:rsid w:val="00E87713"/>
    <w:rsid w:val="00EA21C4"/>
    <w:rsid w:val="00EA5E38"/>
    <w:rsid w:val="00EA6A10"/>
    <w:rsid w:val="00EB5A0F"/>
    <w:rsid w:val="00EC14BB"/>
    <w:rsid w:val="00ED3DAD"/>
    <w:rsid w:val="00ED6E49"/>
    <w:rsid w:val="00EE18F4"/>
    <w:rsid w:val="00EE249F"/>
    <w:rsid w:val="00EE4B10"/>
    <w:rsid w:val="00EE65C0"/>
    <w:rsid w:val="00EF58B9"/>
    <w:rsid w:val="00EF7987"/>
    <w:rsid w:val="00F0511F"/>
    <w:rsid w:val="00F100C1"/>
    <w:rsid w:val="00F1043A"/>
    <w:rsid w:val="00F14845"/>
    <w:rsid w:val="00F201A2"/>
    <w:rsid w:val="00F22AB0"/>
    <w:rsid w:val="00F43C34"/>
    <w:rsid w:val="00F5208D"/>
    <w:rsid w:val="00F55AC5"/>
    <w:rsid w:val="00F73DC4"/>
    <w:rsid w:val="00F779EF"/>
    <w:rsid w:val="00F81EE5"/>
    <w:rsid w:val="00F82E9E"/>
    <w:rsid w:val="00F83490"/>
    <w:rsid w:val="00F861B9"/>
    <w:rsid w:val="00F92A3B"/>
    <w:rsid w:val="00F95177"/>
    <w:rsid w:val="00F9693D"/>
    <w:rsid w:val="00FB0650"/>
    <w:rsid w:val="00FB06BE"/>
    <w:rsid w:val="00FB3613"/>
    <w:rsid w:val="00FB7EF8"/>
    <w:rsid w:val="00FC1C6B"/>
    <w:rsid w:val="00FD6319"/>
    <w:rsid w:val="00FD74F9"/>
    <w:rsid w:val="00FE12F1"/>
    <w:rsid w:val="00FE759C"/>
    <w:rsid w:val="00FF38A6"/>
    <w:rsid w:val="00FF7D5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D480C1"/>
  <w15:docId w15:val="{2B8979B8-7AE2-409E-BAD2-ECA0CD03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67F0"/>
    <w:pPr>
      <w:spacing w:after="160" w:line="259" w:lineRule="auto"/>
    </w:pPr>
    <w:rPr>
      <w:sz w:val="22"/>
      <w:szCs w:val="22"/>
      <w:lang w:eastAsia="en-US"/>
    </w:rPr>
  </w:style>
  <w:style w:type="paragraph" w:styleId="Ttulo1">
    <w:name w:val="heading 1"/>
    <w:basedOn w:val="Normal"/>
    <w:next w:val="Normal"/>
    <w:link w:val="Ttulo1Char"/>
    <w:qFormat/>
    <w:rsid w:val="00FB06BE"/>
    <w:pPr>
      <w:keepNext/>
      <w:spacing w:after="0" w:line="240" w:lineRule="auto"/>
      <w:jc w:val="center"/>
      <w:outlineLvl w:val="0"/>
    </w:pPr>
    <w:rPr>
      <w:rFonts w:ascii="Arial" w:eastAsia="Times New Roman" w:hAnsi="Arial"/>
      <w:b/>
      <w:bCs/>
    </w:rPr>
  </w:style>
  <w:style w:type="paragraph" w:styleId="Ttulo2">
    <w:name w:val="heading 2"/>
    <w:basedOn w:val="Normal"/>
    <w:next w:val="Normal"/>
    <w:link w:val="Ttulo2Char"/>
    <w:qFormat/>
    <w:rsid w:val="00FB06BE"/>
    <w:pPr>
      <w:keepNext/>
      <w:autoSpaceDE w:val="0"/>
      <w:autoSpaceDN w:val="0"/>
      <w:spacing w:after="0" w:line="240" w:lineRule="auto"/>
      <w:jc w:val="center"/>
      <w:outlineLvl w:val="1"/>
    </w:pPr>
    <w:rPr>
      <w:rFonts w:ascii="Courier New" w:eastAsia="Times New Roman" w:hAnsi="Courier New"/>
      <w:b/>
      <w:sz w:val="24"/>
      <w:szCs w:val="20"/>
    </w:rPr>
  </w:style>
  <w:style w:type="paragraph" w:styleId="Ttulo3">
    <w:name w:val="heading 3"/>
    <w:basedOn w:val="Normal"/>
    <w:next w:val="Normal"/>
    <w:link w:val="Ttulo3Char"/>
    <w:qFormat/>
    <w:rsid w:val="00FB06BE"/>
    <w:pPr>
      <w:keepNext/>
      <w:spacing w:before="240" w:after="60" w:line="240" w:lineRule="auto"/>
      <w:outlineLvl w:val="2"/>
    </w:pPr>
    <w:rPr>
      <w:rFonts w:ascii="Cambria" w:eastAsia="Times New Roman" w:hAnsi="Cambria"/>
      <w:b/>
      <w:bCs/>
      <w:sz w:val="26"/>
      <w:szCs w:val="26"/>
    </w:rPr>
  </w:style>
  <w:style w:type="paragraph" w:styleId="Ttulo4">
    <w:name w:val="heading 4"/>
    <w:basedOn w:val="Normal"/>
    <w:next w:val="Normal"/>
    <w:link w:val="Ttulo4Char"/>
    <w:qFormat/>
    <w:rsid w:val="00FB06BE"/>
    <w:pPr>
      <w:keepNext/>
      <w:spacing w:before="240" w:after="60" w:line="240" w:lineRule="auto"/>
      <w:outlineLvl w:val="3"/>
    </w:pPr>
    <w:rPr>
      <w:rFonts w:eastAsia="Times New Roman"/>
      <w:b/>
      <w:bCs/>
      <w:sz w:val="28"/>
      <w:szCs w:val="28"/>
    </w:rPr>
  </w:style>
  <w:style w:type="paragraph" w:styleId="Ttulo5">
    <w:name w:val="heading 5"/>
    <w:basedOn w:val="Normal"/>
    <w:next w:val="Normal"/>
    <w:link w:val="Ttulo5Char"/>
    <w:qFormat/>
    <w:rsid w:val="00FB06BE"/>
    <w:pPr>
      <w:spacing w:before="240" w:after="60" w:line="240" w:lineRule="auto"/>
      <w:outlineLvl w:val="4"/>
    </w:pPr>
    <w:rPr>
      <w:rFonts w:ascii="Times New Roman" w:eastAsia="Times New Roman" w:hAnsi="Times New Roman"/>
      <w:b/>
      <w:bCs/>
      <w:i/>
      <w:iCs/>
      <w:sz w:val="26"/>
      <w:szCs w:val="26"/>
    </w:rPr>
  </w:style>
  <w:style w:type="paragraph" w:styleId="Ttulo6">
    <w:name w:val="heading 6"/>
    <w:basedOn w:val="Normal"/>
    <w:next w:val="Normal"/>
    <w:link w:val="Ttulo6Char"/>
    <w:qFormat/>
    <w:rsid w:val="00FB06BE"/>
    <w:pPr>
      <w:keepNext/>
      <w:tabs>
        <w:tab w:val="left" w:pos="2835"/>
      </w:tabs>
      <w:spacing w:before="120" w:after="0" w:line="360" w:lineRule="auto"/>
      <w:jc w:val="both"/>
      <w:outlineLvl w:val="5"/>
    </w:pPr>
    <w:rPr>
      <w:rFonts w:ascii="Arial" w:eastAsia="Times New Roman" w:hAnsi="Arial"/>
      <w:b/>
      <w:bCs/>
      <w:sz w:val="24"/>
      <w:szCs w:val="20"/>
    </w:rPr>
  </w:style>
  <w:style w:type="paragraph" w:styleId="Ttulo7">
    <w:name w:val="heading 7"/>
    <w:basedOn w:val="Normal"/>
    <w:next w:val="Normal"/>
    <w:link w:val="Ttulo7Char"/>
    <w:unhideWhenUsed/>
    <w:qFormat/>
    <w:rsid w:val="00FB06BE"/>
    <w:pPr>
      <w:spacing w:before="240" w:after="60" w:line="240" w:lineRule="auto"/>
      <w:outlineLvl w:val="6"/>
    </w:pPr>
    <w:rPr>
      <w:rFonts w:eastAsia="Times New Roman"/>
      <w:sz w:val="24"/>
      <w:szCs w:val="24"/>
    </w:rPr>
  </w:style>
  <w:style w:type="paragraph" w:styleId="Ttulo9">
    <w:name w:val="heading 9"/>
    <w:basedOn w:val="Normal"/>
    <w:next w:val="Normal"/>
    <w:link w:val="Ttulo9Char"/>
    <w:uiPriority w:val="9"/>
    <w:semiHidden/>
    <w:unhideWhenUsed/>
    <w:qFormat/>
    <w:rsid w:val="00986C8D"/>
    <w:pPr>
      <w:spacing w:before="240" w:after="60"/>
      <w:outlineLvl w:val="8"/>
    </w:pPr>
    <w:rPr>
      <w:rFonts w:ascii="Calibri Light" w:eastAsia="Times New Roman" w:hAnsi="Calibri Ligh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7686E"/>
    <w:pPr>
      <w:tabs>
        <w:tab w:val="center" w:pos="4252"/>
        <w:tab w:val="right" w:pos="8504"/>
      </w:tabs>
      <w:spacing w:after="0" w:line="240" w:lineRule="auto"/>
    </w:pPr>
  </w:style>
  <w:style w:type="character" w:customStyle="1" w:styleId="CabealhoChar">
    <w:name w:val="Cabeçalho Char"/>
    <w:basedOn w:val="Fontepargpadro"/>
    <w:link w:val="Cabealho"/>
    <w:rsid w:val="0097686E"/>
  </w:style>
  <w:style w:type="paragraph" w:styleId="Rodap">
    <w:name w:val="footer"/>
    <w:basedOn w:val="Normal"/>
    <w:link w:val="RodapChar"/>
    <w:unhideWhenUsed/>
    <w:rsid w:val="0097686E"/>
    <w:pPr>
      <w:tabs>
        <w:tab w:val="center" w:pos="4252"/>
        <w:tab w:val="right" w:pos="8504"/>
      </w:tabs>
      <w:spacing w:after="0" w:line="240" w:lineRule="auto"/>
    </w:pPr>
  </w:style>
  <w:style w:type="character" w:customStyle="1" w:styleId="RodapChar">
    <w:name w:val="Rodapé Char"/>
    <w:basedOn w:val="Fontepargpadro"/>
    <w:link w:val="Rodap"/>
    <w:rsid w:val="0097686E"/>
  </w:style>
  <w:style w:type="character" w:customStyle="1" w:styleId="Ttulo1Char">
    <w:name w:val="Título 1 Char"/>
    <w:link w:val="Ttulo1"/>
    <w:rsid w:val="00FB06BE"/>
    <w:rPr>
      <w:rFonts w:ascii="Arial" w:eastAsia="Times New Roman" w:hAnsi="Arial"/>
      <w:b/>
      <w:bCs/>
      <w:sz w:val="22"/>
      <w:szCs w:val="22"/>
    </w:rPr>
  </w:style>
  <w:style w:type="character" w:customStyle="1" w:styleId="Ttulo2Char">
    <w:name w:val="Título 2 Char"/>
    <w:link w:val="Ttulo2"/>
    <w:rsid w:val="00FB06BE"/>
    <w:rPr>
      <w:rFonts w:ascii="Courier New" w:eastAsia="Times New Roman" w:hAnsi="Courier New"/>
      <w:b/>
      <w:sz w:val="24"/>
    </w:rPr>
  </w:style>
  <w:style w:type="character" w:customStyle="1" w:styleId="Ttulo3Char">
    <w:name w:val="Título 3 Char"/>
    <w:link w:val="Ttulo3"/>
    <w:rsid w:val="00FB06BE"/>
    <w:rPr>
      <w:rFonts w:ascii="Cambria" w:eastAsia="Times New Roman" w:hAnsi="Cambria"/>
      <w:b/>
      <w:bCs/>
      <w:sz w:val="26"/>
      <w:szCs w:val="26"/>
    </w:rPr>
  </w:style>
  <w:style w:type="character" w:customStyle="1" w:styleId="Ttulo4Char">
    <w:name w:val="Título 4 Char"/>
    <w:link w:val="Ttulo4"/>
    <w:rsid w:val="00FB06BE"/>
    <w:rPr>
      <w:rFonts w:eastAsia="Times New Roman"/>
      <w:b/>
      <w:bCs/>
      <w:sz w:val="28"/>
      <w:szCs w:val="28"/>
    </w:rPr>
  </w:style>
  <w:style w:type="character" w:customStyle="1" w:styleId="Ttulo5Char">
    <w:name w:val="Título 5 Char"/>
    <w:link w:val="Ttulo5"/>
    <w:rsid w:val="00FB06BE"/>
    <w:rPr>
      <w:rFonts w:ascii="Times New Roman" w:eastAsia="Times New Roman" w:hAnsi="Times New Roman"/>
      <w:b/>
      <w:bCs/>
      <w:i/>
      <w:iCs/>
      <w:sz w:val="26"/>
      <w:szCs w:val="26"/>
    </w:rPr>
  </w:style>
  <w:style w:type="character" w:customStyle="1" w:styleId="Ttulo6Char">
    <w:name w:val="Título 6 Char"/>
    <w:link w:val="Ttulo6"/>
    <w:rsid w:val="00FB06BE"/>
    <w:rPr>
      <w:rFonts w:ascii="Arial" w:eastAsia="Times New Roman" w:hAnsi="Arial"/>
      <w:b/>
      <w:bCs/>
      <w:sz w:val="24"/>
    </w:rPr>
  </w:style>
  <w:style w:type="character" w:customStyle="1" w:styleId="Ttulo7Char">
    <w:name w:val="Título 7 Char"/>
    <w:link w:val="Ttulo7"/>
    <w:rsid w:val="00FB06BE"/>
    <w:rPr>
      <w:rFonts w:eastAsia="Times New Roman"/>
      <w:sz w:val="24"/>
      <w:szCs w:val="24"/>
    </w:rPr>
  </w:style>
  <w:style w:type="numbering" w:customStyle="1" w:styleId="Semlista1">
    <w:name w:val="Sem lista1"/>
    <w:next w:val="Semlista"/>
    <w:uiPriority w:val="99"/>
    <w:semiHidden/>
    <w:unhideWhenUsed/>
    <w:rsid w:val="00FB06BE"/>
  </w:style>
  <w:style w:type="character" w:styleId="Hyperlink">
    <w:name w:val="Hyperlink"/>
    <w:uiPriority w:val="99"/>
    <w:rsid w:val="00FB06BE"/>
    <w:rPr>
      <w:color w:val="0000FF"/>
      <w:u w:val="single"/>
    </w:rPr>
  </w:style>
  <w:style w:type="paragraph" w:styleId="Corpodetexto">
    <w:name w:val="Body Text"/>
    <w:basedOn w:val="Normal"/>
    <w:link w:val="CorpodetextoChar"/>
    <w:rsid w:val="00FB06BE"/>
    <w:pPr>
      <w:widowControl w:val="0"/>
      <w:autoSpaceDE w:val="0"/>
      <w:autoSpaceDN w:val="0"/>
      <w:spacing w:after="0" w:line="240" w:lineRule="auto"/>
      <w:jc w:val="both"/>
    </w:pPr>
    <w:rPr>
      <w:rFonts w:ascii="Courier New" w:eastAsia="Times New Roman" w:hAnsi="Courier New"/>
      <w:sz w:val="24"/>
      <w:szCs w:val="20"/>
    </w:rPr>
  </w:style>
  <w:style w:type="character" w:customStyle="1" w:styleId="CorpodetextoChar">
    <w:name w:val="Corpo de texto Char"/>
    <w:link w:val="Corpodetexto"/>
    <w:rsid w:val="00FB06BE"/>
    <w:rPr>
      <w:rFonts w:ascii="Courier New" w:eastAsia="Times New Roman" w:hAnsi="Courier New"/>
      <w:sz w:val="24"/>
    </w:rPr>
  </w:style>
  <w:style w:type="paragraph" w:styleId="Corpodetexto3">
    <w:name w:val="Body Text 3"/>
    <w:basedOn w:val="Normal"/>
    <w:link w:val="Corpodetexto3Char"/>
    <w:rsid w:val="00FB06BE"/>
    <w:pPr>
      <w:widowControl w:val="0"/>
      <w:autoSpaceDE w:val="0"/>
      <w:autoSpaceDN w:val="0"/>
      <w:spacing w:after="0" w:line="240" w:lineRule="auto"/>
      <w:jc w:val="both"/>
    </w:pPr>
    <w:rPr>
      <w:rFonts w:ascii="Courier New" w:eastAsia="Times New Roman" w:hAnsi="Courier New"/>
      <w:sz w:val="20"/>
      <w:szCs w:val="20"/>
    </w:rPr>
  </w:style>
  <w:style w:type="character" w:customStyle="1" w:styleId="Corpodetexto3Char">
    <w:name w:val="Corpo de texto 3 Char"/>
    <w:link w:val="Corpodetexto3"/>
    <w:rsid w:val="00FB06BE"/>
    <w:rPr>
      <w:rFonts w:ascii="Courier New" w:eastAsia="Times New Roman" w:hAnsi="Courier New"/>
    </w:rPr>
  </w:style>
  <w:style w:type="paragraph" w:styleId="Recuodecorpodetexto">
    <w:name w:val="Body Text Indent"/>
    <w:basedOn w:val="Normal"/>
    <w:link w:val="RecuodecorpodetextoChar"/>
    <w:rsid w:val="00FB06BE"/>
    <w:pPr>
      <w:widowControl w:val="0"/>
      <w:autoSpaceDE w:val="0"/>
      <w:autoSpaceDN w:val="0"/>
      <w:spacing w:after="0" w:line="240" w:lineRule="auto"/>
      <w:jc w:val="both"/>
    </w:pPr>
    <w:rPr>
      <w:rFonts w:ascii="Courier New" w:eastAsia="Times New Roman" w:hAnsi="Courier New"/>
      <w:color w:val="000000"/>
      <w:sz w:val="20"/>
      <w:szCs w:val="20"/>
    </w:rPr>
  </w:style>
  <w:style w:type="character" w:customStyle="1" w:styleId="RecuodecorpodetextoChar">
    <w:name w:val="Recuo de corpo de texto Char"/>
    <w:link w:val="Recuodecorpodetexto"/>
    <w:rsid w:val="00FB06BE"/>
    <w:rPr>
      <w:rFonts w:ascii="Courier New" w:eastAsia="Times New Roman" w:hAnsi="Courier New"/>
      <w:color w:val="000000"/>
    </w:rPr>
  </w:style>
  <w:style w:type="paragraph" w:styleId="Recuodecorpodetexto3">
    <w:name w:val="Body Text Indent 3"/>
    <w:basedOn w:val="Normal"/>
    <w:link w:val="Recuodecorpodetexto3Char"/>
    <w:rsid w:val="00FB06BE"/>
    <w:pPr>
      <w:widowControl w:val="0"/>
      <w:autoSpaceDE w:val="0"/>
      <w:autoSpaceDN w:val="0"/>
      <w:spacing w:after="0" w:line="240" w:lineRule="auto"/>
      <w:ind w:firstLine="850"/>
      <w:jc w:val="both"/>
    </w:pPr>
    <w:rPr>
      <w:rFonts w:ascii="Courier New" w:eastAsia="Times New Roman" w:hAnsi="Courier New"/>
      <w:color w:val="000000"/>
      <w:sz w:val="20"/>
      <w:szCs w:val="20"/>
    </w:rPr>
  </w:style>
  <w:style w:type="character" w:customStyle="1" w:styleId="Recuodecorpodetexto3Char">
    <w:name w:val="Recuo de corpo de texto 3 Char"/>
    <w:link w:val="Recuodecorpodetexto3"/>
    <w:rsid w:val="00FB06BE"/>
    <w:rPr>
      <w:rFonts w:ascii="Courier New" w:eastAsia="Times New Roman" w:hAnsi="Courier New"/>
      <w:color w:val="000000"/>
    </w:rPr>
  </w:style>
  <w:style w:type="paragraph" w:styleId="Corpodetexto2">
    <w:name w:val="Body Text 2"/>
    <w:basedOn w:val="Normal"/>
    <w:link w:val="Corpodetexto2Char"/>
    <w:rsid w:val="00FB06BE"/>
    <w:pPr>
      <w:widowControl w:val="0"/>
      <w:autoSpaceDE w:val="0"/>
      <w:autoSpaceDN w:val="0"/>
      <w:spacing w:after="0" w:line="240" w:lineRule="auto"/>
      <w:jc w:val="both"/>
    </w:pPr>
    <w:rPr>
      <w:rFonts w:ascii="Courier New" w:eastAsia="Times New Roman" w:hAnsi="Courier New"/>
      <w:snapToGrid w:val="0"/>
      <w:color w:val="000000"/>
      <w:sz w:val="20"/>
      <w:szCs w:val="20"/>
    </w:rPr>
  </w:style>
  <w:style w:type="character" w:customStyle="1" w:styleId="Corpodetexto2Char">
    <w:name w:val="Corpo de texto 2 Char"/>
    <w:link w:val="Corpodetexto2"/>
    <w:rsid w:val="00FB06BE"/>
    <w:rPr>
      <w:rFonts w:ascii="Courier New" w:eastAsia="Times New Roman" w:hAnsi="Courier New"/>
      <w:snapToGrid w:val="0"/>
      <w:color w:val="000000"/>
    </w:rPr>
  </w:style>
  <w:style w:type="paragraph" w:styleId="Lista">
    <w:name w:val="List"/>
    <w:basedOn w:val="Corpodetexto"/>
    <w:rsid w:val="00FB06BE"/>
    <w:pPr>
      <w:widowControl/>
      <w:suppressAutoHyphens/>
      <w:autoSpaceDN/>
    </w:pPr>
    <w:rPr>
      <w:rFonts w:ascii="Times New Roman" w:hAnsi="Times New Roman" w:cs="Tahoma"/>
      <w:szCs w:val="24"/>
      <w:lang w:eastAsia="ar-SA"/>
    </w:rPr>
  </w:style>
  <w:style w:type="paragraph" w:styleId="Ttulo">
    <w:name w:val="Title"/>
    <w:basedOn w:val="Normal"/>
    <w:link w:val="TtuloChar"/>
    <w:qFormat/>
    <w:rsid w:val="00FB06BE"/>
    <w:pPr>
      <w:spacing w:after="0" w:line="240" w:lineRule="auto"/>
      <w:jc w:val="center"/>
    </w:pPr>
    <w:rPr>
      <w:rFonts w:ascii="Arial" w:eastAsia="Times New Roman" w:hAnsi="Arial"/>
      <w:b/>
      <w:bCs/>
      <w:sz w:val="20"/>
      <w:szCs w:val="20"/>
    </w:rPr>
  </w:style>
  <w:style w:type="character" w:customStyle="1" w:styleId="TtuloChar">
    <w:name w:val="Título Char"/>
    <w:link w:val="Ttulo"/>
    <w:rsid w:val="00FB06BE"/>
    <w:rPr>
      <w:rFonts w:ascii="Arial" w:eastAsia="Times New Roman" w:hAnsi="Arial"/>
      <w:b/>
      <w:bCs/>
    </w:rPr>
  </w:style>
  <w:style w:type="character" w:customStyle="1" w:styleId="CharChar">
    <w:name w:val="Char Char"/>
    <w:basedOn w:val="Fontepargpadro"/>
    <w:rsid w:val="00FB06BE"/>
  </w:style>
  <w:style w:type="character" w:styleId="Nmerodepgina">
    <w:name w:val="page number"/>
    <w:basedOn w:val="Fontepargpadro"/>
    <w:rsid w:val="00FB06BE"/>
  </w:style>
  <w:style w:type="paragraph" w:customStyle="1" w:styleId="Corpodetexto31">
    <w:name w:val="Corpo de texto 31"/>
    <w:basedOn w:val="Normal"/>
    <w:rsid w:val="00FB06BE"/>
    <w:pPr>
      <w:widowControl w:val="0"/>
      <w:suppressAutoHyphens/>
      <w:autoSpaceDE w:val="0"/>
      <w:spacing w:after="0" w:line="240" w:lineRule="auto"/>
      <w:jc w:val="both"/>
    </w:pPr>
    <w:rPr>
      <w:rFonts w:ascii="Courier New" w:eastAsia="Lucida Sans Unicode" w:hAnsi="Courier New"/>
      <w:kern w:val="2"/>
      <w:sz w:val="20"/>
      <w:szCs w:val="20"/>
      <w:lang w:eastAsia="pt-BR"/>
    </w:rPr>
  </w:style>
  <w:style w:type="paragraph" w:customStyle="1" w:styleId="Recuodecorpodetexto31">
    <w:name w:val="Recuo de corpo de texto 31"/>
    <w:basedOn w:val="Normal"/>
    <w:rsid w:val="00FB06BE"/>
    <w:pPr>
      <w:widowControl w:val="0"/>
      <w:suppressAutoHyphens/>
      <w:autoSpaceDE w:val="0"/>
      <w:spacing w:after="0" w:line="240" w:lineRule="auto"/>
      <w:ind w:firstLine="850"/>
      <w:jc w:val="both"/>
    </w:pPr>
    <w:rPr>
      <w:rFonts w:ascii="Courier New" w:eastAsia="Lucida Sans Unicode" w:hAnsi="Courier New"/>
      <w:color w:val="000000"/>
      <w:kern w:val="2"/>
      <w:sz w:val="20"/>
      <w:szCs w:val="20"/>
      <w:lang w:eastAsia="pt-BR"/>
    </w:rPr>
  </w:style>
  <w:style w:type="paragraph" w:customStyle="1" w:styleId="Padro">
    <w:name w:val="Padrão"/>
    <w:rsid w:val="00FB06BE"/>
    <w:pPr>
      <w:widowControl w:val="0"/>
    </w:pPr>
    <w:rPr>
      <w:rFonts w:ascii="Times New Roman" w:eastAsia="Times New Roman" w:hAnsi="Times New Roman"/>
      <w:sz w:val="24"/>
    </w:rPr>
  </w:style>
  <w:style w:type="paragraph" w:styleId="Textodebalo">
    <w:name w:val="Balloon Text"/>
    <w:basedOn w:val="Normal"/>
    <w:link w:val="TextodebaloChar"/>
    <w:semiHidden/>
    <w:rsid w:val="00FB06BE"/>
    <w:pPr>
      <w:spacing w:after="0" w:line="240" w:lineRule="auto"/>
    </w:pPr>
    <w:rPr>
      <w:rFonts w:ascii="Tahoma" w:eastAsia="Times New Roman" w:hAnsi="Tahoma"/>
      <w:sz w:val="16"/>
      <w:szCs w:val="16"/>
    </w:rPr>
  </w:style>
  <w:style w:type="character" w:customStyle="1" w:styleId="TextodebaloChar">
    <w:name w:val="Texto de balão Char"/>
    <w:link w:val="Textodebalo"/>
    <w:semiHidden/>
    <w:rsid w:val="00FB06BE"/>
    <w:rPr>
      <w:rFonts w:ascii="Tahoma" w:eastAsia="Times New Roman" w:hAnsi="Tahoma"/>
      <w:sz w:val="16"/>
      <w:szCs w:val="16"/>
    </w:rPr>
  </w:style>
  <w:style w:type="paragraph" w:styleId="TextosemFormatao">
    <w:name w:val="Plain Text"/>
    <w:basedOn w:val="Normal"/>
    <w:link w:val="TextosemFormataoChar"/>
    <w:rsid w:val="00FB06BE"/>
    <w:pPr>
      <w:spacing w:before="100" w:beforeAutospacing="1" w:after="100" w:afterAutospacing="1" w:line="240" w:lineRule="auto"/>
    </w:pPr>
    <w:rPr>
      <w:rFonts w:ascii="Times New Roman" w:eastAsia="Times New Roman" w:hAnsi="Times New Roman"/>
      <w:sz w:val="24"/>
      <w:szCs w:val="24"/>
    </w:rPr>
  </w:style>
  <w:style w:type="character" w:customStyle="1" w:styleId="TextosemFormataoChar">
    <w:name w:val="Texto sem Formatação Char"/>
    <w:link w:val="TextosemFormatao"/>
    <w:rsid w:val="00FB06BE"/>
    <w:rPr>
      <w:rFonts w:ascii="Times New Roman" w:eastAsia="Times New Roman" w:hAnsi="Times New Roman"/>
      <w:sz w:val="24"/>
      <w:szCs w:val="24"/>
    </w:rPr>
  </w:style>
  <w:style w:type="paragraph" w:customStyle="1" w:styleId="Corpodotexto">
    <w:name w:val="Corpo do texto"/>
    <w:basedOn w:val="Normal"/>
    <w:rsid w:val="00FB06BE"/>
    <w:pPr>
      <w:widowControl w:val="0"/>
      <w:spacing w:after="0" w:line="240" w:lineRule="auto"/>
      <w:jc w:val="both"/>
    </w:pPr>
    <w:rPr>
      <w:rFonts w:ascii="Times New Roman" w:eastAsia="Times New Roman" w:hAnsi="Times New Roman"/>
      <w:sz w:val="24"/>
      <w:szCs w:val="20"/>
      <w:lang w:eastAsia="pt-BR"/>
    </w:rPr>
  </w:style>
  <w:style w:type="paragraph" w:styleId="Lista3">
    <w:name w:val="List 3"/>
    <w:basedOn w:val="Normal"/>
    <w:rsid w:val="00FB06BE"/>
    <w:pPr>
      <w:spacing w:after="0" w:line="240" w:lineRule="auto"/>
      <w:ind w:left="849" w:hanging="283"/>
    </w:pPr>
    <w:rPr>
      <w:rFonts w:ascii="Times New Roman" w:eastAsia="Times New Roman" w:hAnsi="Times New Roman"/>
      <w:sz w:val="24"/>
      <w:szCs w:val="24"/>
      <w:lang w:eastAsia="pt-BR"/>
    </w:rPr>
  </w:style>
  <w:style w:type="paragraph" w:styleId="NormalWeb">
    <w:name w:val="Normal (Web)"/>
    <w:basedOn w:val="Normal"/>
    <w:uiPriority w:val="99"/>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Padro"/>
    <w:next w:val="Corpodotexto"/>
    <w:link w:val="SubttuloChar"/>
    <w:qFormat/>
    <w:rsid w:val="00FB06BE"/>
    <w:pPr>
      <w:autoSpaceDE w:val="0"/>
      <w:autoSpaceDN w:val="0"/>
      <w:adjustRightInd w:val="0"/>
      <w:jc w:val="center"/>
    </w:pPr>
    <w:rPr>
      <w:sz w:val="28"/>
      <w:szCs w:val="28"/>
    </w:rPr>
  </w:style>
  <w:style w:type="character" w:customStyle="1" w:styleId="SubttuloChar">
    <w:name w:val="Subtítulo Char"/>
    <w:link w:val="Subttulo"/>
    <w:rsid w:val="00FB06BE"/>
    <w:rPr>
      <w:rFonts w:ascii="Times New Roman" w:eastAsia="Times New Roman" w:hAnsi="Times New Roman"/>
      <w:sz w:val="28"/>
      <w:szCs w:val="28"/>
    </w:rPr>
  </w:style>
  <w:style w:type="paragraph" w:customStyle="1" w:styleId="WW-Corpodetexto2">
    <w:name w:val="WW-Corpo de texto 2"/>
    <w:basedOn w:val="Padro"/>
    <w:rsid w:val="00FB06BE"/>
    <w:pPr>
      <w:autoSpaceDE w:val="0"/>
      <w:autoSpaceDN w:val="0"/>
      <w:adjustRightInd w:val="0"/>
    </w:pPr>
    <w:rPr>
      <w:szCs w:val="24"/>
    </w:rPr>
  </w:style>
  <w:style w:type="paragraph" w:customStyle="1" w:styleId="BodyText24">
    <w:name w:val="Body Text 24"/>
    <w:basedOn w:val="Padro"/>
    <w:rsid w:val="00FB06BE"/>
    <w:pPr>
      <w:autoSpaceDE w:val="0"/>
      <w:autoSpaceDN w:val="0"/>
      <w:adjustRightInd w:val="0"/>
      <w:jc w:val="both"/>
    </w:pPr>
    <w:rPr>
      <w:rFonts w:ascii="Arial" w:cs="Arial"/>
      <w:szCs w:val="24"/>
    </w:rPr>
  </w:style>
  <w:style w:type="character" w:customStyle="1" w:styleId="LinkdaInternet">
    <w:name w:val="Link da Internet"/>
    <w:rsid w:val="00FB06BE"/>
    <w:rPr>
      <w:rFonts w:ascii="Arial Unicode MS" w:eastAsia="Arial Unicode MS" w:hAnsi="Arial Unicode MS" w:cs="Arial Unicode MS" w:hint="eastAsia"/>
      <w:color w:val="000080"/>
      <w:u w:val="single"/>
      <w:lang w:val="pt-PT"/>
    </w:rPr>
  </w:style>
  <w:style w:type="character" w:customStyle="1" w:styleId="WW-Hyperlink">
    <w:name w:val="WW-Hyperlink"/>
    <w:rsid w:val="00FB06BE"/>
    <w:rPr>
      <w:color w:val="0000FF"/>
      <w:u w:val="single"/>
    </w:rPr>
  </w:style>
  <w:style w:type="paragraph" w:customStyle="1" w:styleId="Contedodetabela">
    <w:name w:val="Conteúdo de tabela"/>
    <w:basedOn w:val="Normal"/>
    <w:rsid w:val="00FB06BE"/>
    <w:pPr>
      <w:suppressLineNumbers/>
      <w:suppressAutoHyphens/>
      <w:spacing w:after="0" w:line="240" w:lineRule="auto"/>
    </w:pPr>
    <w:rPr>
      <w:rFonts w:ascii="Arial" w:eastAsia="Times New Roman" w:hAnsi="Arial"/>
      <w:szCs w:val="24"/>
      <w:lang w:eastAsia="ar-SA"/>
    </w:rPr>
  </w:style>
  <w:style w:type="paragraph" w:styleId="PargrafodaLista">
    <w:name w:val="List Paragraph"/>
    <w:basedOn w:val="Normal"/>
    <w:uiPriority w:val="34"/>
    <w:qFormat/>
    <w:rsid w:val="00FB06BE"/>
    <w:pPr>
      <w:spacing w:after="200" w:line="276" w:lineRule="auto"/>
      <w:ind w:left="720"/>
      <w:contextualSpacing/>
    </w:pPr>
  </w:style>
  <w:style w:type="character" w:customStyle="1" w:styleId="apple-converted-space">
    <w:name w:val="apple-converted-space"/>
    <w:basedOn w:val="Fontepargpadro"/>
    <w:rsid w:val="00FB06BE"/>
  </w:style>
  <w:style w:type="character" w:styleId="Forte">
    <w:name w:val="Strong"/>
    <w:qFormat/>
    <w:rsid w:val="00FB06BE"/>
    <w:rPr>
      <w:b/>
      <w:bCs/>
    </w:rPr>
  </w:style>
  <w:style w:type="paragraph" w:customStyle="1" w:styleId="ecxmsonormal">
    <w:name w:val="ecxmsonormal"/>
    <w:basedOn w:val="Normal"/>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qFormat/>
    <w:rsid w:val="00FB06BE"/>
    <w:rPr>
      <w:rFonts w:ascii="Times New Roman" w:eastAsia="Times New Roman" w:hAnsi="Times New Roman"/>
      <w:sz w:val="24"/>
      <w:szCs w:val="24"/>
    </w:rPr>
  </w:style>
  <w:style w:type="table" w:styleId="Tabelacomgrade">
    <w:name w:val="Table Grid"/>
    <w:basedOn w:val="Tabelanormal"/>
    <w:rsid w:val="00EE65C0"/>
    <w:pPr>
      <w:jc w:val="both"/>
    </w:pPr>
    <w:rPr>
      <w:rFonts w:ascii="Arial" w:hAnsi="Arial" w:cs="Arial"/>
      <w:b/>
      <w:bC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basedOn w:val="Tabelanormal"/>
    <w:next w:val="Tabelacomgrade"/>
    <w:uiPriority w:val="39"/>
    <w:rsid w:val="00CF61D4"/>
    <w:rPr>
      <w:rFonts w:cs="Calibri"/>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
    <w:name w:val="Tabela com grade2"/>
    <w:basedOn w:val="Tabelanormal"/>
    <w:next w:val="Tabelacomgrade"/>
    <w:uiPriority w:val="59"/>
    <w:rsid w:val="00F100C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rsid w:val="006441C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next w:val="Tabelacomgrade"/>
    <w:rsid w:val="00BD4ACE"/>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rsid w:val="00E01D3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nhideWhenUsed/>
    <w:rsid w:val="006A57F1"/>
    <w:rPr>
      <w:sz w:val="20"/>
      <w:szCs w:val="20"/>
    </w:rPr>
  </w:style>
  <w:style w:type="character" w:customStyle="1" w:styleId="TextodenotaderodapChar">
    <w:name w:val="Texto de nota de rodapé Char"/>
    <w:link w:val="Textodenotaderodap"/>
    <w:rsid w:val="006A57F1"/>
    <w:rPr>
      <w:lang w:eastAsia="en-US"/>
    </w:rPr>
  </w:style>
  <w:style w:type="numbering" w:customStyle="1" w:styleId="Semlista2">
    <w:name w:val="Sem lista2"/>
    <w:next w:val="Semlista"/>
    <w:semiHidden/>
    <w:unhideWhenUsed/>
    <w:rsid w:val="00EE4B10"/>
  </w:style>
  <w:style w:type="paragraph" w:customStyle="1" w:styleId="western">
    <w:name w:val="western"/>
    <w:basedOn w:val="Normal"/>
    <w:rsid w:val="00873A8F"/>
    <w:pPr>
      <w:spacing w:before="100" w:beforeAutospacing="1" w:after="119" w:line="240" w:lineRule="auto"/>
    </w:pPr>
    <w:rPr>
      <w:rFonts w:ascii="Times New Roman" w:eastAsia="Times New Roman" w:hAnsi="Times New Roman"/>
      <w:sz w:val="24"/>
      <w:szCs w:val="24"/>
      <w:lang w:eastAsia="pt-BR"/>
    </w:rPr>
  </w:style>
  <w:style w:type="character" w:customStyle="1" w:styleId="Ttulo9Char">
    <w:name w:val="Título 9 Char"/>
    <w:link w:val="Ttulo9"/>
    <w:uiPriority w:val="9"/>
    <w:semiHidden/>
    <w:rsid w:val="00986C8D"/>
    <w:rPr>
      <w:rFonts w:ascii="Calibri Light" w:eastAsia="Times New Roman" w:hAnsi="Calibri Light" w:cs="Times New Roman"/>
      <w:sz w:val="22"/>
      <w:szCs w:val="22"/>
      <w:lang w:eastAsia="en-US"/>
    </w:rPr>
  </w:style>
  <w:style w:type="paragraph" w:styleId="Numerada">
    <w:name w:val="List Number"/>
    <w:basedOn w:val="Normal"/>
    <w:unhideWhenUsed/>
    <w:rsid w:val="00986C8D"/>
    <w:pPr>
      <w:numPr>
        <w:numId w:val="15"/>
      </w:numPr>
      <w:contextualSpacing/>
    </w:pPr>
  </w:style>
  <w:style w:type="paragraph" w:styleId="Lista2">
    <w:name w:val="List 2"/>
    <w:basedOn w:val="Normal"/>
    <w:uiPriority w:val="99"/>
    <w:semiHidden/>
    <w:unhideWhenUsed/>
    <w:rsid w:val="00986C8D"/>
    <w:pPr>
      <w:ind w:left="566" w:hanging="283"/>
      <w:contextualSpacing/>
    </w:pPr>
  </w:style>
  <w:style w:type="paragraph" w:styleId="Listadecontinuao2">
    <w:name w:val="List Continue 2"/>
    <w:basedOn w:val="Normal"/>
    <w:uiPriority w:val="99"/>
    <w:semiHidden/>
    <w:unhideWhenUsed/>
    <w:rsid w:val="00986C8D"/>
    <w:pPr>
      <w:spacing w:after="120"/>
      <w:ind w:left="566"/>
      <w:contextualSpacing/>
    </w:pPr>
  </w:style>
  <w:style w:type="paragraph" w:styleId="Listadecontinuao3">
    <w:name w:val="List Continue 3"/>
    <w:basedOn w:val="Normal"/>
    <w:uiPriority w:val="99"/>
    <w:semiHidden/>
    <w:unhideWhenUsed/>
    <w:rsid w:val="00986C8D"/>
    <w:pPr>
      <w:spacing w:after="120"/>
      <w:ind w:left="849"/>
      <w:contextualSpacing/>
    </w:pPr>
  </w:style>
  <w:style w:type="paragraph" w:styleId="Listadecontinuao4">
    <w:name w:val="List Continue 4"/>
    <w:basedOn w:val="Normal"/>
    <w:uiPriority w:val="99"/>
    <w:semiHidden/>
    <w:unhideWhenUsed/>
    <w:rsid w:val="00986C8D"/>
    <w:pPr>
      <w:spacing w:after="120"/>
      <w:ind w:left="1132"/>
      <w:contextualSpacing/>
    </w:pPr>
  </w:style>
  <w:style w:type="paragraph" w:styleId="Commarcadores">
    <w:name w:val="List Bullet"/>
    <w:basedOn w:val="Normal"/>
    <w:rsid w:val="00986C8D"/>
    <w:pPr>
      <w:tabs>
        <w:tab w:val="left" w:pos="566"/>
      </w:tabs>
      <w:overflowPunct w:val="0"/>
      <w:autoSpaceDE w:val="0"/>
      <w:autoSpaceDN w:val="0"/>
      <w:adjustRightInd w:val="0"/>
      <w:spacing w:after="0" w:line="240" w:lineRule="auto"/>
      <w:ind w:left="566" w:hanging="283"/>
      <w:textAlignment w:val="baseline"/>
    </w:pPr>
    <w:rPr>
      <w:rFonts w:ascii="Times New Roman" w:eastAsia="Times New Roman" w:hAnsi="Times New Roman"/>
      <w:sz w:val="20"/>
      <w:szCs w:val="20"/>
      <w:lang w:eastAsia="pt-BR"/>
    </w:rPr>
  </w:style>
  <w:style w:type="paragraph" w:customStyle="1" w:styleId="Corpodetexto4">
    <w:name w:val="Corpo de texto 4"/>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Corpodetexto21">
    <w:name w:val="Corpo de texto 21"/>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Recuodecorpodetexto21">
    <w:name w:val="Recuo de corpo de texto 21"/>
    <w:basedOn w:val="Normal"/>
    <w:rsid w:val="008C71E5"/>
    <w:pPr>
      <w:overflowPunct w:val="0"/>
      <w:autoSpaceDE w:val="0"/>
      <w:autoSpaceDN w:val="0"/>
      <w:adjustRightInd w:val="0"/>
      <w:spacing w:after="0" w:line="240" w:lineRule="auto"/>
      <w:ind w:left="426" w:firstLine="360"/>
      <w:jc w:val="both"/>
      <w:textAlignment w:val="baseline"/>
    </w:pPr>
    <w:rPr>
      <w:rFonts w:ascii="Arial" w:eastAsia="Times New Roman" w:hAnsi="Arial"/>
      <w:sz w:val="24"/>
      <w:szCs w:val="20"/>
      <w:lang w:val="pt-PT" w:eastAsia="pt-BR"/>
    </w:rPr>
  </w:style>
  <w:style w:type="numbering" w:customStyle="1" w:styleId="Semlista3">
    <w:name w:val="Sem lista3"/>
    <w:next w:val="Semlista"/>
    <w:semiHidden/>
    <w:unhideWhenUsed/>
    <w:rsid w:val="005D33DB"/>
  </w:style>
  <w:style w:type="character" w:customStyle="1" w:styleId="PadroCharChar">
    <w:name w:val="Padrão Char Char"/>
    <w:rsid w:val="005D33DB"/>
    <w:rPr>
      <w:sz w:val="24"/>
      <w:lang w:val="pt-BR" w:eastAsia="pt-BR" w:bidi="ar-SA"/>
    </w:rPr>
  </w:style>
  <w:style w:type="paragraph" w:customStyle="1" w:styleId="PadroChar">
    <w:name w:val="Padrão Char"/>
    <w:rsid w:val="005D33DB"/>
    <w:pPr>
      <w:widowControl w:val="0"/>
    </w:pPr>
    <w:rPr>
      <w:rFonts w:ascii="Times New Roman" w:eastAsia="Times New Roman" w:hAnsi="Times New Roman"/>
      <w:sz w:val="24"/>
    </w:rPr>
  </w:style>
  <w:style w:type="table" w:customStyle="1" w:styleId="Tabelacomgrade6">
    <w:name w:val="Tabela com grade6"/>
    <w:basedOn w:val="Tabelanormal"/>
    <w:next w:val="Tabelacomgrade"/>
    <w:rsid w:val="005D33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5D33DB"/>
    <w:pPr>
      <w:overflowPunct w:val="0"/>
      <w:autoSpaceDE w:val="0"/>
      <w:autoSpaceDN w:val="0"/>
      <w:adjustRightInd w:val="0"/>
      <w:spacing w:after="0" w:line="240" w:lineRule="auto"/>
      <w:ind w:left="567" w:right="-1708"/>
      <w:jc w:val="both"/>
      <w:textAlignment w:val="baseline"/>
    </w:pPr>
    <w:rPr>
      <w:rFonts w:ascii="Times New Roman" w:eastAsia="Times New Roman" w:hAnsi="Times New Roman"/>
      <w:b/>
      <w:sz w:val="24"/>
      <w:szCs w:val="20"/>
      <w:lang w:eastAsia="pt-BR"/>
    </w:rPr>
  </w:style>
  <w:style w:type="paragraph" w:styleId="Recuodecorpodetexto2">
    <w:name w:val="Body Text Indent 2"/>
    <w:basedOn w:val="Normal"/>
    <w:link w:val="Recuodecorpodetexto2Char"/>
    <w:rsid w:val="005D33DB"/>
    <w:pPr>
      <w:spacing w:after="120" w:line="480" w:lineRule="auto"/>
      <w:ind w:left="283"/>
    </w:pPr>
    <w:rPr>
      <w:rFonts w:ascii="Times New Roman" w:eastAsia="Times New Roman" w:hAnsi="Times New Roman"/>
      <w:sz w:val="24"/>
      <w:szCs w:val="24"/>
      <w:lang w:eastAsia="pt-BR"/>
    </w:rPr>
  </w:style>
  <w:style w:type="character" w:customStyle="1" w:styleId="Recuodecorpodetexto2Char">
    <w:name w:val="Recuo de corpo de texto 2 Char"/>
    <w:basedOn w:val="Fontepargpadro"/>
    <w:link w:val="Recuodecorpodetexto2"/>
    <w:rsid w:val="005D33DB"/>
    <w:rPr>
      <w:rFonts w:ascii="Times New Roman" w:eastAsia="Times New Roman" w:hAnsi="Times New Roman"/>
      <w:sz w:val="24"/>
      <w:szCs w:val="24"/>
    </w:rPr>
  </w:style>
  <w:style w:type="paragraph" w:customStyle="1" w:styleId="Textopadro">
    <w:name w:val="Texto padrão"/>
    <w:basedOn w:val="Normal"/>
    <w:rsid w:val="005D33DB"/>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eastAsia="pt-BR"/>
    </w:rPr>
  </w:style>
  <w:style w:type="character" w:styleId="Refdenotaderodap">
    <w:name w:val="footnote reference"/>
    <w:unhideWhenUsed/>
    <w:rsid w:val="005D33DB"/>
    <w:rPr>
      <w:vertAlign w:val="superscript"/>
    </w:rPr>
  </w:style>
  <w:style w:type="character" w:customStyle="1" w:styleId="Caracteresdenotaderodap">
    <w:name w:val="Caracteres de nota de rodapé"/>
    <w:rsid w:val="005D33DB"/>
    <w:rPr>
      <w:rFonts w:ascii="Arial" w:hAnsi="Arial" w:cs="Arial" w:hint="default"/>
      <w:sz w:val="20"/>
      <w:vertAlign w:val="superscript"/>
    </w:rPr>
  </w:style>
  <w:style w:type="table" w:customStyle="1" w:styleId="Tabelacomgrade7">
    <w:name w:val="Tabela com grade7"/>
    <w:basedOn w:val="Tabelanormal"/>
    <w:next w:val="Tabelacomgrade"/>
    <w:uiPriority w:val="59"/>
    <w:rsid w:val="002C2F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1735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rsid w:val="00C803E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9135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4">
    <w:name w:val="Sem lista4"/>
    <w:next w:val="Semlista"/>
    <w:semiHidden/>
    <w:unhideWhenUsed/>
    <w:rsid w:val="004710BA"/>
  </w:style>
  <w:style w:type="table" w:customStyle="1" w:styleId="Tabelacomgrade11">
    <w:name w:val="Tabela com grade11"/>
    <w:basedOn w:val="Tabelanormal"/>
    <w:next w:val="Tabelacomgrade"/>
    <w:rsid w:val="004710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rsid w:val="004710BA"/>
    <w:rPr>
      <w:sz w:val="16"/>
      <w:szCs w:val="16"/>
    </w:rPr>
  </w:style>
  <w:style w:type="paragraph" w:styleId="Textodecomentrio">
    <w:name w:val="annotation text"/>
    <w:basedOn w:val="Normal"/>
    <w:link w:val="TextodecomentrioChar"/>
    <w:rsid w:val="004710BA"/>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rsid w:val="004710BA"/>
    <w:rPr>
      <w:rFonts w:ascii="Times New Roman" w:eastAsia="Times New Roman" w:hAnsi="Times New Roman"/>
    </w:rPr>
  </w:style>
  <w:style w:type="paragraph" w:styleId="Assuntodocomentrio">
    <w:name w:val="annotation subject"/>
    <w:basedOn w:val="Textodecomentrio"/>
    <w:next w:val="Textodecomentrio"/>
    <w:link w:val="AssuntodocomentrioChar"/>
    <w:rsid w:val="004710BA"/>
    <w:rPr>
      <w:b/>
      <w:bCs/>
    </w:rPr>
  </w:style>
  <w:style w:type="character" w:customStyle="1" w:styleId="AssuntodocomentrioChar">
    <w:name w:val="Assunto do comentário Char"/>
    <w:basedOn w:val="TextodecomentrioChar"/>
    <w:link w:val="Assuntodocomentrio"/>
    <w:rsid w:val="004710BA"/>
    <w:rPr>
      <w:rFonts w:ascii="Times New Roman" w:eastAsia="Times New Roman" w:hAnsi="Times New Roman"/>
      <w:b/>
      <w:bCs/>
    </w:rPr>
  </w:style>
  <w:style w:type="character" w:styleId="HiperlinkVisitado">
    <w:name w:val="FollowedHyperlink"/>
    <w:basedOn w:val="Fontepargpadro"/>
    <w:uiPriority w:val="99"/>
    <w:semiHidden/>
    <w:unhideWhenUsed/>
    <w:rsid w:val="00057F8E"/>
    <w:rPr>
      <w:color w:val="954F72"/>
      <w:u w:val="single"/>
    </w:rPr>
  </w:style>
  <w:style w:type="paragraph" w:customStyle="1" w:styleId="font5">
    <w:name w:val="font5"/>
    <w:basedOn w:val="Normal"/>
    <w:rsid w:val="00057F8E"/>
    <w:pPr>
      <w:spacing w:before="100" w:beforeAutospacing="1" w:after="100" w:afterAutospacing="1" w:line="240" w:lineRule="auto"/>
    </w:pPr>
    <w:rPr>
      <w:rFonts w:ascii="Times New Roman" w:eastAsia="Times New Roman" w:hAnsi="Times New Roman"/>
      <w:b/>
      <w:bCs/>
      <w:color w:val="000000"/>
      <w:sz w:val="20"/>
      <w:szCs w:val="20"/>
      <w:lang w:eastAsia="pt-BR"/>
    </w:rPr>
  </w:style>
  <w:style w:type="paragraph" w:customStyle="1" w:styleId="font6">
    <w:name w:val="font6"/>
    <w:basedOn w:val="Normal"/>
    <w:rsid w:val="00057F8E"/>
    <w:pPr>
      <w:spacing w:before="100" w:beforeAutospacing="1" w:after="100" w:afterAutospacing="1" w:line="240" w:lineRule="auto"/>
    </w:pPr>
    <w:rPr>
      <w:rFonts w:ascii="Times New Roman" w:eastAsia="Times New Roman" w:hAnsi="Times New Roman"/>
      <w:color w:val="000000"/>
      <w:sz w:val="20"/>
      <w:szCs w:val="20"/>
      <w:lang w:eastAsia="pt-BR"/>
    </w:rPr>
  </w:style>
  <w:style w:type="paragraph" w:customStyle="1" w:styleId="font7">
    <w:name w:val="font7"/>
    <w:basedOn w:val="Normal"/>
    <w:rsid w:val="00057F8E"/>
    <w:pPr>
      <w:spacing w:before="100" w:beforeAutospacing="1" w:after="100" w:afterAutospacing="1" w:line="240" w:lineRule="auto"/>
    </w:pPr>
    <w:rPr>
      <w:rFonts w:ascii="Times New Roman" w:eastAsia="Times New Roman" w:hAnsi="Times New Roman"/>
      <w:b/>
      <w:bCs/>
      <w:i/>
      <w:iCs/>
      <w:color w:val="000000"/>
      <w:sz w:val="20"/>
      <w:szCs w:val="20"/>
      <w:lang w:eastAsia="pt-BR"/>
    </w:rPr>
  </w:style>
  <w:style w:type="paragraph" w:customStyle="1" w:styleId="font8">
    <w:name w:val="font8"/>
    <w:basedOn w:val="Normal"/>
    <w:rsid w:val="00057F8E"/>
    <w:pPr>
      <w:spacing w:before="100" w:beforeAutospacing="1" w:after="100" w:afterAutospacing="1" w:line="240" w:lineRule="auto"/>
    </w:pPr>
    <w:rPr>
      <w:rFonts w:ascii="Times New Roman" w:eastAsia="Times New Roman" w:hAnsi="Times New Roman"/>
      <w:color w:val="000000"/>
      <w:sz w:val="20"/>
      <w:szCs w:val="20"/>
      <w:u w:val="single"/>
      <w:lang w:eastAsia="pt-BR"/>
    </w:rPr>
  </w:style>
  <w:style w:type="paragraph" w:customStyle="1" w:styleId="font9">
    <w:name w:val="font9"/>
    <w:basedOn w:val="Normal"/>
    <w:rsid w:val="00057F8E"/>
    <w:pPr>
      <w:spacing w:before="100" w:beforeAutospacing="1" w:after="100" w:afterAutospacing="1" w:line="240" w:lineRule="auto"/>
    </w:pPr>
    <w:rPr>
      <w:rFonts w:ascii="Times New Roman" w:eastAsia="Times New Roman" w:hAnsi="Times New Roman"/>
      <w:sz w:val="20"/>
      <w:szCs w:val="20"/>
      <w:u w:val="single"/>
      <w:lang w:eastAsia="pt-BR"/>
    </w:rPr>
  </w:style>
  <w:style w:type="paragraph" w:customStyle="1" w:styleId="font10">
    <w:name w:val="font10"/>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font11">
    <w:name w:val="font11"/>
    <w:basedOn w:val="Normal"/>
    <w:rsid w:val="00057F8E"/>
    <w:pPr>
      <w:spacing w:before="100" w:beforeAutospacing="1" w:after="100" w:afterAutospacing="1" w:line="240" w:lineRule="auto"/>
    </w:pPr>
    <w:rPr>
      <w:rFonts w:ascii="Times New Roman" w:eastAsia="Times New Roman" w:hAnsi="Times New Roman"/>
      <w:b/>
      <w:bCs/>
      <w:sz w:val="20"/>
      <w:szCs w:val="20"/>
      <w:lang w:eastAsia="pt-BR"/>
    </w:rPr>
  </w:style>
  <w:style w:type="paragraph" w:customStyle="1" w:styleId="xl65">
    <w:name w:val="xl6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6">
    <w:name w:val="xl66"/>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67">
    <w:name w:val="xl6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8">
    <w:name w:val="xl6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69">
    <w:name w:val="xl6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0">
    <w:name w:val="xl70"/>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1">
    <w:name w:val="xl7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2">
    <w:name w:val="xl7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73">
    <w:name w:val="xl7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pt-BR"/>
    </w:rPr>
  </w:style>
  <w:style w:type="paragraph" w:customStyle="1" w:styleId="xl74">
    <w:name w:val="xl7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5">
    <w:name w:val="xl75"/>
    <w:basedOn w:val="Normal"/>
    <w:rsid w:val="00057F8E"/>
    <w:pPr>
      <w:spacing w:before="100" w:beforeAutospacing="1" w:after="100" w:afterAutospacing="1" w:line="240" w:lineRule="auto"/>
      <w:jc w:val="center"/>
    </w:pPr>
    <w:rPr>
      <w:rFonts w:ascii="Times New Roman" w:eastAsia="Times New Roman" w:hAnsi="Times New Roman"/>
      <w:sz w:val="20"/>
      <w:szCs w:val="20"/>
      <w:lang w:eastAsia="pt-BR"/>
    </w:rPr>
  </w:style>
  <w:style w:type="paragraph" w:customStyle="1" w:styleId="xl76">
    <w:name w:val="xl7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7">
    <w:name w:val="xl7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8">
    <w:name w:val="xl7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9">
    <w:name w:val="xl7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0">
    <w:name w:val="xl80"/>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81">
    <w:name w:val="xl81"/>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82">
    <w:name w:val="xl82"/>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83">
    <w:name w:val="xl83"/>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4">
    <w:name w:val="xl84"/>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5">
    <w:name w:val="xl85"/>
    <w:basedOn w:val="Normal"/>
    <w:rsid w:val="00057F8E"/>
    <w:pP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6">
    <w:name w:val="xl8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7">
    <w:name w:val="xl87"/>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8">
    <w:name w:val="xl88"/>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9">
    <w:name w:val="xl8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0">
    <w:name w:val="xl90"/>
    <w:basedOn w:val="Normal"/>
    <w:rsid w:val="00057F8E"/>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1">
    <w:name w:val="xl9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2">
    <w:name w:val="xl9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3">
    <w:name w:val="xl9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94">
    <w:name w:val="xl9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5">
    <w:name w:val="xl9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1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verama.rs.gov.br/licitacao/visualizar/id/3077/?pca---2024.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ECE6BF-ACDA-4EE2-A60C-778B25291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1277</TotalTime>
  <Pages>9</Pages>
  <Words>6051</Words>
  <Characters>32680</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69</cp:revision>
  <cp:lastPrinted>2024-03-06T11:45:00Z</cp:lastPrinted>
  <dcterms:created xsi:type="dcterms:W3CDTF">2020-02-28T12:58:00Z</dcterms:created>
  <dcterms:modified xsi:type="dcterms:W3CDTF">2024-05-28T17:41:00Z</dcterms:modified>
</cp:coreProperties>
</file>