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CA64" w14:textId="77777777" w:rsidR="008F76F3" w:rsidRPr="00C867CF" w:rsidRDefault="008F76F3" w:rsidP="00F561A6">
      <w:pPr>
        <w:spacing w:after="0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C867CF">
        <w:rPr>
          <w:rFonts w:ascii="Times New Roman" w:hAnsi="Times New Roman" w:cs="Times New Roman"/>
          <w:b/>
          <w:sz w:val="22"/>
          <w:szCs w:val="20"/>
        </w:rPr>
        <w:t xml:space="preserve">ESTUDO TÉCNICO PRELIMINAR </w:t>
      </w:r>
    </w:p>
    <w:p w14:paraId="1C9A8B45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76F1" w:rsidRPr="00A00198" w14:paraId="7F3F48B1" w14:textId="77777777" w:rsidTr="00D31344">
        <w:tc>
          <w:tcPr>
            <w:tcW w:w="9918" w:type="dxa"/>
          </w:tcPr>
          <w:p w14:paraId="12DE8FCC" w14:textId="7F11C603" w:rsidR="00E776F1" w:rsidRPr="005C43E8" w:rsidRDefault="00E776F1" w:rsidP="00D045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Objeto: </w:t>
            </w:r>
            <w:r w:rsidRPr="00E776F1">
              <w:rPr>
                <w:rFonts w:ascii="Times New Roman" w:hAnsi="Times New Roman" w:cs="Times New Roman"/>
                <w:sz w:val="20"/>
                <w:szCs w:val="20"/>
              </w:rPr>
              <w:t xml:space="preserve">Aquisição parcelada de </w:t>
            </w:r>
            <w:r w:rsidR="00D0453D">
              <w:rPr>
                <w:rFonts w:ascii="Times New Roman" w:hAnsi="Times New Roman" w:cs="Times New Roman"/>
                <w:sz w:val="20"/>
                <w:szCs w:val="20"/>
              </w:rPr>
              <w:t xml:space="preserve">fraldas para </w:t>
            </w:r>
            <w:r w:rsidR="00F33B17">
              <w:rPr>
                <w:rFonts w:ascii="Times New Roman" w:hAnsi="Times New Roman" w:cs="Times New Roman"/>
                <w:sz w:val="20"/>
                <w:szCs w:val="20"/>
              </w:rPr>
              <w:t>distribuição na</w:t>
            </w:r>
            <w:r w:rsidR="009B64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33B17">
              <w:rPr>
                <w:rFonts w:ascii="Times New Roman" w:hAnsi="Times New Roman" w:cs="Times New Roman"/>
                <w:sz w:val="20"/>
                <w:szCs w:val="20"/>
              </w:rPr>
              <w:t xml:space="preserve"> farmácia</w:t>
            </w:r>
            <w:r w:rsidR="009B6477">
              <w:rPr>
                <w:rFonts w:ascii="Times New Roman" w:hAnsi="Times New Roman" w:cs="Times New Roman"/>
                <w:sz w:val="20"/>
                <w:szCs w:val="20"/>
              </w:rPr>
              <w:t>s básicas municipais</w:t>
            </w:r>
          </w:p>
        </w:tc>
      </w:tr>
      <w:tr w:rsidR="008F76F3" w:rsidRPr="00A00198" w14:paraId="0D68AE69" w14:textId="77777777" w:rsidTr="00D31344">
        <w:tc>
          <w:tcPr>
            <w:tcW w:w="9918" w:type="dxa"/>
          </w:tcPr>
          <w:p w14:paraId="1CA8A904" w14:textId="05BB5443" w:rsidR="008F76F3" w:rsidRPr="00A00198" w:rsidRDefault="005C43E8" w:rsidP="009C3B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  <w:b/>
                <w:sz w:val="20"/>
                <w:szCs w:val="20"/>
              </w:rPr>
              <w:t>Área Requisi</w:t>
            </w:r>
            <w:bookmarkStart w:id="0" w:name="_GoBack"/>
            <w:bookmarkEnd w:id="0"/>
            <w:r w:rsidRPr="005C4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tante: </w:t>
            </w:r>
            <w:r w:rsidRPr="005C43E8">
              <w:rPr>
                <w:rFonts w:ascii="Times New Roman" w:hAnsi="Times New Roman" w:cs="Times New Roman"/>
                <w:sz w:val="20"/>
                <w:szCs w:val="20"/>
              </w:rPr>
              <w:t>Setor de Compras</w:t>
            </w:r>
            <w:r w:rsidR="005D3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76F3" w:rsidRPr="00A00198" w14:paraId="5EBF3E6C" w14:textId="77777777" w:rsidTr="008F76F3">
        <w:tc>
          <w:tcPr>
            <w:tcW w:w="9918" w:type="dxa"/>
            <w:tcBorders>
              <w:bottom w:val="single" w:sz="4" w:space="0" w:color="auto"/>
            </w:tcBorders>
          </w:tcPr>
          <w:p w14:paraId="74590587" w14:textId="088C30C5" w:rsidR="00FC4923" w:rsidRDefault="005C43E8" w:rsidP="00FC4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Servidor(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es)</w:t>
            </w:r>
            <w:r w:rsidR="008F76F3"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responsável pela elaboração: </w:t>
            </w:r>
          </w:p>
          <w:p w14:paraId="506C1DC7" w14:textId="2384F69A" w:rsidR="00FC4923" w:rsidRPr="00B254C3" w:rsidRDefault="00FC4923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CE62C5">
              <w:rPr>
                <w:rFonts w:ascii="Times New Roman" w:hAnsi="Times New Roman" w:cs="Times New Roman"/>
                <w:sz w:val="20"/>
                <w:szCs w:val="20"/>
              </w:rPr>
              <w:t>Uéslei</w:t>
            </w:r>
            <w:proofErr w:type="spellEnd"/>
            <w:r w:rsidR="00CE62C5">
              <w:rPr>
                <w:rFonts w:ascii="Times New Roman" w:hAnsi="Times New Roman" w:cs="Times New Roman"/>
                <w:sz w:val="20"/>
                <w:szCs w:val="20"/>
              </w:rPr>
              <w:t xml:space="preserve"> José Garcia –</w:t>
            </w:r>
            <w:r w:rsidR="00512AE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2C5">
              <w:rPr>
                <w:rFonts w:ascii="Times New Roman" w:hAnsi="Times New Roman" w:cs="Times New Roman"/>
                <w:sz w:val="20"/>
                <w:szCs w:val="20"/>
              </w:rPr>
              <w:t>Chefe do Setor de Compras</w:t>
            </w:r>
            <w:r w:rsidR="006B4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76F3" w:rsidRPr="00A00198" w14:paraId="58FCAF88" w14:textId="77777777" w:rsidTr="008F76F3"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4BBE" w14:textId="77777777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6F3" w:rsidRPr="00A00198" w14:paraId="3DD24274" w14:textId="77777777" w:rsidTr="008F76F3">
        <w:tc>
          <w:tcPr>
            <w:tcW w:w="9918" w:type="dxa"/>
            <w:tcBorders>
              <w:top w:val="single" w:sz="4" w:space="0" w:color="auto"/>
            </w:tcBorders>
          </w:tcPr>
          <w:p w14:paraId="1BF269D1" w14:textId="354513C5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1 - DESCRIÇÃO DA NECESSIDADE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7549A9A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64C3993" w14:textId="5A317CE8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necessidade da contratação, considerado o problema a ser resolvido sob a perspectiva do interesse público (inciso I do § 1° do art. 18 da Lei 14.133/2021)</w:t>
            </w:r>
            <w:r w:rsidR="00E77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0066B50" w14:textId="77777777" w:rsidTr="00D31344">
        <w:tc>
          <w:tcPr>
            <w:tcW w:w="9918" w:type="dxa"/>
          </w:tcPr>
          <w:p w14:paraId="68D940A5" w14:textId="77777777" w:rsidR="009C3BD0" w:rsidRDefault="009C3BD0" w:rsidP="00F33B17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C3BD0">
              <w:rPr>
                <w:rFonts w:ascii="Times New Roman" w:hAnsi="Times New Roman" w:cs="Times New Roman"/>
                <w:sz w:val="20"/>
                <w:szCs w:val="20"/>
              </w:rPr>
              <w:t>A contratação de fraldas para a farmácia municipal de Paverama/RS é uma medida fundamental para garantir a continuidade e a qualidade do atendimento às necessidades de saúde da população. A aquisição parcelada desse item visa atender a demanda crescente e diversificada de pacientes que dependem de fraldas para cuidados diários, com especial foco em grupos vulneráveis, como idosos e pessoas com deficiências.</w:t>
            </w:r>
          </w:p>
          <w:p w14:paraId="56345D24" w14:textId="77777777" w:rsidR="009C3BD0" w:rsidRDefault="009C3BD0" w:rsidP="00F33B17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C3BD0">
              <w:rPr>
                <w:rFonts w:ascii="Times New Roman" w:hAnsi="Times New Roman" w:cs="Times New Roman"/>
                <w:sz w:val="20"/>
                <w:szCs w:val="20"/>
              </w:rPr>
              <w:t>Atualmente, a farmácia municipal enfrenta desafios significativos relacionados à oferta contínua e adequada de fraldas. A demanda por esse produto tem aumentado devido ao envelhecimento da população e ao número crescente de pessoas com condições que requerem o uso constante de fraldas. A falta de um fornecimento regular e suficiente pode levar a situações de vulnerabilidade e desconforto para os pacientes, prejudicando sua dignidade e qualidade de vida.</w:t>
            </w:r>
          </w:p>
          <w:p w14:paraId="0A5CC1FD" w14:textId="3A24B608" w:rsidR="009C3BD0" w:rsidRPr="009C3BD0" w:rsidRDefault="009C3BD0" w:rsidP="009C3BD0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C3BD0">
              <w:rPr>
                <w:rFonts w:ascii="Times New Roman" w:hAnsi="Times New Roman" w:cs="Times New Roman"/>
                <w:sz w:val="20"/>
                <w:szCs w:val="20"/>
              </w:rPr>
              <w:t xml:space="preserve">A aquisição de fraldas de forma parcelada visa atender ao interesse público de maneira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eficaz e eficiente, garantindo:</w:t>
            </w:r>
          </w:p>
          <w:p w14:paraId="1CC6D202" w14:textId="2F18879B" w:rsidR="009C3BD0" w:rsidRPr="009C3BD0" w:rsidRDefault="009C3BD0" w:rsidP="009C3BD0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C3BD0">
              <w:rPr>
                <w:rFonts w:ascii="Times New Roman" w:hAnsi="Times New Roman" w:cs="Times New Roman"/>
                <w:b/>
                <w:sz w:val="20"/>
                <w:szCs w:val="20"/>
              </w:rPr>
              <w:t>Continuidade no Atendimento:</w:t>
            </w:r>
            <w:r w:rsidRPr="009C3BD0">
              <w:rPr>
                <w:rFonts w:ascii="Times New Roman" w:hAnsi="Times New Roman" w:cs="Times New Roman"/>
                <w:sz w:val="20"/>
                <w:szCs w:val="20"/>
              </w:rPr>
              <w:t xml:space="preserve"> A compra parcelada assegura a regularidade no fornecimento, evitando lacunas no atendimento e interrupções no suporte aos pacientes que necessitam dessas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fraldas para cuidados diários.</w:t>
            </w:r>
          </w:p>
          <w:p w14:paraId="6FAFB37F" w14:textId="337382BB" w:rsidR="009C3BD0" w:rsidRPr="009C3BD0" w:rsidRDefault="009C3BD0" w:rsidP="009C3BD0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C3BD0">
              <w:rPr>
                <w:rFonts w:ascii="Times New Roman" w:hAnsi="Times New Roman" w:cs="Times New Roman"/>
                <w:b/>
                <w:sz w:val="20"/>
                <w:szCs w:val="20"/>
              </w:rPr>
              <w:t>Adequação às Necessidades da População:</w:t>
            </w:r>
            <w:r w:rsidRPr="009C3BD0">
              <w:rPr>
                <w:rFonts w:ascii="Times New Roman" w:hAnsi="Times New Roman" w:cs="Times New Roman"/>
                <w:sz w:val="20"/>
                <w:szCs w:val="20"/>
              </w:rPr>
              <w:t xml:space="preserve"> A diversidade de tamanhos e tipos de fraldas requer uma abordagem flexível e adaptada às necessidades específicas de cada paciente, o que é facilitado pela aquisição parcelada e pela possibilidade de ajustar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 pedidos conforme a demanda.</w:t>
            </w:r>
          </w:p>
          <w:p w14:paraId="65A557A8" w14:textId="4297F31D" w:rsidR="009C3BD0" w:rsidRDefault="009C3BD0" w:rsidP="009C3BD0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C3BD0">
              <w:rPr>
                <w:rFonts w:ascii="Times New Roman" w:hAnsi="Times New Roman" w:cs="Times New Roman"/>
                <w:b/>
                <w:sz w:val="20"/>
                <w:szCs w:val="20"/>
              </w:rPr>
              <w:t>Eficiência Orçamentária:</w:t>
            </w:r>
            <w:r w:rsidRPr="009C3BD0">
              <w:rPr>
                <w:rFonts w:ascii="Times New Roman" w:hAnsi="Times New Roman" w:cs="Times New Roman"/>
                <w:sz w:val="20"/>
                <w:szCs w:val="20"/>
              </w:rPr>
              <w:t xml:space="preserve"> A compra parcelada permite um planejamento orçamentário mais eficiente, distribuindo o custo ao longo do tempo e possibilitando a gestão adequada dos recursos financeiros disponíveis para a saúde pública.</w:t>
            </w:r>
          </w:p>
          <w:p w14:paraId="25FE18B4" w14:textId="43A3B0A5" w:rsidR="008F76F3" w:rsidRPr="00A00198" w:rsidRDefault="009C3BD0" w:rsidP="009C3BD0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C3BD0">
              <w:rPr>
                <w:rFonts w:ascii="Times New Roman" w:hAnsi="Times New Roman" w:cs="Times New Roman"/>
                <w:sz w:val="20"/>
                <w:szCs w:val="20"/>
              </w:rPr>
              <w:t>A contratação parcelada de fraldas é uma medida estratégica para garantir que a farmácia municipal de Paverama/RS possa atender de forma contínua e adequada as necessidades de saúde dos seus pacientes. Ao assegurar a disponibilidade regular desse item essencial, a farmácia contribui significativamente para a qualidade de vida da população e para o cumprimento das diretrizes de saúde pública. Recomendamos a adoção dessa abordagem para melhor atender ao interesse público e otimizar os recursos disponíveis.</w:t>
            </w:r>
            <w:r w:rsidR="00F33B17" w:rsidRPr="00F33B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14F9F33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BB79560" w14:textId="77777777" w:rsidTr="00D31344">
        <w:tc>
          <w:tcPr>
            <w:tcW w:w="9918" w:type="dxa"/>
          </w:tcPr>
          <w:p w14:paraId="569B37C6" w14:textId="27B268A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498D87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CEA53AC" w14:textId="357427FA" w:rsidR="008F76F3" w:rsidRPr="00A00198" w:rsidRDefault="008F76F3" w:rsidP="00E776F1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A00198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>(inciso II do § 1° do art. 18 da Lei 14.133/21)</w:t>
            </w:r>
            <w:r w:rsidR="00E776F1">
              <w:rPr>
                <w:rFonts w:eastAsia="Times New Roman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7DB0D15" w14:textId="77777777" w:rsidTr="00D31344">
        <w:tc>
          <w:tcPr>
            <w:tcW w:w="9918" w:type="dxa"/>
          </w:tcPr>
          <w:p w14:paraId="26B5CF36" w14:textId="4CCB6F38" w:rsidR="008F76F3" w:rsidRPr="00A00198" w:rsidRDefault="00512AE5" w:rsidP="00B254C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A contratação pretendida está alinhada ao Plano de Contratação aprovado para o Exercício de 2024, observando-se todas as peculiaridades de planejamento prévio. Maiores informações disponíveis em: https://paverama.rs.gov.br/licitacao/visualizar/id/3077/?pca---2024.html</w:t>
            </w:r>
          </w:p>
        </w:tc>
      </w:tr>
    </w:tbl>
    <w:p w14:paraId="19919687" w14:textId="1405A484" w:rsidR="008F76F3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852A41" w14:textId="24A59659" w:rsidR="00724BA0" w:rsidRDefault="00724BA0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85A148" w14:textId="77777777" w:rsidR="00724BA0" w:rsidRPr="00A00198" w:rsidRDefault="00724BA0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55D9A9F" w14:textId="77777777" w:rsidTr="00D31344">
        <w:tc>
          <w:tcPr>
            <w:tcW w:w="9918" w:type="dxa"/>
          </w:tcPr>
          <w:p w14:paraId="01487FDB" w14:textId="28C8C50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 – REQUISITOS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1E721F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0301AA19" w14:textId="3013B864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dos requisitos necessários e suficientes à escolha da solução (inciso III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3A4E659" w14:textId="77777777" w:rsidTr="00D31344">
        <w:tc>
          <w:tcPr>
            <w:tcW w:w="9918" w:type="dxa"/>
          </w:tcPr>
          <w:p w14:paraId="57F3E18C" w14:textId="05512571" w:rsidR="00130D04" w:rsidRDefault="00130D04" w:rsidP="009C3BD0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 xml:space="preserve">O Município de Paverama está promovendo um processo licitatório para a </w:t>
            </w:r>
            <w:r w:rsidR="009C3BD0" w:rsidRPr="009C3BD0">
              <w:rPr>
                <w:rFonts w:ascii="Times New Roman" w:hAnsi="Times New Roman" w:cs="Times New Roman"/>
                <w:sz w:val="20"/>
                <w:szCs w:val="20"/>
              </w:rPr>
              <w:t>aquisição parcelada de fraldas visa assegurar o fornecimento contínuo e adequado desse produto essencial para a farmácia municipal de Paverama/RS. A contratação deve atender às necessidades de saúde da população, garantindo a disponibilidade de fraldas de qualidade para pacientes que dependem desse ite</w:t>
            </w:r>
            <w:r w:rsidR="009C3BD0">
              <w:rPr>
                <w:rFonts w:ascii="Times New Roman" w:hAnsi="Times New Roman" w:cs="Times New Roman"/>
                <w:sz w:val="20"/>
                <w:szCs w:val="20"/>
              </w:rPr>
              <w:t>m para cuidados diários</w:t>
            </w: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20A9E7" w14:textId="77777777" w:rsidR="00130D04" w:rsidRPr="00130D04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ab/>
              <w:t>A presente especificação tem por objetivo descrever de forma genérica o objeto da licitação, indicando as categorias e tipos de materiais a serem fornecidos, conforme detalhado em arquivo anexo contendo a descrição específica de cada item.</w:t>
            </w:r>
          </w:p>
          <w:p w14:paraId="7A22C7EC" w14:textId="69724980" w:rsidR="00130D04" w:rsidRPr="00130D04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 xml:space="preserve">As quantidades e especificações detalhadas de cada item estão disponíveis no arquivo anexo a este ETP, o qual deve ser consultado para uma compreensão completa dos requisitos técnicos e operacionais dos materiais </w:t>
            </w:r>
            <w:r w:rsidR="006003F0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>serem adquiridos.</w:t>
            </w:r>
          </w:p>
          <w:p w14:paraId="235CB41A" w14:textId="77777777" w:rsidR="00130D04" w:rsidRPr="00130D04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ab/>
              <w:t>É importante ressaltar que os materiais fornecidos devem estar de acordo com as normas técnicas e de qualidade vigentes, garantindo sua adequação ao uso pretendido e sua durabilidade ao longo do tempo.</w:t>
            </w:r>
          </w:p>
          <w:p w14:paraId="4B0F43B2" w14:textId="16093A54" w:rsidR="00E45110" w:rsidRPr="00A00198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30D04">
              <w:rPr>
                <w:rFonts w:ascii="Times New Roman" w:hAnsi="Times New Roman" w:cs="Times New Roman"/>
                <w:sz w:val="20"/>
                <w:szCs w:val="20"/>
              </w:rPr>
              <w:tab/>
              <w:t>Qualquer dúvida ou necessidade de esclarecimento adicional deve ser encaminhada ao Setor de Compras do Município de Paverama, responsável pelo processo licitatório, para garantir a correta interpretação das especificações e o adequado atendimento às necessidades do órgão público.</w:t>
            </w:r>
          </w:p>
        </w:tc>
      </w:tr>
    </w:tbl>
    <w:p w14:paraId="0825A047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  <w:r w:rsidRPr="00A00198">
        <w:rPr>
          <w:rFonts w:eastAsia="Times New Roman"/>
          <w:i/>
          <w:color w:val="auto"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77F24F0B" w14:textId="77777777" w:rsidTr="00D31344">
        <w:tc>
          <w:tcPr>
            <w:tcW w:w="9918" w:type="dxa"/>
          </w:tcPr>
          <w:p w14:paraId="26828342" w14:textId="6FE5906A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1D789878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25CF518F" w14:textId="593C0B7D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7CF1596" w14:textId="77777777" w:rsidTr="008F76F3">
        <w:trPr>
          <w:trHeight w:val="249"/>
        </w:trPr>
        <w:tc>
          <w:tcPr>
            <w:tcW w:w="9918" w:type="dxa"/>
          </w:tcPr>
          <w:p w14:paraId="12F16D46" w14:textId="38903AE8" w:rsidR="00B46BAA" w:rsidRDefault="00D73A89" w:rsidP="00B46BA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D73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 definição dos quantitativos propostos fundamenta-se em levantamento realizado pelo Setor de Compras, que considerou as aquisições dos últimos 12 (doze) meses, as demandas relacionadas ao planejamento dos próximos 12 (doze) meses e o histórico de contratações do objeto em questão.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 estimativa de quantidades para aquisição de </w:t>
            </w:r>
            <w:r w:rsidR="007A27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fraldas para as farmácias básicas municipais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, envolve um processo cuidadoso que leva em conta diversos fatores. A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baixo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estão 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as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etapas e considerações 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observadas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para realizar essa estimativa:</w:t>
            </w:r>
          </w:p>
          <w:p w14:paraId="39E47787" w14:textId="12562E3E" w:rsidR="00E45110" w:rsidRDefault="00B46BAA" w:rsidP="00B46BA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7A27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 xml:space="preserve">     </w:t>
            </w:r>
            <w:r w:rsidR="00E45110" w:rsidRPr="007A27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- Levantamento de Necessidades: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Inicialmente, 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foi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necessário realizar um levantamento detalhado das necessidades de cada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Posto de Saúde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 Isso envolve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u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identificar os tipos </w:t>
            </w:r>
            <w:r w:rsidR="007A27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 tamanhos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de </w:t>
            </w:r>
            <w:r w:rsidR="007A27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fraldas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mais </w:t>
            </w:r>
            <w:r w:rsidR="007A27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utilizados regularmente</w:t>
            </w:r>
            <w:r w:rsid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20FC0560" w14:textId="77777777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7A27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- Análise Histórica de Consumo: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Foi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analisa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do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o histórico de consumo desses materiais nos períodos anteriores para identificar padrões de utilização, sazonalidades e variações ao longo do ano. Isso ajud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ou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 ter uma base sólida para a estimativa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s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de quantidades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61B67010" w14:textId="15A64780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7A27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- Projeção de Demanda Futura: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Com base no levantamento de necessidades e na análise histórica de consumo, projet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ou-se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 demanda futura considerando fatores como o crescimento da </w:t>
            </w:r>
            <w:r w:rsidR="00682E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população, e aumento de dois postos de saúde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, que possam demandar mais </w:t>
            </w:r>
            <w:r w:rsidR="007A27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fraldas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, entre outros aspectos relevantes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49942516" w14:textId="77777777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7A27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- Planejamento de Reposição: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Consider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ou-se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também o ciclo de reposição dos materiais, levando em conta o tempo médio de vida útil de cada item e a frequência de reposição necessária para garantir o suprimento contínuo e adequado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02810791" w14:textId="19CBAEC6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7A27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- Fornecimento Parcelado por Demanda: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Uma vez estimada a demanda total para um determinado período, divid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iu-se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essa demanda em lotes menores que possam ser fornecidos de forma parcelada ao longo do tempo, de acordo com a necessidade de cada setor ou repartição</w:t>
            </w:r>
            <w:r w:rsidR="007832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36FAEA2B" w14:textId="56CBB914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7A27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- Estoque de Segurança: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Consider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ou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 inclusão de um estoque de segurança para garantir que não ocorram interrupções no fornecimento em caso de aumento repentino na demanda ou imprevistos que possam impactar a disponibilidade dos materiais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4D3E0E03" w14:textId="77777777" w:rsid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7A27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- Negociação com Fornecedores: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Ao realizar a estimativa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s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de quantidades,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foram observadas as questões de negociação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com os fornecedores para obter condições comerciais vantajosas, como descontos por volume, prazos de entrega flexíveis e outras vantagens que possam otimizar o processo de aquisição parcelada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;</w:t>
            </w:r>
          </w:p>
          <w:p w14:paraId="714B46FD" w14:textId="159C7B1E" w:rsidR="00E45110" w:rsidRPr="00E45110" w:rsidRDefault="00E45110" w:rsidP="00E45110">
            <w:pPr>
              <w:spacing w:after="0"/>
              <w:ind w:firstLine="8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7A27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- Monitoramento e Ajustes: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Considerou-se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um sistema de monitoramento constante do consumo e do estoque de materiais para identificar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eventuais </w:t>
            </w:r>
            <w:r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desvios em relação às estimativas e realizar ajustes conforme necessário, garantindo assim um fluxo contínuo e eficiente de fornecimento.</w:t>
            </w:r>
          </w:p>
          <w:p w14:paraId="3EA9B92E" w14:textId="7DE7A257" w:rsidR="00E45110" w:rsidRDefault="004C76C6" w:rsidP="00E4511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Examinando as 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etapas e considerações,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foi</w:t>
            </w:r>
            <w:r w:rsidR="00E45110" w:rsidRPr="00E451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possível realizar uma estimativa de quantidades para, atendendo de maneira eficaz às demandas da administração municipal de Paverama.</w:t>
            </w:r>
          </w:p>
          <w:p w14:paraId="6A1E5979" w14:textId="5702B122" w:rsidR="00CE20ED" w:rsidRDefault="009166CC" w:rsidP="00CE20ED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Ao </w:t>
            </w:r>
            <w:r w:rsidR="00CE20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ressaltar pontos elencados acima, busca-se 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realizar uma estimativa das quantidades de </w:t>
            </w:r>
            <w:r w:rsidR="007A27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fraldas 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necessári</w:t>
            </w:r>
            <w:r w:rsidR="007A27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</w:t>
            </w:r>
            <w:r w:rsidR="004C7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s para atender a demanda do Município, 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considerando o fornecimento parcelado, </w:t>
            </w:r>
            <w:r w:rsidR="00CE20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 fim de 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garantir uma gestão eficiente dos recursos </w:t>
            </w:r>
            <w:r w:rsidR="00CE20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 uma execução satisfatória d</w:t>
            </w:r>
            <w:r w:rsidR="004C7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as futuras aquisições</w:t>
            </w:r>
            <w:r w:rsidRPr="009166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  <w:r w:rsidR="00CC7762" w:rsidRPr="00A001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</w:p>
          <w:p w14:paraId="0F2CE162" w14:textId="1BE6439F" w:rsidR="00CC7762" w:rsidRPr="00C867CF" w:rsidRDefault="00CC7762" w:rsidP="004C76C6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Por fim, consta em apêndice ao ETP, as informações atinentes a quantidade estimada de cada produto, as especificações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mínimas, bem como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os orçamentos coletados com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 fornecedores </w:t>
            </w:r>
            <w:r w:rsidR="004C76C6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locais e eventuais pesquisas em banco de dados públicos.</w:t>
            </w:r>
          </w:p>
        </w:tc>
      </w:tr>
    </w:tbl>
    <w:p w14:paraId="6E7C030A" w14:textId="0D3A006A" w:rsidR="008F76F3" w:rsidRDefault="008F76F3" w:rsidP="00F561A6">
      <w:pPr>
        <w:pStyle w:val="Default"/>
        <w:jc w:val="both"/>
        <w:rPr>
          <w:rFonts w:eastAsia="Times New Roman"/>
          <w:color w:val="auto"/>
          <w:sz w:val="20"/>
          <w:szCs w:val="20"/>
          <w:lang w:eastAsia="pt-BR"/>
        </w:rPr>
      </w:pPr>
    </w:p>
    <w:p w14:paraId="052EA366" w14:textId="7E761043" w:rsidR="007A27D8" w:rsidRDefault="007A27D8" w:rsidP="00F561A6">
      <w:pPr>
        <w:pStyle w:val="Default"/>
        <w:jc w:val="both"/>
        <w:rPr>
          <w:rFonts w:eastAsia="Times New Roman"/>
          <w:color w:val="auto"/>
          <w:sz w:val="20"/>
          <w:szCs w:val="20"/>
          <w:lang w:eastAsia="pt-BR"/>
        </w:rPr>
      </w:pPr>
    </w:p>
    <w:p w14:paraId="125ACF15" w14:textId="17D32968" w:rsidR="007A27D8" w:rsidRDefault="007A27D8" w:rsidP="00F561A6">
      <w:pPr>
        <w:pStyle w:val="Default"/>
        <w:jc w:val="both"/>
        <w:rPr>
          <w:rFonts w:eastAsia="Times New Roman"/>
          <w:color w:val="auto"/>
          <w:sz w:val="20"/>
          <w:szCs w:val="20"/>
          <w:lang w:eastAsia="pt-BR"/>
        </w:rPr>
      </w:pPr>
    </w:p>
    <w:p w14:paraId="1AE845F0" w14:textId="0C4C625E" w:rsidR="007A27D8" w:rsidRDefault="007A27D8" w:rsidP="00F561A6">
      <w:pPr>
        <w:pStyle w:val="Default"/>
        <w:jc w:val="both"/>
        <w:rPr>
          <w:rFonts w:eastAsia="Times New Roman"/>
          <w:color w:val="auto"/>
          <w:sz w:val="20"/>
          <w:szCs w:val="20"/>
          <w:lang w:eastAsia="pt-BR"/>
        </w:rPr>
      </w:pPr>
    </w:p>
    <w:p w14:paraId="696679A7" w14:textId="3E90CD92" w:rsidR="007A27D8" w:rsidRDefault="007A27D8" w:rsidP="00F561A6">
      <w:pPr>
        <w:pStyle w:val="Default"/>
        <w:jc w:val="both"/>
        <w:rPr>
          <w:rFonts w:eastAsia="Times New Roman"/>
          <w:color w:val="auto"/>
          <w:sz w:val="20"/>
          <w:szCs w:val="20"/>
          <w:lang w:eastAsia="pt-BR"/>
        </w:rPr>
      </w:pPr>
    </w:p>
    <w:p w14:paraId="542B3F44" w14:textId="2CF13695" w:rsidR="007A27D8" w:rsidRDefault="007A27D8" w:rsidP="00F561A6">
      <w:pPr>
        <w:pStyle w:val="Default"/>
        <w:jc w:val="both"/>
        <w:rPr>
          <w:rFonts w:eastAsia="Times New Roman"/>
          <w:color w:val="auto"/>
          <w:sz w:val="20"/>
          <w:szCs w:val="20"/>
          <w:lang w:eastAsia="pt-BR"/>
        </w:rPr>
      </w:pPr>
    </w:p>
    <w:p w14:paraId="3CC7C97F" w14:textId="77777777" w:rsidR="007A27D8" w:rsidRPr="004701FE" w:rsidRDefault="007A27D8" w:rsidP="00F561A6">
      <w:pPr>
        <w:pStyle w:val="Default"/>
        <w:jc w:val="both"/>
        <w:rPr>
          <w:rFonts w:eastAsia="Times New Roman"/>
          <w:color w:val="auto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21089FAE" w14:textId="77777777" w:rsidTr="00D31344">
        <w:tc>
          <w:tcPr>
            <w:tcW w:w="9918" w:type="dxa"/>
          </w:tcPr>
          <w:p w14:paraId="268D97E3" w14:textId="4D1A7DC4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5 – LEVANTAMENTO DE MERCADO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2B9D2A83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2A33C" w14:textId="5EF28DD9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V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0E2412E" w14:textId="77777777" w:rsidTr="00D31344">
        <w:tc>
          <w:tcPr>
            <w:tcW w:w="9918" w:type="dxa"/>
          </w:tcPr>
          <w:p w14:paraId="1CEB9474" w14:textId="057C770A" w:rsidR="004C76C6" w:rsidRPr="004C76C6" w:rsidRDefault="004C76C6" w:rsidP="004C76C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Existem diversas alternativas no mercado para resolver o problema da aquisição parcelada de </w:t>
            </w:r>
            <w:r w:rsidR="00B3090E">
              <w:rPr>
                <w:rFonts w:ascii="Times New Roman" w:hAnsi="Times New Roman" w:cs="Times New Roman"/>
                <w:sz w:val="20"/>
                <w:szCs w:val="20"/>
              </w:rPr>
              <w:t>fraldas para atender as demandas das farmácias básicas do município</w:t>
            </w:r>
            <w:r w:rsidRPr="004C76C6">
              <w:rPr>
                <w:rFonts w:ascii="Times New Roman" w:hAnsi="Times New Roman" w:cs="Times New Roman"/>
                <w:sz w:val="20"/>
                <w:szCs w:val="20"/>
              </w:rPr>
              <w:t>. Abaixo estão algumas das principais alternativas que podem ser consideradas:</w:t>
            </w:r>
          </w:p>
          <w:p w14:paraId="29BCE61E" w14:textId="3F4D10C9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</w:t>
            </w:r>
            <w:r w:rsidR="004C76C6"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Contratação de Fornecedores por Registro de Preços: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 O Registro de Preços é uma modalidade de contratação que permite à Administração Pública realizar aquisições parceladas de </w:t>
            </w:r>
            <w:r w:rsidR="00B3090E">
              <w:rPr>
                <w:rFonts w:ascii="Times New Roman" w:hAnsi="Times New Roman" w:cs="Times New Roman"/>
                <w:sz w:val="20"/>
                <w:szCs w:val="20"/>
              </w:rPr>
              <w:t xml:space="preserve">fraldas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com base em preços </w:t>
            </w:r>
            <w:proofErr w:type="spellStart"/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-negociados com fornecedores. Esse modelo oferece flexibilidade e agilidade nas compras, além de possibilitar a obtenção de preços mais vantajosos por meio de licitação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CD7665" w14:textId="21FC5575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="004C76C6"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Sistema de Ata de Registro de Preços: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 Similar ao Registro de Preços, a Ata de Registro de Preços é um documento que estabelece os preços, condições comerciais e fornecedores aprovados para fornecer </w:t>
            </w:r>
            <w:r w:rsidR="00B3090E">
              <w:rPr>
                <w:rFonts w:ascii="Times New Roman" w:hAnsi="Times New Roman" w:cs="Times New Roman"/>
                <w:sz w:val="20"/>
                <w:szCs w:val="20"/>
              </w:rPr>
              <w:t>as fraldas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. A Administração Pública pode utilizar essa ata para realizar compras parceladas ao longo do tempo, conforme a demanda surgir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C3719A" w14:textId="448007A3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4C76C6"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Contratação por Sistema de Credenciamento de Fornecedores: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 O sistema de credenciamento de fornecedores permite que diversos fornecedores sejam previamente cadastrados e credenciados pela Administração Pública. Quando há necessidade de aquisição de </w:t>
            </w:r>
            <w:r w:rsidR="008437E9">
              <w:rPr>
                <w:rFonts w:ascii="Times New Roman" w:hAnsi="Times New Roman" w:cs="Times New Roman"/>
                <w:sz w:val="20"/>
                <w:szCs w:val="20"/>
              </w:rPr>
              <w:t>material ambulatorial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, a entidade pode realizar a compra de forma direta com os fornecedores credenciados, facilitando o processo de fornecimento parcelado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E637A8" w14:textId="25ED0CCF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="004C76C6"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Utilização de Plataformas de Compras Eletrônicas: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 As plataformas de compras eletrônicas são ferramentas digitais que permitem a realização de processos licitatórios de forma eletrônica, incluindo a aquisição de </w:t>
            </w:r>
            <w:r w:rsidR="00B3090E">
              <w:rPr>
                <w:rFonts w:ascii="Times New Roman" w:hAnsi="Times New Roman" w:cs="Times New Roman"/>
                <w:sz w:val="20"/>
                <w:szCs w:val="20"/>
              </w:rPr>
              <w:t xml:space="preserve">fraldas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de forma parcelada. Essas plataformas oferecem transparência, agilidade e redução de custos operacionais nas compras públicas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9328FB" w14:textId="66E43540" w:rsid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="004C76C6"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Consórcios de Compras Públicas: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 Os consórcios de compras públicas são iniciativas que permitem a união de entidades públicas para realizar compras conjuntas de materiais e serviços. Por meio de um consórcio, a Administração Pública de Paverama/RS pode adquirir </w:t>
            </w:r>
            <w:r w:rsidR="00B3090E">
              <w:rPr>
                <w:rFonts w:ascii="Times New Roman" w:hAnsi="Times New Roman" w:cs="Times New Roman"/>
                <w:sz w:val="20"/>
                <w:szCs w:val="20"/>
              </w:rPr>
              <w:t xml:space="preserve">as fraldas necessárias 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de forma parcelada em conjunto com outras entidades, obtendo vantagens econômicas e operacionais</w:t>
            </w:r>
            <w:r w:rsidR="004C7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18325D" w14:textId="0CB41063" w:rsidR="004C76C6" w:rsidRPr="004C76C6" w:rsidRDefault="000627AB" w:rsidP="004C76C6">
            <w:pPr>
              <w:spacing w:after="0"/>
              <w:ind w:firstLine="880"/>
              <w:rPr>
                <w:rFonts w:ascii="Times New Roman" w:hAnsi="Times New Roman" w:cs="Times New Roman"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="004C76C6"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Contratação de Empresas Especializadas em Gestão de Suprimentos: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 xml:space="preserve"> Algumas empresas especializadas oferecem serviços de gestão de suprimentos para entidades públicas, incluindo aquisição parcelada de </w:t>
            </w:r>
            <w:r w:rsidR="00B3090E">
              <w:rPr>
                <w:rFonts w:ascii="Times New Roman" w:hAnsi="Times New Roman" w:cs="Times New Roman"/>
                <w:sz w:val="20"/>
                <w:szCs w:val="20"/>
              </w:rPr>
              <w:t>fraldas</w:t>
            </w:r>
            <w:r w:rsidR="004C76C6" w:rsidRPr="004C76C6">
              <w:rPr>
                <w:rFonts w:ascii="Times New Roman" w:hAnsi="Times New Roman" w:cs="Times New Roman"/>
                <w:sz w:val="20"/>
                <w:szCs w:val="20"/>
              </w:rPr>
              <w:t>. Essas empresas podem cuidar de todo o processo de compra, armazenamento e distribuição dos materiais, garantindo eficiência e controle de custos.</w:t>
            </w:r>
          </w:p>
          <w:p w14:paraId="2CB4CE74" w14:textId="7CCAEC40" w:rsidR="004C76C6" w:rsidRPr="000627AB" w:rsidRDefault="004C76C6" w:rsidP="004C76C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Essas são algumas das alternativas possíveis no mercado para resolver o problema da aquisição parcelada de </w:t>
            </w:r>
            <w:r w:rsidR="00B3090E">
              <w:rPr>
                <w:rFonts w:ascii="Times New Roman" w:hAnsi="Times New Roman" w:cs="Times New Roman"/>
                <w:sz w:val="20"/>
                <w:szCs w:val="20"/>
              </w:rPr>
              <w:t xml:space="preserve">fraldas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para atender as demandas </w:t>
            </w:r>
            <w:r w:rsidR="00B3090E">
              <w:rPr>
                <w:rFonts w:ascii="Times New Roman" w:hAnsi="Times New Roman" w:cs="Times New Roman"/>
                <w:sz w:val="20"/>
                <w:szCs w:val="20"/>
              </w:rPr>
              <w:t>das farmácias básicas do município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. Cada alternativa apresenta vantagens e considerações específicas, devendo ser avaliadas de acordo com as necessidades e características da administração municipal de Paverama/RS.</w:t>
            </w:r>
          </w:p>
          <w:p w14:paraId="1CF61BC3" w14:textId="0C1BFD22" w:rsidR="000627AB" w:rsidRPr="000627AB" w:rsidRDefault="00C51D05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Em relação as</w:t>
            </w:r>
            <w:r w:rsidR="0064267B"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 vantagens e desvantagens de cada uma das alternativas apresen</w:t>
            </w:r>
            <w:r w:rsidR="009C6206"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tadas </w:t>
            </w:r>
            <w:r w:rsidR="000627AB"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para a aquisição parcelada de </w:t>
            </w:r>
            <w:r w:rsidR="00B3090E">
              <w:rPr>
                <w:rFonts w:ascii="Times New Roman" w:hAnsi="Times New Roman" w:cs="Times New Roman"/>
                <w:sz w:val="20"/>
                <w:szCs w:val="20"/>
              </w:rPr>
              <w:t>fraldas</w:t>
            </w:r>
            <w:r w:rsidR="000627AB" w:rsidRPr="000627AB">
              <w:rPr>
                <w:rFonts w:ascii="Times New Roman" w:hAnsi="Times New Roman" w:cs="Times New Roman"/>
                <w:sz w:val="20"/>
                <w:szCs w:val="20"/>
              </w:rPr>
              <w:t>, considerando as necessidades da Administração Pública de Paverama/RS, temos:</w:t>
            </w:r>
          </w:p>
          <w:p w14:paraId="1EC4A43D" w14:textId="0B9DF9B3" w:rsidR="000627AB" w:rsidRPr="00B3090E" w:rsidRDefault="000627AB" w:rsidP="000627AB">
            <w:pPr>
              <w:spacing w:after="0"/>
              <w:ind w:left="596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Contratação de Fornecedores por Registro de Preços: </w:t>
            </w:r>
          </w:p>
          <w:p w14:paraId="78DD76CC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63236A9E" w14:textId="55527006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Agilidade na contratação, pois os preços já estão previamente negociados.</w:t>
            </w:r>
          </w:p>
          <w:p w14:paraId="60BE08A3" w14:textId="56A07C28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os materiais conforme a demanda, de forma parcelada.</w:t>
            </w:r>
          </w:p>
          <w:p w14:paraId="053D148D" w14:textId="77777777" w:rsid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Possibilidade de obtenção de preços mais vantajosos por meio de licitação.</w:t>
            </w:r>
          </w:p>
          <w:p w14:paraId="3B2B87A5" w14:textId="134A0F8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0FFF903F" w14:textId="1B43AC7B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Dependência dos fornecedores registrados, o que pode limitar a variedade de opções.</w:t>
            </w:r>
          </w:p>
          <w:p w14:paraId="5A4D896B" w14:textId="0E3CA1C2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realizar uma nova licitação caso haja necessidade de inclusão de novos itens ou fornecedores.</w:t>
            </w:r>
          </w:p>
          <w:p w14:paraId="6B9DA11D" w14:textId="0BAB0879" w:rsidR="000627AB" w:rsidRPr="00B3090E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2) Sistema de Ata de Registro de Preços:</w:t>
            </w:r>
          </w:p>
          <w:p w14:paraId="0004328C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3C13E00E" w14:textId="07A21EF3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 xml:space="preserve">Preços </w:t>
            </w:r>
            <w:proofErr w:type="spellStart"/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-negociados facilitam a contratação de forma rápida e eficiente.</w:t>
            </w:r>
          </w:p>
          <w:p w14:paraId="61873F98" w14:textId="7189F42A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os materiais parceladamente ao longo do tempo.</w:t>
            </w:r>
          </w:p>
          <w:p w14:paraId="1C9F8F00" w14:textId="5468EFA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Redução de custos operacionais e burocráticos.</w:t>
            </w:r>
          </w:p>
          <w:p w14:paraId="303DB23E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49EBB3B0" w14:textId="58BFF34D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Limitação aos fornecedores e condições estabelecidas na ata, podendo gerar restrições.</w:t>
            </w:r>
          </w:p>
          <w:p w14:paraId="7259457F" w14:textId="56E5ABE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reabrir o processo licitatório para renovação da ata após o término do prazo.</w:t>
            </w:r>
          </w:p>
          <w:p w14:paraId="4AA187F0" w14:textId="77777777" w:rsidR="00B3090E" w:rsidRDefault="00B3090E" w:rsidP="000627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5F35AA" w14:textId="77777777" w:rsidR="00B3090E" w:rsidRDefault="00B3090E" w:rsidP="000627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CBFBD1" w14:textId="14D53501" w:rsidR="000627AB" w:rsidRPr="00B3090E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3) Contratação por Sistema de Credenciamento de Fornecedores:</w:t>
            </w:r>
          </w:p>
          <w:p w14:paraId="54569422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187DAC4E" w14:textId="7750F8D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Agilidade na contratação, pois os fornecedores já estão previamente credenciados.</w:t>
            </w:r>
          </w:p>
          <w:p w14:paraId="2847D88C" w14:textId="78688250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os materiais conforme a demanda parceladamente.</w:t>
            </w:r>
          </w:p>
          <w:p w14:paraId="674B2CC7" w14:textId="5C5C284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Maior liberdade de escolha entre os fornecedores credenciados.</w:t>
            </w:r>
          </w:p>
          <w:p w14:paraId="4A01B7CB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3EF4B6FF" w14:textId="56821750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Possibilidade de limitação aos fornecedores credenciados, dependendo do número de participantes.</w:t>
            </w:r>
          </w:p>
          <w:p w14:paraId="4D1D1CB8" w14:textId="57C54B00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revisão periódica do credenciamento para manter a lista atualizada.</w:t>
            </w:r>
          </w:p>
          <w:p w14:paraId="70E38EA4" w14:textId="07CB0B8D" w:rsidR="000627AB" w:rsidRPr="00B3090E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4) Utilização de Plataformas de Compras Eletrônicas:</w:t>
            </w:r>
          </w:p>
          <w:p w14:paraId="1CF633EE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2C32F3D9" w14:textId="1386D799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Transparência e agilidade no processo licitatório, realizado de forma eletrônica.</w:t>
            </w:r>
          </w:p>
          <w:p w14:paraId="39C1A320" w14:textId="3709C4FA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Possibilidade de alcançar um maior número de fornecedores, estimulando a concorrência.</w:t>
            </w:r>
          </w:p>
          <w:p w14:paraId="549BCD8D" w14:textId="0CD66DBC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materiais parceladamente conforme a demanda.</w:t>
            </w:r>
          </w:p>
          <w:p w14:paraId="78298CA3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6D053110" w14:textId="193C80A5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capacitação dos envolvidos no uso da plataforma.</w:t>
            </w:r>
          </w:p>
          <w:p w14:paraId="7B3829B8" w14:textId="411FE806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Possíveis dificuldades técnicas e de segurança relacionadas ao uso da tecnologia.</w:t>
            </w:r>
          </w:p>
          <w:p w14:paraId="34A5823D" w14:textId="318EAB20" w:rsidR="000627AB" w:rsidRPr="00B3090E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5) Consórcios de Compras Públicas:</w:t>
            </w:r>
          </w:p>
          <w:p w14:paraId="37BFCB4C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53E6F94D" w14:textId="4947AC43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Economia de escala ao realizar compras conjuntas com outras entidades, possibilitando preços mais vantajosos.</w:t>
            </w:r>
          </w:p>
          <w:p w14:paraId="5EF6DEE1" w14:textId="5DA864AC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Maior poder de negociação com os fornecedores devido ao volume de compras.</w:t>
            </w:r>
          </w:p>
          <w:p w14:paraId="3FD14AC2" w14:textId="202B0EA0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Flexibilidade para adquirir materiais parceladamente conforme a demanda.</w:t>
            </w:r>
          </w:p>
          <w:p w14:paraId="5B2DD954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08F75817" w14:textId="2EDCD86F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Necessidade de alinhamento e coordenação com outras entidades participantes do consórcio.</w:t>
            </w:r>
          </w:p>
          <w:p w14:paraId="13FB2567" w14:textId="6967D8AA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Possíveis divergências de interesses entre os participantes do consórcio.</w:t>
            </w:r>
          </w:p>
          <w:p w14:paraId="24D698FE" w14:textId="182CD602" w:rsidR="000627AB" w:rsidRPr="00B3090E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0E">
              <w:rPr>
                <w:rFonts w:ascii="Times New Roman" w:hAnsi="Times New Roman" w:cs="Times New Roman"/>
                <w:b/>
                <w:sz w:val="20"/>
                <w:szCs w:val="20"/>
              </w:rPr>
              <w:t>6) Contratação de Empresas Especializadas em Gestão de Suprimentos:</w:t>
            </w:r>
          </w:p>
          <w:p w14:paraId="490DDD3D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33ED54DD" w14:textId="0B1ACA92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Transferência da responsabilidade de gestão de suprimentos para uma empresa especializada.</w:t>
            </w:r>
          </w:p>
          <w:p w14:paraId="32DD64BF" w14:textId="1DD9ED3A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Redução da carga administrativa e operacional para a Administração Pública.</w:t>
            </w:r>
          </w:p>
          <w:p w14:paraId="726ED1A5" w14:textId="47574412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Expertise da empresa em negociação e gestão de fornecedores.</w:t>
            </w:r>
          </w:p>
          <w:p w14:paraId="206D941D" w14:textId="77777777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26D7E90A" w14:textId="79DB5308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Dependência da empresa contratada, o que pode gerar custos adicionais.</w:t>
            </w:r>
          </w:p>
          <w:p w14:paraId="4413E991" w14:textId="6E0D5AB5" w:rsidR="000627AB" w:rsidRPr="000627AB" w:rsidRDefault="000627AB" w:rsidP="000627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27AB">
              <w:rPr>
                <w:rFonts w:ascii="Times New Roman" w:hAnsi="Times New Roman" w:cs="Times New Roman"/>
                <w:sz w:val="20"/>
                <w:szCs w:val="20"/>
              </w:rPr>
              <w:t>Possível perda de controle sobre o processo de aquisição e qualidade dos materiais.</w:t>
            </w:r>
          </w:p>
          <w:p w14:paraId="4FB5C625" w14:textId="77777777" w:rsidR="00637080" w:rsidRDefault="00637080" w:rsidP="00637080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Cada alternativa apresenta vantagens e desvantagens que foram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ponderadas</w:t>
            </w:r>
            <w:r w:rsidR="009C6206" w:rsidRPr="009C6206">
              <w:rPr>
                <w:rFonts w:ascii="Times New Roman" w:hAnsi="Times New Roman" w:cs="Times New Roman"/>
                <w:sz w:val="20"/>
                <w:szCs w:val="20"/>
              </w:rPr>
              <w:t xml:space="preserve">, considerando as necessidades específicas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objeto</w:t>
            </w:r>
            <w:r w:rsidR="009C6206" w:rsidRPr="009C6206">
              <w:rPr>
                <w:rFonts w:ascii="Times New Roman" w:hAnsi="Times New Roman" w:cs="Times New Roman"/>
                <w:sz w:val="20"/>
                <w:szCs w:val="20"/>
              </w:rPr>
              <w:t>, os recursos disponíveis e as normas legais aplicáveis, para tomar a decisão mais adequada à realidade do município.</w:t>
            </w:r>
          </w:p>
          <w:p w14:paraId="015267D2" w14:textId="260F532C" w:rsid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Diante desse cenário, a realização de um processo de Contratação de Fornecedores por Registro de Preços combinado com a formalização por Sistema de Ata de Registro de Preços emerge como a melhor solução para a aquisição parcelada desses materiais. Esta escolha se justifica pelos seguintes motivos:</w:t>
            </w:r>
          </w:p>
          <w:p w14:paraId="51658D06" w14:textId="73182AE8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F7840">
              <w:rPr>
                <w:rFonts w:ascii="Times New Roman" w:hAnsi="Times New Roman" w:cs="Times New Roman"/>
                <w:b/>
                <w:sz w:val="20"/>
                <w:szCs w:val="20"/>
              </w:rPr>
              <w:t>- Agilidade e Flexibilidade: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 A utilização do Registro de Preços proporciona agilidade na contratação, uma vez que os preços já estão </w:t>
            </w:r>
            <w:proofErr w:type="spellStart"/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-negociados com os fornecedores, facilitando a realização de compras parceladas conforme a demanda surgir. A formalização por Sistema de Ata de Registro de Preços garante a flexibilidade necessária para adquirir os materiais em lotes menores ao longo do tempo, de acordo com as necessidades de cada setor ou repartição.</w:t>
            </w:r>
          </w:p>
          <w:p w14:paraId="0F60E672" w14:textId="1E55CBBE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F7840">
              <w:rPr>
                <w:rFonts w:ascii="Times New Roman" w:hAnsi="Times New Roman" w:cs="Times New Roman"/>
                <w:b/>
                <w:sz w:val="20"/>
                <w:szCs w:val="20"/>
              </w:rPr>
              <w:t>- Economia e Eficiência: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 O Registro de Preços possibilita a obtenção de preços mais vantajosos por meio de licitação, resultando em economia de recursos públicos. Além disso, a formalização por Sistema de Ata de Registro de Preços reduz os custos operacionais e burocráticos, otimizando o processo de aquisição e garantindo maior eficiência na gestão dos materiais de expediente.</w:t>
            </w:r>
          </w:p>
          <w:p w14:paraId="18D52C05" w14:textId="36959F9C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F7840">
              <w:rPr>
                <w:rFonts w:ascii="Times New Roman" w:hAnsi="Times New Roman" w:cs="Times New Roman"/>
                <w:b/>
                <w:sz w:val="20"/>
                <w:szCs w:val="20"/>
              </w:rPr>
              <w:t>- Transparência e Controle: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 A combinação do Registro de Preços com a formalização por Sistema de Ata de Registro de Preços promove a transparência nos processos de contratação, pois os preços e condições comerciais ficam pré-estabelecidos e acessíveis a todos os interessados. Além disso, a Administração Pública mantém o controle sobre as compras parceladas, garantindo o cumprimento das normas e diretrizes estabelecidas pela legislação vigente.</w:t>
            </w:r>
          </w:p>
          <w:p w14:paraId="22A924C4" w14:textId="487516C6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F7840">
              <w:rPr>
                <w:rFonts w:ascii="Times New Roman" w:hAnsi="Times New Roman" w:cs="Times New Roman"/>
                <w:b/>
                <w:sz w:val="20"/>
                <w:szCs w:val="20"/>
              </w:rPr>
              <w:t>- Variedade de Opções: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 A utilização do Registro de Preços possibilita a participação de diversos fornecedores no processo licitatório, ampliando a variedade de opções e estimulando a concorrência. A formalização por Sistema de Ata de Registro de Preços oferece a liberdade de escolha entre os fornecedores registrados, permitindo a seleção do fornecedor mais vantajoso para cada compra parcelada.</w:t>
            </w:r>
          </w:p>
          <w:p w14:paraId="2C821B9B" w14:textId="08954D98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F78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Controle de Custos e Planejamento Financeiro: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 A combinação do Registro de Preços com a formalização por Sistema de Ata de Registro de Preços permite um melhor controle de custos e um planejamento financeiro mais eficaz, pois os preços estão previamente definidos e as compras parceladas podem ser planejadas de acordo com a disponibilidade orçamentária do Município.</w:t>
            </w:r>
          </w:p>
          <w:p w14:paraId="4774A4C7" w14:textId="2F175EDF" w:rsidR="0064267B" w:rsidRPr="00A00198" w:rsidRDefault="001D4CC4" w:rsidP="004701F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Portanto, considerando as vantagens mencionadas acima, a utilização do processo de Contratação de Fornecedores por Registro de Preços combinado com Sistema de Ata de Registro de Preços é a melhor solução para a aquisição parcelada de </w:t>
            </w:r>
            <w:r w:rsidR="004701FE">
              <w:rPr>
                <w:rFonts w:ascii="Times New Roman" w:hAnsi="Times New Roman" w:cs="Times New Roman"/>
                <w:sz w:val="20"/>
                <w:szCs w:val="20"/>
              </w:rPr>
              <w:t xml:space="preserve">material ambulatorial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pela Administração Pública de Paverama/RS, garantindo eficiência, transparência e economia na gestão dos recursos públicos.</w:t>
            </w:r>
          </w:p>
        </w:tc>
      </w:tr>
    </w:tbl>
    <w:p w14:paraId="62EB6836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E56F1B" w14:textId="77777777" w:rsidTr="00D31344">
        <w:tc>
          <w:tcPr>
            <w:tcW w:w="9918" w:type="dxa"/>
          </w:tcPr>
          <w:p w14:paraId="7C09CC09" w14:textId="187707BB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4A3B4E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41FC5" w14:textId="40F0567C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2BE0386" w14:textId="77777777" w:rsidTr="00D31344">
        <w:tc>
          <w:tcPr>
            <w:tcW w:w="9918" w:type="dxa"/>
          </w:tcPr>
          <w:p w14:paraId="3E4E382E" w14:textId="06621C3C" w:rsidR="008F76F3" w:rsidRPr="00F47083" w:rsidRDefault="00332733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Consta em apêndice </w:t>
            </w:r>
            <w:r w:rsidR="00830BFC" w:rsidRPr="00F470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47083">
              <w:rPr>
                <w:rFonts w:ascii="Times New Roman" w:hAnsi="Times New Roman" w:cs="Times New Roman"/>
                <w:sz w:val="20"/>
                <w:szCs w:val="20"/>
              </w:rPr>
              <w:t>o ETP</w:t>
            </w:r>
            <w:r w:rsidR="00830BFC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1D74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pormenorizado </w:t>
            </w:r>
            <w:r w:rsidR="00830BFC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as informações </w:t>
            </w:r>
            <w:r w:rsidR="00C91D74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C7762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cada </w:t>
            </w:r>
            <w:r w:rsidR="00C91D74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item </w:t>
            </w:r>
            <w:r w:rsidR="00CC7762" w:rsidRPr="00F47083">
              <w:rPr>
                <w:rFonts w:ascii="Times New Roman" w:hAnsi="Times New Roman" w:cs="Times New Roman"/>
                <w:sz w:val="20"/>
                <w:szCs w:val="20"/>
              </w:rPr>
              <w:t>necessário</w:t>
            </w:r>
            <w:r w:rsidR="00830BFC" w:rsidRPr="00F47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FDFC5D" w14:textId="2D3C4DC4" w:rsidR="00CC7762" w:rsidRPr="001F7840" w:rsidRDefault="00CC7762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840">
              <w:rPr>
                <w:rFonts w:ascii="Times New Roman" w:hAnsi="Times New Roman" w:cs="Times New Roman"/>
                <w:sz w:val="20"/>
                <w:szCs w:val="20"/>
              </w:rPr>
              <w:t xml:space="preserve">O valor total estimado é de </w:t>
            </w:r>
            <w:r w:rsidR="00F47083" w:rsidRPr="001F784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1F7840" w:rsidRPr="001F7840">
              <w:rPr>
                <w:rFonts w:ascii="Times New Roman" w:hAnsi="Times New Roman" w:cs="Times New Roman"/>
                <w:sz w:val="20"/>
                <w:szCs w:val="20"/>
              </w:rPr>
              <w:t>103.560,00 (cento e três mil e quinhentos e sessenta reais)</w:t>
            </w:r>
            <w:r w:rsidR="001D4CC4" w:rsidRPr="001F7840">
              <w:rPr>
                <w:rFonts w:ascii="Times New Roman" w:hAnsi="Times New Roman" w:cs="Times New Roman"/>
                <w:sz w:val="20"/>
                <w:szCs w:val="20"/>
              </w:rPr>
              <w:t>, com base no último processo de licitação realizado, no entanto foram realizados ajustes dos itens, especialmente as quantidades propostas</w:t>
            </w:r>
            <w:r w:rsidR="00F47083" w:rsidRPr="001F7840">
              <w:rPr>
                <w:rFonts w:ascii="Times New Roman" w:hAnsi="Times New Roman" w:cs="Times New Roman"/>
                <w:sz w:val="20"/>
                <w:szCs w:val="20"/>
              </w:rPr>
              <w:t xml:space="preserve"> e inclusões e supressões de itens</w:t>
            </w:r>
            <w:r w:rsidR="001D4CC4" w:rsidRPr="001F78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7604182" w14:textId="5C5EC25D" w:rsidR="00CC7762" w:rsidRPr="00A00198" w:rsidRDefault="001D4CC4" w:rsidP="001D4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Cabe destacar que não </w:t>
            </w:r>
            <w:r w:rsidR="00CC7762" w:rsidRPr="00A00198">
              <w:rPr>
                <w:rFonts w:ascii="Times New Roman" w:hAnsi="Times New Roman" w:cs="Times New Roman"/>
                <w:sz w:val="20"/>
                <w:szCs w:val="20"/>
              </w:rPr>
              <w:t>há necessidade de sigilo das informações.</w:t>
            </w:r>
          </w:p>
        </w:tc>
      </w:tr>
    </w:tbl>
    <w:p w14:paraId="0E9A09B8" w14:textId="03A0A4BF" w:rsidR="008F76F3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4DCE06B" w14:textId="77777777" w:rsidR="00433FB8" w:rsidRPr="00A00198" w:rsidRDefault="00433FB8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9783D2D" w14:textId="77777777" w:rsidTr="00D31344">
        <w:tc>
          <w:tcPr>
            <w:tcW w:w="9918" w:type="dxa"/>
          </w:tcPr>
          <w:p w14:paraId="467389BF" w14:textId="5A123A8F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D36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DESCRIÇÃO DA SOLUÇÃO COMO UM TODO</w:t>
            </w:r>
            <w:r w:rsidR="00FC4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76F3" w:rsidRPr="00A00198" w14:paraId="629A6FF1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4CFCA8D" w14:textId="304DD61F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solução como um todo, inclusive das exigências relacionadas à manutenção e à assistência técnica, quando for o caso (inciso VII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3FF8AC2" w14:textId="77777777" w:rsidTr="00D31344">
        <w:tc>
          <w:tcPr>
            <w:tcW w:w="9918" w:type="dxa"/>
          </w:tcPr>
          <w:p w14:paraId="185BF697" w14:textId="63DE9C64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A solução proposta para a aquisição parcelada de 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 xml:space="preserve">fraldas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pela Administração Pública do Município de Paverama/RS envolve a combinação do processo de Contratação de Fornecedores por Registro de Preços com a formalização por Sistema de Ata de Registro de Preços. Esta abordagem visa atender às demandas das 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 xml:space="preserve">farmácias básicas municipais dos postos de saúde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de forma eficiente, transparente e econômica, garantindo o suprimento adequado de materiais essenciais para o funcionamento dos serviços públicos.</w:t>
            </w:r>
          </w:p>
          <w:p w14:paraId="3A3FAFA0" w14:textId="001C6E21" w:rsidR="001D4CC4" w:rsidRPr="00591386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36563"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Processo de Contratação de Fornecedores por Registro de Preços:</w:t>
            </w:r>
          </w:p>
          <w:p w14:paraId="11A0DEF7" w14:textId="73C38CC6" w:rsid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Agilidade e Flexibilidade: Os preços dos materiais são </w:t>
            </w:r>
            <w:proofErr w:type="spellStart"/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-negociados com os fornecedores, permitindo a aquisição parcelada conforme a demanda surgir.</w:t>
            </w:r>
          </w:p>
          <w:p w14:paraId="3F124F2C" w14:textId="71F1E5CC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Economia e Eficiência: Possibilidade de obter preços mais vantajosos por meio de licitação, resultando em economia de recursos públicos e maior eficiência na gestão.</w:t>
            </w:r>
          </w:p>
          <w:p w14:paraId="3C741BC2" w14:textId="6809B333" w:rsidR="001D4CC4" w:rsidRPr="001D4CC4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CC4">
              <w:rPr>
                <w:rFonts w:ascii="Times New Roman" w:hAnsi="Times New Roman" w:cs="Times New Roman"/>
                <w:sz w:val="20"/>
                <w:szCs w:val="20"/>
              </w:rPr>
              <w:t>Variedade de Opções: Participação de diversos fornecedores no processo licitatório, ampliando as opções e estimulando a concorrência.</w:t>
            </w:r>
          </w:p>
          <w:p w14:paraId="4D59B3F9" w14:textId="663E0831" w:rsidR="001D4CC4" w:rsidRPr="00591386" w:rsidRDefault="001D4CC4" w:rsidP="001D4CC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2) Formalização por Sistema de Ata de Registro de Preços:</w:t>
            </w:r>
          </w:p>
          <w:p w14:paraId="700DE32F" w14:textId="32DEC94E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Flexibilidade e Controle: Permite adquirir os materiais em lotes menores ao longo do tempo, de acordo com as necessidades de cada setor ou repartição, mantendo o controle sobre as compras parceladas.</w:t>
            </w:r>
          </w:p>
          <w:p w14:paraId="5FD1784F" w14:textId="27DD7B19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Transparência e Controle de Custos: Preços e condições comerciais pré-estabelecidos, promovendo transparência nos processos de contratação e facilitando o controle de custos.</w:t>
            </w:r>
          </w:p>
          <w:p w14:paraId="020160D2" w14:textId="1492B67E" w:rsidR="001D4CC4" w:rsidRPr="00591386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 </w:t>
            </w:r>
            <w:r w:rsidR="001D4CC4"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Exigências Relacionadas ao Fornecimento:</w:t>
            </w:r>
          </w:p>
          <w:p w14:paraId="3D7867CE" w14:textId="5B6FCC80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Qualidade dos Materiais: Os materiais fornecidos devem atender aos padrões de qualidade estabelecidos pela Administração Pública, garantindo a durabilidade e eficiência dos produtos.</w:t>
            </w:r>
          </w:p>
          <w:p w14:paraId="4F330EFC" w14:textId="6B052456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Prazos de Entrega: Os fornecedores devem cumprir rigorosamente os prazos de entrega estipulados, garantindo o suprimento contínuo e adequado dos materiais.</w:t>
            </w:r>
          </w:p>
          <w:p w14:paraId="74D2BD33" w14:textId="3F4FEF47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Assistência Técnica e Manutenção: Quando aplicável, os fornecedores devem oferecer assistência técnica e manutenção dos materiais fornecidos, conforme estipulado por lei.</w:t>
            </w:r>
          </w:p>
          <w:p w14:paraId="53B13DB2" w14:textId="7965A90A" w:rsidR="001D4CC4" w:rsidRPr="00591386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4) </w:t>
            </w:r>
            <w:r w:rsidR="001D4CC4"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Legislação Aplicável:</w:t>
            </w:r>
          </w:p>
          <w:p w14:paraId="6918FEF7" w14:textId="4C12CEA8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A contratação e a formalização</w:t>
            </w:r>
            <w:proofErr w:type="gramEnd"/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 por Sistema de Ata de Registro de Preços devem obedecer à Lei 14.133/2021, que estabelece as normas gerais para licitação e contratação no âmbito da Administração Pública.</w:t>
            </w:r>
          </w:p>
          <w:p w14:paraId="1D62615C" w14:textId="182726AD" w:rsidR="00D36563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- Subsidiariamente, será aplicada a legislação pertinente ao Código de Defesa do Consumidor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Lei 8.078/1990.</w:t>
            </w:r>
          </w:p>
          <w:p w14:paraId="31037884" w14:textId="18A961BF" w:rsidR="00A315C8" w:rsidRDefault="00A315C8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79CE7" w14:textId="4891159E" w:rsidR="00A315C8" w:rsidRDefault="00A315C8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722D9" w14:textId="76FFA65B" w:rsidR="00591386" w:rsidRDefault="00591386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DE413" w14:textId="3808539D" w:rsidR="00591386" w:rsidRDefault="00591386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C73DF" w14:textId="77777777" w:rsidR="00591386" w:rsidRDefault="00591386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A36BF" w14:textId="5973B728" w:rsidR="001D4CC4" w:rsidRPr="00591386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5) </w:t>
            </w:r>
            <w:r w:rsidR="001D4CC4"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Monitoramento e Fiscalização:</w:t>
            </w:r>
          </w:p>
          <w:p w14:paraId="5ED528AA" w14:textId="0EE7D226" w:rsidR="001D4CC4" w:rsidRP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 xml:space="preserve">A execução do contrato de fornecimento parcelado de 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 xml:space="preserve">fraldas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será acompanhada de perto pela Administração Pública, por meio de um eficiente sistema de monitoramento e fiscalização, garantindo o cumprimento das exigências estabelecidas e a qualidade dos produtos fornecidos.</w:t>
            </w:r>
          </w:p>
          <w:p w14:paraId="08F719C1" w14:textId="426D41DB" w:rsidR="001D4CC4" w:rsidRDefault="00D36563" w:rsidP="001D4CC4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 base nas informações anteriores, infere-se que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a solução proposta contempla não apenas a escolha do processo de contratação mais adequado, mas também as exigências relacionadas ao fornecimento, manu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>tenção e assistência técnica das fraldas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, assegurando assim uma gestão eficiente e transparente dos recursos públicos em Paverama/RS.</w:t>
            </w:r>
          </w:p>
          <w:p w14:paraId="2073C55B" w14:textId="03DC38C2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s empresas licitantes vencedoras devem observar uma série de aspectos importantes relacionados ao fornecimento e entrega dos produtos para atender às exigências estabelecidas pela Administração Pública.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Listados abaixo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estão alguns aspectos que devem ser considerados pelas empresas:</w:t>
            </w:r>
          </w:p>
          <w:p w14:paraId="4FEC0978" w14:textId="12492667" w:rsidR="00D36563" w:rsidRPr="00591386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1) Qualidade dos Produtos:</w:t>
            </w:r>
          </w:p>
          <w:p w14:paraId="60382AE0" w14:textId="65E73639" w:rsid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Os produtos fornecidos devem atender aos padrões de qualidade estabelecidos pela Administração Pública. Isso inclui garantir que 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 xml:space="preserve">as fraldas </w:t>
            </w:r>
            <w:r w:rsidR="00A315C8">
              <w:rPr>
                <w:rFonts w:ascii="Times New Roman" w:hAnsi="Times New Roman" w:cs="Times New Roman"/>
                <w:sz w:val="20"/>
                <w:szCs w:val="20"/>
              </w:rPr>
              <w:t>estejam em boas condições para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 o uso pretendido.</w:t>
            </w:r>
          </w:p>
          <w:p w14:paraId="70EE182C" w14:textId="43C640B7" w:rsidR="00D36563" w:rsidRPr="00591386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2) Conformidade com as Especificações Técnicas:</w:t>
            </w:r>
          </w:p>
          <w:p w14:paraId="79223B0E" w14:textId="27AD9648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As empresas licitantes devem fornecer produtos que estejam de acordo com as especificações técnicas estabelecidas no Termo de Referência ou no edital de licitação. Qualquer desvio das especificações deve ser comunicado e autorizado pela Administração Pública.</w:t>
            </w:r>
          </w:p>
          <w:p w14:paraId="314077A8" w14:textId="4B09123D" w:rsidR="00D36563" w:rsidRPr="00591386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3) Prazos de Entrega:</w:t>
            </w:r>
          </w:p>
          <w:p w14:paraId="26473D1F" w14:textId="244FA28E" w:rsidR="00D36563" w:rsidRPr="00A678B5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As empresas devem cumprir rigorosamente os prazos de entrega estipulados no Edital. A entrega 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 xml:space="preserve">das fraldas 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deve ser realizada dentro do prazo acordado para garantir o suprimento contínuo e adequado. 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Sugere-se, o prazo mínimo de 1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dez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) dias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úteis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60091ED" w14:textId="1FC88630" w:rsidR="00D36563" w:rsidRPr="00591386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4) Embalagem e Rotulagem Adequadas:</w:t>
            </w:r>
          </w:p>
          <w:p w14:paraId="046F4BA8" w14:textId="63441744" w:rsidR="00D36563" w:rsidRPr="00D36563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- Os produtos devem ser devidamente embalados e rotulados de acordo com as normas e padrões vigentes. A embalagem deve proteger os materiais durante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o transporte e armazenamento, evitando danos e garantindo a integridade dos produtos.</w:t>
            </w:r>
          </w:p>
          <w:p w14:paraId="3CB61817" w14:textId="40052DC9" w:rsidR="00D36563" w:rsidRPr="00591386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5) Documentação Legal:</w:t>
            </w:r>
          </w:p>
          <w:p w14:paraId="6496D7BA" w14:textId="77777777" w:rsidR="00662E99" w:rsidRPr="00A678B5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As empresas devem apresentar toda a documentação legal necessária para comprovar sua regularidade fiscal, trabalhista e jurídica. </w:t>
            </w:r>
            <w:r w:rsidR="00662E99"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Isso inclui apresentar certidões negativas, alvarás, registro no CNPJ, entre outros documentos exigidos pela </w:t>
            </w:r>
            <w:r w:rsidR="00662E99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legislação. </w:t>
            </w:r>
          </w:p>
          <w:p w14:paraId="23FDF856" w14:textId="294CBCB7" w:rsidR="00662E99" w:rsidRPr="00A678B5" w:rsidRDefault="00662E99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Recomenda-se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que seja exigido a apresentação de Atestado de Capacidade Técnica, pois servirá para verificar se a contratante tem conhecimento e possui histórico de qualificação técnica profissional e/ou operacional para 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fornecimento do 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6E7A319" w14:textId="08318167" w:rsidR="0034679C" w:rsidRPr="00A678B5" w:rsidRDefault="00662E99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Por se tratar de objeto comum, com baixo valor, s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ugere-se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que seja facultada a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apresentação das demonstrações contábeis, para evitar o excesso de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formalismo, feição burocrática e disfuncional quando 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 exigências necessárias, pois não se vislumbra prejuízo ao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fornecimento do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produtos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Ademais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Edital deverá estabelecer as condicionantes que permitam aferir a existência e regularidade da pessoa jurídica.</w:t>
            </w:r>
          </w:p>
          <w:p w14:paraId="48BE0C4D" w14:textId="2C3F00E2" w:rsidR="00D36563" w:rsidRPr="00591386" w:rsidRDefault="00662E99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6) </w:t>
            </w:r>
            <w:r w:rsidR="00D36563"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Assistência Técnica e Manutenção:</w:t>
            </w:r>
          </w:p>
          <w:p w14:paraId="3CD7A0E7" w14:textId="77777777" w:rsidR="0034679C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>Quando aplicável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, as empresas licitantes vencedoras devem oferecer assistência técnica e manutenção dos produtos fornecidos. Isso pode incluir garantias de funcionamento, reposição de peças e reparos durante o período estipulado 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instrumento contratual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8A01B0" w14:textId="7B409F87" w:rsidR="00D36563" w:rsidRPr="00591386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7) </w:t>
            </w:r>
            <w:r w:rsidR="00D36563"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Atendimento às Normas Ambientais e de Segurança:</w:t>
            </w:r>
          </w:p>
          <w:p w14:paraId="18436021" w14:textId="77777777" w:rsidR="0034679C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>Os produtos fornecidos devem estar em conformidade com as normas ambientais e de segurança estabelecidas pelos órgãos competentes. Isso inclui o descarte adequado de resíduos e o cumprimento das regulamentações de saúde e segurança do trabalho.</w:t>
            </w:r>
          </w:p>
          <w:p w14:paraId="0BD99B71" w14:textId="562ECEBC" w:rsidR="00D36563" w:rsidRPr="00591386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8) </w:t>
            </w:r>
            <w:r w:rsidR="00D36563"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Comunicação e Relacionamento com a Administração Pública:</w:t>
            </w: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62D04EF" w14:textId="5CBDD803" w:rsidR="00D36563" w:rsidRPr="00D36563" w:rsidRDefault="0034679C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6563" w:rsidRPr="00D36563">
              <w:rPr>
                <w:rFonts w:ascii="Times New Roman" w:hAnsi="Times New Roman" w:cs="Times New Roman"/>
                <w:sz w:val="20"/>
                <w:szCs w:val="20"/>
              </w:rPr>
              <w:t>As empresas devem manter uma comunicação transparente e eficiente com a Administração Pública, fornecendo informações atualizadas sobre o andamento das entregas, eventuais problemas ou atrasos, e respondendo prontamente às solicitações e demandas da entidade contratante.</w:t>
            </w:r>
          </w:p>
          <w:p w14:paraId="0AA3C2C1" w14:textId="5951A548" w:rsidR="001D4CC4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 xml:space="preserve">Ao observar esses aspectos, as empresas licitantes </w:t>
            </w:r>
            <w:r w:rsidR="0034679C">
              <w:rPr>
                <w:rFonts w:ascii="Times New Roman" w:hAnsi="Times New Roman" w:cs="Times New Roman"/>
                <w:sz w:val="20"/>
                <w:szCs w:val="20"/>
              </w:rPr>
              <w:t xml:space="preserve">eventualmente </w:t>
            </w:r>
            <w:r w:rsidRPr="00D36563">
              <w:rPr>
                <w:rFonts w:ascii="Times New Roman" w:hAnsi="Times New Roman" w:cs="Times New Roman"/>
                <w:sz w:val="20"/>
                <w:szCs w:val="20"/>
              </w:rPr>
              <w:t>vencedoras garantem o cumprimento das exigências estabelecidas pela Administração Pública e contribuem para uma relação contratual transparente, eficiente e satisfatória para ambas as partes envolvidas.</w:t>
            </w:r>
          </w:p>
          <w:p w14:paraId="59C55FF8" w14:textId="2A8DE747" w:rsidR="008F76F3" w:rsidRPr="00E9194F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fim, verifica</w:t>
            </w:r>
            <w:r w:rsidR="0052418A" w:rsidRPr="00A00198">
              <w:rPr>
                <w:rFonts w:ascii="Times New Roman" w:hAnsi="Times New Roman" w:cs="Times New Roman"/>
                <w:sz w:val="20"/>
                <w:szCs w:val="20"/>
              </w:rPr>
              <w:t>-se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 que a solução proposta está em total conformidade com as normas estabelecidas pela Lei 14.133/2021, que regula as licitações e contratos administrativos, bem como </w:t>
            </w:r>
            <w:r w:rsidR="00E9194F">
              <w:rPr>
                <w:rFonts w:ascii="Times New Roman" w:hAnsi="Times New Roman" w:cs="Times New Roman"/>
                <w:sz w:val="20"/>
                <w:szCs w:val="20"/>
              </w:rPr>
              <w:t xml:space="preserve">a demais 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legislações </w:t>
            </w:r>
            <w:r w:rsidR="00E9194F">
              <w:rPr>
                <w:rFonts w:ascii="Times New Roman" w:hAnsi="Times New Roman" w:cs="Times New Roman"/>
                <w:sz w:val="20"/>
                <w:szCs w:val="20"/>
              </w:rPr>
              <w:t>vigentes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D7AE9E6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C6909D" w14:textId="77777777" w:rsidTr="00D31344">
        <w:tc>
          <w:tcPr>
            <w:tcW w:w="9918" w:type="dxa"/>
          </w:tcPr>
          <w:p w14:paraId="6F6C09F3" w14:textId="1856C08C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8 – JUSTIFICATIVA PARA PARCELAMENTO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9D7985E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2A688B6" w14:textId="0B3D3D77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Justificativas para o parcelamento ou não da contratação (inciso VIII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3E75C34B" w14:textId="77777777" w:rsidTr="00D31344">
        <w:tc>
          <w:tcPr>
            <w:tcW w:w="9918" w:type="dxa"/>
          </w:tcPr>
          <w:p w14:paraId="71C44168" w14:textId="77777777" w:rsidR="00E9194F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Para o processo de contratação que segue, foi adotado o parcelamento da solução em ITENS. Essa abordagem permite que uma mesma licitante ou vários fornecedores sejam capazes arrematar os itens de forma eficiente e eficaz, com maior economicidade, já que é perfeitamente possível alcançar melhores valores na contratação.</w:t>
            </w:r>
          </w:p>
          <w:p w14:paraId="517C0550" w14:textId="77777777" w:rsidR="00E9194F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Por meio dessa estratégia, espera-se obter uma maior concorrência entre os licitantes, proporcionando a possibilidade de se obter melhores propostas tanto em termos de qualidade quanto de preço. Isso contribui para a eficiência e a transparência do processo licitatório.</w:t>
            </w:r>
          </w:p>
          <w:p w14:paraId="2EFD175B" w14:textId="1DE4B697" w:rsidR="008F76F3" w:rsidRPr="00A0019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Dessa forma, o parcelamento em itens da licitação é uma medida coerente e fundamentada, visando garantir a contratação de fornecedores qualificados e especializados para atender às demandas específicas do objeto, ao mesmo tempo em que promove uma concorrência saudável e benéfica para a administração pública.</w:t>
            </w:r>
          </w:p>
        </w:tc>
      </w:tr>
    </w:tbl>
    <w:p w14:paraId="46D1E7CB" w14:textId="6DC7FA42" w:rsidR="008F76F3" w:rsidRDefault="008F76F3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89B82" w14:textId="77777777" w:rsidR="00433FB8" w:rsidRPr="00A00198" w:rsidRDefault="00433FB8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4EBDFB55" w14:textId="77777777" w:rsidTr="00D31344">
        <w:tc>
          <w:tcPr>
            <w:tcW w:w="9918" w:type="dxa"/>
          </w:tcPr>
          <w:p w14:paraId="7DB61E86" w14:textId="35701549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9 - DEMONSTRATIVO DOS RESULTADOS PRETENDIDOS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197EBD8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95FC112" w14:textId="08A850CC" w:rsidR="008F76F3" w:rsidRPr="00A00198" w:rsidRDefault="008F76F3" w:rsidP="00E776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IX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1B06BA0" w14:textId="77777777" w:rsidTr="00D31344">
        <w:tc>
          <w:tcPr>
            <w:tcW w:w="9918" w:type="dxa"/>
          </w:tcPr>
          <w:p w14:paraId="4ED61C92" w14:textId="5133B8B7" w:rsid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 xml:space="preserve">A adoção da solução proposta, que combina o processo de Contratação de Fornecedores por Registro de Preços com a formalização por Sistema de Ata de Registro de Preços para aquisição parcelada de 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 xml:space="preserve">fraldas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em Paverama/RS, tem como objetivo alcançar resultados significativos em termos de economicidade e melhor aproveitamento dos recursos humanos, materiais e financeiros disponíveis para a Administração Pública. Esses resultados pretendidos são os seguintes:</w:t>
            </w:r>
          </w:p>
          <w:p w14:paraId="2F8E4277" w14:textId="1A6B1690" w:rsidR="009F0F35" w:rsidRPr="00591386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1) Economicidade Financeira:</w:t>
            </w:r>
          </w:p>
          <w:p w14:paraId="1D5EB770" w14:textId="3BE82D83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Redução de Custos: A utilização do Registro de Preços e da Ata de Registro de Preços possibilita a obtenção de preços mais vantajosos por meio de licitação e a negociação prévia com os fornecedores. Isso resulta em economia de recursos financeiros para o Município de Paverama, permitindo a aplicação desses recursos em outras áreas prioritárias.</w:t>
            </w:r>
          </w:p>
          <w:p w14:paraId="5F4A22A5" w14:textId="7C25E83C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Planejamento Orçamentário: A formalização por Sistema de Ata de Registro de Preços permite o planejamento financeiro mais eficiente, pois as despesas com a aquisição parc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 xml:space="preserve">elada das fraldas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podem ser previstas e distribuídas ao longo do exercício orçamentário, evitando surpresas e garantindo o equilíbrio das contas públicas.</w:t>
            </w:r>
          </w:p>
          <w:p w14:paraId="7A24F2F5" w14:textId="06C44B49" w:rsidR="009F0F35" w:rsidRPr="00591386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2) Melhor Aproveitamento dos Recursos Humanos:</w:t>
            </w:r>
          </w:p>
          <w:p w14:paraId="17E64C6B" w14:textId="17515708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 xml:space="preserve">Redução de Cargas Administrativas: A agilidade e flexibilidade proporcionadas pelo Registro de Preços e pela Ata de Registro de Preços reduzem a carga administrativa relacionada às compras de 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>fraldas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. Isso permite que os recursos humanos da Administração Pública sejam direcionados para atividades mais estratégicas e essenciais, contribuindo para a eficiência e produtividade dos servidores públicos.</w:t>
            </w:r>
          </w:p>
          <w:p w14:paraId="3928FFEF" w14:textId="26875627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Otimização de Processos: A formalização por Sistema de Ata de Registro de Preços otimiza os processos de aquisição, pois simplifica as etapas de contratação e proporciona maior agilidade na obtenção dos materiais necessários. Isso resulta em uma gestão mais eficiente do tempo e dos esforços dos colaboradores envolvidos nas atividades de compras.</w:t>
            </w:r>
          </w:p>
          <w:p w14:paraId="17C8EF5E" w14:textId="0B6355A5" w:rsidR="009F0F35" w:rsidRPr="00591386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86">
              <w:rPr>
                <w:rFonts w:ascii="Times New Roman" w:hAnsi="Times New Roman" w:cs="Times New Roman"/>
                <w:b/>
                <w:sz w:val="20"/>
                <w:szCs w:val="20"/>
              </w:rPr>
              <w:t>3) Melhor Aproveitamento dos Recursos Materiais:</w:t>
            </w:r>
          </w:p>
          <w:p w14:paraId="47B24C58" w14:textId="502D2A9E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Controle de Estoques: A aquisição parcelada d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386">
              <w:rPr>
                <w:rFonts w:ascii="Times New Roman" w:hAnsi="Times New Roman" w:cs="Times New Roman"/>
                <w:sz w:val="20"/>
                <w:szCs w:val="20"/>
              </w:rPr>
              <w:t xml:space="preserve">fraldas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conforme a demanda evita estoques desnecessários e reduz o desperdício de recursos materiais, garantindo o uso racional e eficiente dos materiais disponíveis.</w:t>
            </w:r>
          </w:p>
          <w:p w14:paraId="71758EDA" w14:textId="3878FC19" w:rsidR="009F0F35" w:rsidRPr="009F0F35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Qualidade dos Produtos: A formalização por Sistema de Ata de Registro de Preços permite a seleção de fornecedores que ofereçam produtos de qualidade, atendendo aos padrões estabelecidos pela Administração Pública. Isso garante o melhor aproveitamento dos recursos materiais ao receber produtos duráveis e funcionais.</w:t>
            </w:r>
          </w:p>
          <w:p w14:paraId="2E39FD1F" w14:textId="120145C6" w:rsidR="00E9194F" w:rsidRPr="00E9194F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F0F35">
              <w:rPr>
                <w:rFonts w:ascii="Times New Roman" w:hAnsi="Times New Roman" w:cs="Times New Roman"/>
                <w:sz w:val="20"/>
                <w:szCs w:val="20"/>
              </w:rPr>
              <w:t>Em resumo, a adoção dessa solução busca alcançar resultados tangíveis em termos de eficiência financeira, redução de custos, otimização de processos, melhor aproveitamento dos recursos humanos e materiais disponíveis, contribuindo para uma gestão pública mais eficiente, transparente e alinhada aos princípios da administração pública responsável e eficaz.</w:t>
            </w:r>
          </w:p>
        </w:tc>
      </w:tr>
    </w:tbl>
    <w:p w14:paraId="5284EC27" w14:textId="59DF72B5" w:rsidR="008F76F3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</w:p>
    <w:p w14:paraId="6C407905" w14:textId="77777777" w:rsidR="00433FB8" w:rsidRPr="00A00198" w:rsidRDefault="00433FB8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675C491" w14:textId="77777777" w:rsidTr="00D31344">
        <w:tc>
          <w:tcPr>
            <w:tcW w:w="9918" w:type="dxa"/>
          </w:tcPr>
          <w:p w14:paraId="506464A4" w14:textId="75056735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577C84C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5F02B21C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Providências a serem adotadas pela administração previamente à celebração do contrato, inclusive quanto à capacitação de servidores ou de empregados para fiscalização e gestão contratual (inciso X do § 1° do art. 18 da Lei 14.133/21); </w:t>
            </w:r>
          </w:p>
        </w:tc>
      </w:tr>
      <w:tr w:rsidR="008F76F3" w:rsidRPr="00A00198" w14:paraId="788C998C" w14:textId="77777777" w:rsidTr="00D31344">
        <w:tc>
          <w:tcPr>
            <w:tcW w:w="9918" w:type="dxa"/>
          </w:tcPr>
          <w:p w14:paraId="4F4B6DAE" w14:textId="77777777" w:rsidR="00A45DBC" w:rsidRDefault="00183F98" w:rsidP="00A45DB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Os servidores designados e que auxiliarão no controle, fiscalização e gestão contratual da Ata de Registro de Preço, deverão estar cientes e referendar a sua designação que se dará por ato próprio designado pelo Prefeito Municipal.</w:t>
            </w:r>
          </w:p>
          <w:p w14:paraId="5F4BC334" w14:textId="2C5A50CE" w:rsidR="008F76F3" w:rsidRPr="00A00198" w:rsidRDefault="00183F98" w:rsidP="00A678B5">
            <w:pPr>
              <w:spacing w:after="0"/>
              <w:ind w:firstLine="596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Em relação ao ambiente necessário para o recebimento e armazenamento d</w:t>
            </w:r>
            <w:r w:rsidR="00A45DBC" w:rsidRPr="00A678B5">
              <w:rPr>
                <w:rFonts w:ascii="Times New Roman" w:hAnsi="Times New Roman" w:cs="Times New Roman"/>
                <w:sz w:val="20"/>
                <w:szCs w:val="20"/>
              </w:rPr>
              <w:t>os produtos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, será disponibilizado pela </w:t>
            </w:r>
            <w:r w:rsidR="00A45DBC" w:rsidRPr="00A678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dministração </w:t>
            </w:r>
            <w:r w:rsidR="00A45DBC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os 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>locais e instalações adequadas.</w:t>
            </w:r>
            <w:r w:rsidR="0052418A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18A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 pedidos serão realizados previamente, com </w:t>
            </w:r>
            <w:r w:rsidR="00A45DB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prazo de entrega dos produtos estabelecidos de no máximo 1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45DB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dez</w:t>
            </w:r>
            <w:r w:rsidR="00A45DB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52418A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dias</w:t>
            </w:r>
            <w:r w:rsidR="00A678B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úteis</w:t>
            </w:r>
            <w:r w:rsidR="0052418A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14:paraId="44EB9322" w14:textId="60193195" w:rsidR="008F76F3" w:rsidRDefault="008F76F3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1901AD0" w14:textId="77777777" w:rsidR="00433FB8" w:rsidRPr="00A00198" w:rsidRDefault="00433FB8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15B6EF4" w14:textId="77777777" w:rsidTr="00D31344">
        <w:tc>
          <w:tcPr>
            <w:tcW w:w="9918" w:type="dxa"/>
          </w:tcPr>
          <w:p w14:paraId="1C78622F" w14:textId="3C8AF9F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55DD9E4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3BBC643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E57D09" w:rsidRPr="00E57D09" w14:paraId="1A83E025" w14:textId="77777777" w:rsidTr="00D31344">
        <w:tc>
          <w:tcPr>
            <w:tcW w:w="9918" w:type="dxa"/>
          </w:tcPr>
          <w:p w14:paraId="7F8BF07F" w14:textId="3980B2BE" w:rsidR="00E776F1" w:rsidRPr="00B62DC3" w:rsidRDefault="00E776F1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Existem várias contratações correlatas que podem ser consideradas para complementar ou apoiar a aquisição parcelada de </w:t>
            </w:r>
            <w:r w:rsidR="00595AC2">
              <w:rPr>
                <w:rFonts w:ascii="Times New Roman" w:hAnsi="Times New Roman" w:cs="Times New Roman"/>
                <w:sz w:val="20"/>
                <w:szCs w:val="20"/>
              </w:rPr>
              <w:t xml:space="preserve">fraldas </w:t>
            </w: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>pela Administração Pública de Paverama/RS. Algumas dessas contratações incluem:</w:t>
            </w:r>
          </w:p>
          <w:p w14:paraId="6355CF24" w14:textId="7E3AB538" w:rsidR="00E776F1" w:rsidRPr="00595AC2" w:rsidRDefault="00E776F1" w:rsidP="00E776F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AC2">
              <w:rPr>
                <w:rFonts w:ascii="Times New Roman" w:hAnsi="Times New Roman" w:cs="Times New Roman"/>
                <w:b/>
                <w:sz w:val="20"/>
                <w:szCs w:val="20"/>
              </w:rPr>
              <w:t>1. Serviços de Logística e Armazenamento:</w:t>
            </w:r>
          </w:p>
          <w:p w14:paraId="6DF87B35" w14:textId="2C20856F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empresas especializadas em logística e armazenamento para gerenciar o recebimento, armazenamento </w:t>
            </w:r>
            <w:r w:rsidR="00D0039C">
              <w:rPr>
                <w:rFonts w:ascii="Times New Roman" w:hAnsi="Times New Roman" w:cs="Times New Roman"/>
                <w:sz w:val="20"/>
                <w:szCs w:val="20"/>
              </w:rPr>
              <w:t xml:space="preserve">e distribuição dos materiais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adquiridos. Isso pode incluir a gestão de estoques, controle de inventário, embalagem, etiquetagem e entrega dos materiais para as repartições e Secretarias Municipais.</w:t>
            </w:r>
          </w:p>
          <w:p w14:paraId="342A9CB7" w14:textId="77777777" w:rsidR="00595AC2" w:rsidRDefault="00595AC2" w:rsidP="00595AC2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277242" w14:textId="5A16B500" w:rsidR="00E776F1" w:rsidRPr="00595AC2" w:rsidRDefault="00B62DC3" w:rsidP="00595AC2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 </w:t>
            </w:r>
            <w:r w:rsidR="00E776F1" w:rsidRPr="00595AC2">
              <w:rPr>
                <w:rFonts w:ascii="Times New Roman" w:hAnsi="Times New Roman" w:cs="Times New Roman"/>
                <w:b/>
                <w:sz w:val="20"/>
                <w:szCs w:val="20"/>
              </w:rPr>
              <w:t>Serviços de Consultoria em Gestão de Suprimentos:</w:t>
            </w:r>
          </w:p>
          <w:p w14:paraId="67572A49" w14:textId="75CCEA90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Contratação de consultorias especializadas em gestão de suprimentos para oferecer apoio técnico e estratégico na otimização dos processos de compras, gestão de estoques, avaliação de fornecedores, análise de custos e identificação de oportunidades de economia e eficiência na aquisição de materiais de expediente.</w:t>
            </w:r>
          </w:p>
          <w:p w14:paraId="2CB86FF5" w14:textId="77777777" w:rsidR="00595AC2" w:rsidRDefault="00595AC2" w:rsidP="00E776F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FE2A55" w14:textId="5078288C" w:rsidR="00E776F1" w:rsidRPr="00595AC2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 </w:t>
            </w:r>
            <w:r w:rsidR="00E776F1" w:rsidRPr="00595AC2">
              <w:rPr>
                <w:rFonts w:ascii="Times New Roman" w:hAnsi="Times New Roman" w:cs="Times New Roman"/>
                <w:b/>
                <w:sz w:val="20"/>
                <w:szCs w:val="20"/>
              </w:rPr>
              <w:t>Serviços de Tecnologia da Informação (TI):</w:t>
            </w:r>
          </w:p>
          <w:p w14:paraId="7C15A15F" w14:textId="71333CBD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serviços de TI para implementação e suporte de sistemas de gestão de compras, controle de estoques e acompanhamento de contratos relacionados à aquisição de </w:t>
            </w:r>
            <w:r w:rsidR="00595AC2">
              <w:rPr>
                <w:rFonts w:ascii="Times New Roman" w:hAnsi="Times New Roman" w:cs="Times New Roman"/>
                <w:sz w:val="20"/>
                <w:szCs w:val="20"/>
              </w:rPr>
              <w:t>fraldas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. Isso inclui a integração de sistemas, desenvolvimento de relatórios gerenciais e treinamento dos usuários.</w:t>
            </w:r>
          </w:p>
          <w:p w14:paraId="0EA9337B" w14:textId="77777777" w:rsidR="00595AC2" w:rsidRDefault="00595AC2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CAA80" w14:textId="463C3424" w:rsidR="00E776F1" w:rsidRPr="00595AC2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4) </w:t>
            </w:r>
            <w:r w:rsidR="00E776F1" w:rsidRPr="00595AC2">
              <w:rPr>
                <w:rFonts w:ascii="Times New Roman" w:hAnsi="Times New Roman" w:cs="Times New Roman"/>
                <w:b/>
                <w:sz w:val="20"/>
                <w:szCs w:val="20"/>
              </w:rPr>
              <w:t>Serviços de Auditoria e Controle Interno:</w:t>
            </w:r>
          </w:p>
          <w:p w14:paraId="2CF180C1" w14:textId="4ED69736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empresas de auditoria e controle interno para realizar verificações periódicas e avaliações independentes dos processos de aquisição de </w:t>
            </w:r>
            <w:r w:rsidR="00595AC2">
              <w:rPr>
                <w:rFonts w:ascii="Times New Roman" w:hAnsi="Times New Roman" w:cs="Times New Roman"/>
                <w:sz w:val="20"/>
                <w:szCs w:val="20"/>
              </w:rPr>
              <w:t>fraldas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. Isso ajuda a identificar possíveis irregularidades, melhorar a eficiência operacional e garantir o cumprimento das normas e procedimentos estabelecidos.</w:t>
            </w:r>
          </w:p>
          <w:p w14:paraId="472E86CC" w14:textId="77777777" w:rsidR="00595AC2" w:rsidRDefault="00595AC2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53B04" w14:textId="0C9EE7C7" w:rsidR="00E776F1" w:rsidRPr="00595AC2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5) </w:t>
            </w:r>
            <w:r w:rsidR="00E776F1" w:rsidRPr="00595AC2">
              <w:rPr>
                <w:rFonts w:ascii="Times New Roman" w:hAnsi="Times New Roman" w:cs="Times New Roman"/>
                <w:b/>
                <w:sz w:val="20"/>
                <w:szCs w:val="20"/>
              </w:rPr>
              <w:t>Serviços de Educação e Treinamento:</w:t>
            </w:r>
          </w:p>
          <w:p w14:paraId="201A7587" w14:textId="6BFB5816" w:rsidR="00E776F1" w:rsidRPr="00B62DC3" w:rsidRDefault="00B62DC3" w:rsidP="00E776F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6F1" w:rsidRPr="00B62DC3">
              <w:rPr>
                <w:rFonts w:ascii="Times New Roman" w:hAnsi="Times New Roman" w:cs="Times New Roman"/>
                <w:sz w:val="20"/>
                <w:szCs w:val="20"/>
              </w:rPr>
              <w:t>Contratação de serviços de educação e treinamento para capacitar os servidores públicos envolvidos nos processos de compras, gestão de estoques, utilização de sistemas informatizados e boas práticas de administração pública. Isso contribui para a qualificação da equipe e o aprimoramento dos procedimentos internos.</w:t>
            </w:r>
          </w:p>
          <w:p w14:paraId="3C7CCAFB" w14:textId="4C2DAA6E" w:rsidR="008F76F3" w:rsidRPr="00B62DC3" w:rsidRDefault="00E776F1" w:rsidP="00595AC2">
            <w:pPr>
              <w:spacing w:after="0"/>
              <w:ind w:firstLine="596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 xml:space="preserve">Essas são algumas das possíveis contratações correlatas que podem ser consideradas para complementar e fortalecer a gestão da aquisição parcelada de materiais </w:t>
            </w:r>
            <w:r w:rsidR="00D0039C">
              <w:rPr>
                <w:rFonts w:ascii="Times New Roman" w:hAnsi="Times New Roman" w:cs="Times New Roman"/>
                <w:sz w:val="20"/>
                <w:szCs w:val="20"/>
              </w:rPr>
              <w:t xml:space="preserve">ambulatoriais </w:t>
            </w: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>em Paverama/RS, garantindo uma abordagem integrada e eficiente na administração dos recursos</w:t>
            </w:r>
            <w:r w:rsidR="00595AC2">
              <w:rPr>
                <w:rFonts w:ascii="Times New Roman" w:hAnsi="Times New Roman" w:cs="Times New Roman"/>
                <w:sz w:val="20"/>
                <w:szCs w:val="20"/>
              </w:rPr>
              <w:t xml:space="preserve"> públicos relacionados as fraldas</w:t>
            </w:r>
            <w:r w:rsidRPr="00B62DC3">
              <w:rPr>
                <w:rFonts w:ascii="Times New Roman" w:hAnsi="Times New Roman" w:cs="Times New Roman"/>
                <w:sz w:val="20"/>
                <w:szCs w:val="20"/>
              </w:rPr>
              <w:t>. Cada contratação deve ser avaliada de acordo com as necessidades específicas da Administração Pública e alinhada aos objetivos estratégicos e orçamentários do Município.</w:t>
            </w:r>
          </w:p>
        </w:tc>
      </w:tr>
    </w:tbl>
    <w:p w14:paraId="503AA091" w14:textId="015DF3E8" w:rsidR="008F76F3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C62C5A7" w14:textId="77777777" w:rsidR="00433FB8" w:rsidRPr="00A00198" w:rsidRDefault="00433FB8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D90EBFB" w14:textId="77777777" w:rsidTr="00D31344">
        <w:tc>
          <w:tcPr>
            <w:tcW w:w="9918" w:type="dxa"/>
          </w:tcPr>
          <w:p w14:paraId="742EAC32" w14:textId="277ABFCD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2D5FB8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BB9D2B9" w14:textId="3A87AFF2" w:rsidR="008F76F3" w:rsidRPr="00A00198" w:rsidRDefault="008F76F3" w:rsidP="00B62D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XII do § 1° do art. 18 da Lei 14.133/21)</w:t>
            </w:r>
            <w:r w:rsidR="00B6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DDD108A" w14:textId="77777777" w:rsidTr="00D31344">
        <w:tc>
          <w:tcPr>
            <w:tcW w:w="9918" w:type="dxa"/>
          </w:tcPr>
          <w:p w14:paraId="771CA7C6" w14:textId="3DF2C9FE" w:rsidR="00D0039C" w:rsidRPr="00D0039C" w:rsidRDefault="00D0039C" w:rsidP="00EC71B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0039C">
              <w:rPr>
                <w:rFonts w:ascii="Times New Roman" w:hAnsi="Times New Roman" w:cs="Times New Roman"/>
                <w:sz w:val="20"/>
                <w:szCs w:val="20"/>
              </w:rPr>
              <w:t>A contratação de uma empresa para fornecer materiais ambulatoriais pode ter diversos impactos socioambientais e ambientais. A seguir, combinamos esses aspectos, incluindo considerações sobre logística rev</w:t>
            </w:r>
            <w:r w:rsidR="00EC71BB">
              <w:rPr>
                <w:rFonts w:ascii="Times New Roman" w:hAnsi="Times New Roman" w:cs="Times New Roman"/>
                <w:sz w:val="20"/>
                <w:szCs w:val="20"/>
              </w:rPr>
              <w:t>ersa e reciclagem dos produtos:</w:t>
            </w:r>
          </w:p>
          <w:p w14:paraId="215D4A9F" w14:textId="77777777" w:rsidR="00D0039C" w:rsidRPr="00EC71BB" w:rsidRDefault="00D0039C" w:rsidP="00D0039C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BB">
              <w:rPr>
                <w:rFonts w:ascii="Times New Roman" w:hAnsi="Times New Roman" w:cs="Times New Roman"/>
                <w:b/>
                <w:sz w:val="20"/>
                <w:szCs w:val="20"/>
              </w:rPr>
              <w:t>Impactos Socioambientais e Ambientais</w:t>
            </w:r>
          </w:p>
          <w:p w14:paraId="6FCE7FB4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>1. Impactos Socioambientais</w:t>
            </w:r>
          </w:p>
          <w:p w14:paraId="13401CC6" w14:textId="4CF13E09" w:rsidR="003A3911" w:rsidRPr="003A3911" w:rsidRDefault="003A3911" w:rsidP="003A3911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>a. Benefícios Sociais:</w:t>
            </w:r>
          </w:p>
          <w:p w14:paraId="1D9C9CF1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Melhoria na Qualidade de Vida: A aquisição e fornecimento contínuo de fraldas garantem conforto e dignidade para pacientes que necessitam desse produto, como idosos e pessoas com deficiências, promovendo uma melhor qualidade de vida.</w:t>
            </w:r>
          </w:p>
          <w:p w14:paraId="1C3D8831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Inclusão e Acesso à Saúde: Facilita o acesso a cuidados essenciais e contribui para a inclusão social, especialmente para populações vulneráveis que podem não ter acesso a esses produtos de outra forma.</w:t>
            </w:r>
          </w:p>
          <w:p w14:paraId="7F9E93F1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b. Desafios Sociais:</w:t>
            </w:r>
          </w:p>
          <w:p w14:paraId="019E8415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DD31A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Dependência de Fornecimento: A dependência de fornecedores externos pode criar vulnerabilidades em casos de falhas de fornecimento, afetando a continuidade do atendimento.</w:t>
            </w:r>
          </w:p>
          <w:p w14:paraId="13D84C23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Questões de Confiança: É essencial que os fornecedores cumpram as normas de qualidade e segurança para evitar impactos negativos na confiança pública na farmácia municipal.</w:t>
            </w:r>
          </w:p>
          <w:p w14:paraId="0D5CB97D" w14:textId="77777777" w:rsid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13191" w14:textId="5CBFDB93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Impactos Ambientais</w:t>
            </w:r>
          </w:p>
          <w:p w14:paraId="1A20626A" w14:textId="0E8148FF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Produção e Consumo de Recursos:</w:t>
            </w:r>
          </w:p>
          <w:p w14:paraId="676C2D95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Consumo de Recursos Naturais: A produção de fraldas demanda grandes quantidades de água e energia, e utiliza materiais como plásticos derivados do petróleo e celulose, impactando a extração de recursos naturais.</w:t>
            </w:r>
          </w:p>
          <w:p w14:paraId="3C1DAC5C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Emissões de Poluentes: A fabricação de fraldas contribui para a emissão de gases de efeito estufa e poluentes atmosféricos, associados ao consumo de energia e processamento de matérias-primas.</w:t>
            </w:r>
          </w:p>
          <w:p w14:paraId="59AA4A10" w14:textId="77777777" w:rsid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10508" w14:textId="2B9E2B14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Descarte e Gestão de Resíduos:</w:t>
            </w:r>
          </w:p>
          <w:p w14:paraId="605AF39F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 xml:space="preserve">Volume de Resíduos: As fraldas descartáveis geram grandes volumes de resíduos sólidos que não se </w:t>
            </w:r>
            <w:proofErr w:type="spellStart"/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decompoem</w:t>
            </w:r>
            <w:proofErr w:type="spellEnd"/>
            <w:r w:rsidRPr="003A3911">
              <w:rPr>
                <w:rFonts w:ascii="Times New Roman" w:hAnsi="Times New Roman" w:cs="Times New Roman"/>
                <w:sz w:val="20"/>
                <w:szCs w:val="20"/>
              </w:rPr>
              <w:t xml:space="preserve"> facilmente, sobrecarregando aterros sanitários.</w:t>
            </w:r>
          </w:p>
          <w:p w14:paraId="1C41144C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Contaminação: Resíduos de fraldas podem liberar substâncias químicas e patógenos no meio ambiente, afetando o solo e as águas subterrâneas.</w:t>
            </w:r>
          </w:p>
          <w:p w14:paraId="6FB8CFAA" w14:textId="77777777" w:rsid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9438A" w14:textId="6BF0E202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>3. Estratégias para Mitigar o</w:t>
            </w: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>s Impactos Ambientais e Sociais</w:t>
            </w:r>
          </w:p>
          <w:p w14:paraId="17C9D383" w14:textId="6DB4869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>a. Gestão de Resíduos e Logística Revers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a:</w:t>
            </w:r>
          </w:p>
          <w:p w14:paraId="34C40D00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Reciclagem e Descarte: Promover e apoiar programas de reciclagem de fraldas, sempre que possível. Empresas e municípios podem colaborar para desenvolver soluções de logística reversa para o retorno e tratamento dos produtos usados.</w:t>
            </w:r>
          </w:p>
          <w:p w14:paraId="60338C9E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Educação e Conscientização: Realizar campanhas educativas para a população sobre a gestão adequada dos resíduos de fraldas e a importância de práticas sustentáveis.</w:t>
            </w:r>
          </w:p>
          <w:p w14:paraId="2E5EEA63" w14:textId="77777777" w:rsid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03DC1" w14:textId="3B47755D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>b. 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colha de Produtos Sustentáveis:</w:t>
            </w:r>
          </w:p>
          <w:p w14:paraId="0B5E10F9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Fraldas Ecológicas: Optar por fraldas fabricadas com materiais sustentáveis, biodegradáveis ou compostáveis. Produtos com certificações ambientais podem reduzir o impacto ambiental geral.</w:t>
            </w:r>
          </w:p>
          <w:p w14:paraId="32BDDDAD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Certificações e Práticas Sustentáveis</w:t>
            </w:r>
            <w:proofErr w:type="gramEnd"/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: Preferir fornecedores que adotem práticas ambientais responsáveis e que estejam comprometidos com a sustentabilidade.</w:t>
            </w:r>
          </w:p>
          <w:p w14:paraId="15FF98C0" w14:textId="77777777" w:rsid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A2C51" w14:textId="23C6530C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>c. Efici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ência na Produção e Transporte:</w:t>
            </w:r>
          </w:p>
          <w:p w14:paraId="3032D1A1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Eficiência Energética: Selecionar fornecedores que utilizem processos de produção eficientes em termos de energia e que busquem reduzir suas emissões de gases de efeito estufa.</w:t>
            </w:r>
          </w:p>
          <w:p w14:paraId="28A0DBCA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Otimização Logística: Reduzir as emissões associadas ao transporte por meio da otimização de rotas e da consolidação de entregas. Preferir modos de transporte com menor impacto ambiental quando possível.</w:t>
            </w:r>
          </w:p>
          <w:p w14:paraId="3F2269D3" w14:textId="77777777" w:rsid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37EAA" w14:textId="27BC8004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 Inovação e Pesquisa:</w:t>
            </w:r>
          </w:p>
          <w:p w14:paraId="745F2103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Desenvolvimento de Produtos: Apoiar a pesquisa e o desenvolvimento de novas tecnologias e produtos que minimizem o impacto ambiental, como fraldas reutilizáveis ou produzidas com materiais reciclados.</w:t>
            </w:r>
          </w:p>
          <w:p w14:paraId="0082679B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Investimento em Sustentabilidade: Investir em soluções inovadoras que abordem os problemas de resíduos e impacto ambiental ao longo da cadeia de suprimentos.</w:t>
            </w:r>
          </w:p>
          <w:p w14:paraId="5858176D" w14:textId="77777777" w:rsid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5FB51" w14:textId="30FA89AC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Transparência e Monitoramento:</w:t>
            </w:r>
          </w:p>
          <w:p w14:paraId="41F722F0" w14:textId="77777777" w:rsidR="003A3911" w:rsidRP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Relatórios e Auditorias: Exigir relatórios de impacto ambiental e social dos fornecedores e realizar auditorias para garantir o cumprimento das normas ambientais e de qualidade.</w:t>
            </w:r>
          </w:p>
          <w:p w14:paraId="4DB67EF6" w14:textId="7A92776C" w:rsidR="00B62DC3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>Comunicação Aberta: Manter um canal de comunicação eficiente com fornecedores e a comunidade para tratar de questões relacionadas à sustentabilidade e à gestão de resíduos.</w:t>
            </w:r>
          </w:p>
          <w:p w14:paraId="5FFC5588" w14:textId="5D715C21" w:rsid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84B02" w14:textId="4867896D" w:rsidR="003A3911" w:rsidRDefault="003A3911" w:rsidP="003A391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A3911">
              <w:rPr>
                <w:rFonts w:ascii="Times New Roman" w:hAnsi="Times New Roman" w:cs="Times New Roman"/>
                <w:sz w:val="20"/>
                <w:szCs w:val="20"/>
              </w:rPr>
              <w:t xml:space="preserve">A aquisição de fraldas envolve impactos significativos tanto socioambientais quanto ambientais. Através da implementação de práticas responsáveis, como a escolha de produtos sustentáveis, a gestão eficaz de resíduos e a otimização da logística, é possível minimizar esses impactos e promover um modelo de fornecimento mais sustentável e </w:t>
            </w:r>
            <w:r w:rsidRPr="003A3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consciente. A adoção de estratégias de reciclagem e logística reversa, bem como a promoção de inovação e transparência, são essenciais para equilibrar a necessidade de cuidados de saúde com a responsabilidade ambiental.</w:t>
            </w:r>
          </w:p>
          <w:p w14:paraId="061FD28D" w14:textId="6B844E23" w:rsidR="003A3911" w:rsidRPr="00115AD4" w:rsidRDefault="003A3911" w:rsidP="00D0039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D04324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DAC76C7" w14:textId="77777777" w:rsidTr="00D31344">
        <w:tc>
          <w:tcPr>
            <w:tcW w:w="9918" w:type="dxa"/>
          </w:tcPr>
          <w:p w14:paraId="74ACA114" w14:textId="630CFBDB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2CA4F4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C55632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8F76F3" w:rsidRPr="00A00198" w14:paraId="56CC54A4" w14:textId="77777777" w:rsidTr="00D31344">
        <w:tc>
          <w:tcPr>
            <w:tcW w:w="9918" w:type="dxa"/>
          </w:tcPr>
          <w:p w14:paraId="01C7AD6D" w14:textId="6B3877A6" w:rsidR="00267657" w:rsidRPr="00267657" w:rsidRDefault="00267657" w:rsidP="0026765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 xml:space="preserve">Após uma análise detalhada das necessidades da Administração Pública de Paverama/RS em relação à aquisição parcelada de </w:t>
            </w:r>
            <w:r w:rsidR="003A3911">
              <w:rPr>
                <w:rFonts w:ascii="Times New Roman" w:hAnsi="Times New Roman" w:cs="Times New Roman"/>
                <w:sz w:val="20"/>
                <w:szCs w:val="20"/>
              </w:rPr>
              <w:t>fraldas</w:t>
            </w: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, é possível concluir que a Contratação de Fornecedores por Registro de Preços com formalização de Ata de Registro de Preços é uma solução viável e adequada para atender a essas demandas de forma eficiente e transparente, observando o interesse público e promovendo a economia de recursos.</w:t>
            </w:r>
          </w:p>
          <w:p w14:paraId="28A276DF" w14:textId="77777777" w:rsidR="00267657" w:rsidRPr="00267657" w:rsidRDefault="00267657" w:rsidP="0026765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A adoção desse modelo de contratação oferece diversas vantagens, tais como a obtenção de preços mais vantajosos por meio de licitação, a negociação prévia com os fornecedores, o planejamento financeiro mais eficiente ao longo do exercício orçamentário e a redução da carga administrativa relacionada às compras.</w:t>
            </w:r>
          </w:p>
          <w:p w14:paraId="37292BC3" w14:textId="0C085157" w:rsidR="00267657" w:rsidRPr="00267657" w:rsidRDefault="00267657" w:rsidP="0026765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Além disso, a formalização por Sistema de Ata de Registro de Preços permite a aquisição parcelada d</w:t>
            </w:r>
            <w:r w:rsidR="003A3911">
              <w:rPr>
                <w:rFonts w:ascii="Times New Roman" w:hAnsi="Times New Roman" w:cs="Times New Roman"/>
                <w:sz w:val="20"/>
                <w:szCs w:val="20"/>
              </w:rPr>
              <w:t xml:space="preserve">as fraldas </w:t>
            </w: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conforme a demanda, evitando estoques desnecessários, reduzindo o desperdício de recursos materiais e garantindo o uso racional dos materiais disponíveis.</w:t>
            </w:r>
          </w:p>
          <w:p w14:paraId="00BFF6CD" w14:textId="77777777" w:rsidR="00267657" w:rsidRPr="00267657" w:rsidRDefault="00267657" w:rsidP="0026765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Ao considerar o interesse público, é fundamental buscar alternativas que garantam a eficiência na gestão dos recursos públicos, a transparência nos processos de contratação e a qualidade dos produtos e serviços fornecidos. Nesse sentido, a Contratação de Fornecedores por Registro de Preços com formalização de Ata de Registro de Preços se apresenta como uma escolha estratégica e alinhada aos princípios da administração pública responsável e eficaz.</w:t>
            </w:r>
          </w:p>
          <w:p w14:paraId="56500493" w14:textId="1CC43EFD" w:rsidR="008F76F3" w:rsidRPr="00A00198" w:rsidRDefault="00267657" w:rsidP="003A391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 xml:space="preserve">Portanto, diante da análise realizada e dos benefícios identificados, concluímos que a Contratação de Fornecedores por Registro de Preços com formalização de Ata de Registro de Preços é a melhor opção para atender às necessidades de aquisição parcelada de </w:t>
            </w:r>
            <w:r w:rsidR="003A3911">
              <w:rPr>
                <w:rFonts w:ascii="Times New Roman" w:hAnsi="Times New Roman" w:cs="Times New Roman"/>
                <w:sz w:val="20"/>
                <w:szCs w:val="20"/>
              </w:rPr>
              <w:t xml:space="preserve">fraldas para a </w:t>
            </w:r>
            <w:r w:rsidRPr="00267657">
              <w:rPr>
                <w:rFonts w:ascii="Times New Roman" w:hAnsi="Times New Roman" w:cs="Times New Roman"/>
                <w:sz w:val="20"/>
                <w:szCs w:val="20"/>
              </w:rPr>
              <w:t>Administração Pública de Paverama/RS, proporcionando economia, eficiência e qualidade na prestação de serviços públicos.</w:t>
            </w:r>
          </w:p>
        </w:tc>
      </w:tr>
    </w:tbl>
    <w:p w14:paraId="1335D5CC" w14:textId="77777777" w:rsidR="00117BBF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8EFFC9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0F16E" w14:textId="75DB1617" w:rsidR="008F76F3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0198">
        <w:rPr>
          <w:rFonts w:ascii="Times New Roman" w:hAnsi="Times New Roman" w:cs="Times New Roman"/>
          <w:sz w:val="20"/>
          <w:szCs w:val="20"/>
        </w:rPr>
        <w:t>Paverama/RS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, </w:t>
      </w:r>
      <w:r w:rsidR="003A3911">
        <w:rPr>
          <w:rFonts w:ascii="Times New Roman" w:hAnsi="Times New Roman" w:cs="Times New Roman"/>
          <w:sz w:val="20"/>
          <w:szCs w:val="20"/>
        </w:rPr>
        <w:t>13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 de </w:t>
      </w:r>
      <w:r w:rsidR="003A3911">
        <w:rPr>
          <w:rFonts w:ascii="Times New Roman" w:hAnsi="Times New Roman" w:cs="Times New Roman"/>
          <w:sz w:val="20"/>
          <w:szCs w:val="20"/>
        </w:rPr>
        <w:t xml:space="preserve">setembro </w:t>
      </w:r>
      <w:r w:rsidR="008F76F3" w:rsidRPr="00A00198">
        <w:rPr>
          <w:rFonts w:ascii="Times New Roman" w:hAnsi="Times New Roman" w:cs="Times New Roman"/>
          <w:sz w:val="20"/>
          <w:szCs w:val="20"/>
        </w:rPr>
        <w:t>de 202</w:t>
      </w:r>
      <w:r w:rsidRPr="00A00198">
        <w:rPr>
          <w:rFonts w:ascii="Times New Roman" w:hAnsi="Times New Roman" w:cs="Times New Roman"/>
          <w:sz w:val="20"/>
          <w:szCs w:val="20"/>
        </w:rPr>
        <w:t>4</w:t>
      </w:r>
      <w:r w:rsidR="008F76F3" w:rsidRPr="00A00198">
        <w:rPr>
          <w:rFonts w:ascii="Times New Roman" w:hAnsi="Times New Roman" w:cs="Times New Roman"/>
          <w:sz w:val="20"/>
          <w:szCs w:val="20"/>
        </w:rPr>
        <w:t>.</w:t>
      </w:r>
    </w:p>
    <w:p w14:paraId="228B5EAA" w14:textId="77777777" w:rsidR="00CE62C5" w:rsidRDefault="00CE62C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F77B0B" w14:textId="5AE2D35B" w:rsidR="005C43E8" w:rsidRPr="00A00198" w:rsidRDefault="005C43E8" w:rsidP="003A3911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6083E1EC" w14:textId="66A49BF2" w:rsidR="00F561A6" w:rsidRPr="00A00198" w:rsidRDefault="00F561A6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4D7ECA8" w14:textId="77777777" w:rsidR="00115AD4" w:rsidRPr="00CE62C5" w:rsidRDefault="00115AD4" w:rsidP="00115AD4">
      <w:pPr>
        <w:spacing w:after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UÉSLEI JOSÉ GARCIA</w:t>
      </w:r>
    </w:p>
    <w:p w14:paraId="53FF9211" w14:textId="0A9EB623" w:rsidR="00F561A6" w:rsidRDefault="00115AD4" w:rsidP="00115A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CHEFE DO SETOR DE COMPRAS</w:t>
      </w:r>
    </w:p>
    <w:p w14:paraId="296C3A27" w14:textId="77777777" w:rsidR="00CE62C5" w:rsidRPr="00A00198" w:rsidRDefault="00CE62C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554918C" w14:textId="1784F146" w:rsidR="00A678B5" w:rsidRDefault="00A678B5" w:rsidP="003A3911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233C7A1F" w14:textId="77777777" w:rsidR="00A678B5" w:rsidRPr="00A00198" w:rsidRDefault="00A678B5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A3EE89" w14:textId="3066ECD4" w:rsid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  <w:r w:rsidRPr="00430906">
        <w:rPr>
          <w:rFonts w:ascii="Times New Roman" w:hAnsi="Times New Roman" w:cs="Times New Roman"/>
          <w:b/>
          <w:sz w:val="20"/>
          <w:szCs w:val="20"/>
        </w:rPr>
        <w:t>Realizadas as tarefas pertinentes ao ETP, encaminho o documento solicitando ciência e aprovação para posterior elaboração do Termo de Referência e/ou Projeto Básico.</w:t>
      </w:r>
    </w:p>
    <w:p w14:paraId="77984902" w14:textId="77777777" w:rsidR="00430906" w:rsidRP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0906" w14:paraId="54B2663D" w14:textId="77777777" w:rsidTr="00430906">
        <w:tc>
          <w:tcPr>
            <w:tcW w:w="9629" w:type="dxa"/>
          </w:tcPr>
          <w:p w14:paraId="74677CE4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F304A" w14:textId="724A6BA8" w:rsidR="00430906" w:rsidRDefault="00115AD4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MUNICIPAL DE </w:t>
            </w:r>
            <w:r w:rsidR="003A3911">
              <w:rPr>
                <w:rFonts w:ascii="Times New Roman" w:hAnsi="Times New Roman" w:cs="Times New Roman"/>
                <w:b/>
                <w:sz w:val="20"/>
                <w:szCs w:val="20"/>
              </w:rPr>
              <w:t>SAÚDE E ASSISTÊNCIA SOCIAL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25C5FA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C4B4B" w14:textId="77777777" w:rsidR="00430906" w:rsidRPr="00430906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Parecer conclusivo de ciência e aprovação:</w:t>
            </w:r>
          </w:p>
          <w:p w14:paraId="51C14FDE" w14:textId="43A44F2A" w:rsidR="00430906" w:rsidRPr="00430906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) Defiro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. Aprovo o Estudo Técnico Preliminar (ETP), por seus próprios fundamentos</w:t>
            </w: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; ou</w:t>
            </w:r>
          </w:p>
          <w:p w14:paraId="616F03EA" w14:textId="358DC57A" w:rsidR="00D73A89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)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Indefiro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73A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  <w:r w:rsidR="00D73A8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="00267657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14:paraId="6068AB6B" w14:textId="14912810" w:rsidR="00430906" w:rsidRDefault="00267657" w:rsidP="003A3911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</w:t>
            </w:r>
            <w:r w:rsidR="00D73A89"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430906"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1FBAB7EB" w14:textId="77777777" w:rsidR="003A3911" w:rsidRPr="00430906" w:rsidRDefault="003A3911" w:rsidP="003A3911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5054F" w14:textId="2A967EA0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Paverama/RS, ____ de ______________ </w:t>
            </w:r>
            <w:proofErr w:type="spellStart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proofErr w:type="spellEnd"/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________.</w:t>
            </w:r>
          </w:p>
          <w:p w14:paraId="6A847925" w14:textId="77777777" w:rsidR="00D73A89" w:rsidRPr="00430906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296E95" w14:textId="55E33C4F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8D8A67" w14:textId="77777777" w:rsidR="00D73A89" w:rsidRPr="00430906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841D86" w14:textId="5B736FCC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</w:t>
            </w:r>
          </w:p>
          <w:p w14:paraId="7694D546" w14:textId="77777777" w:rsidR="00D73A89" w:rsidRPr="00430906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769CB" w14:textId="6AAE9176" w:rsidR="00430906" w:rsidRDefault="00430906" w:rsidP="003A391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Secretário(a) Responsável</w:t>
            </w:r>
          </w:p>
        </w:tc>
      </w:tr>
    </w:tbl>
    <w:p w14:paraId="19528256" w14:textId="77777777" w:rsidR="00117BBF" w:rsidRPr="00A00198" w:rsidRDefault="00117BBF" w:rsidP="003A3911">
      <w:pPr>
        <w:spacing w:after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sectPr w:rsidR="00117BBF" w:rsidRPr="00A00198" w:rsidSect="005C43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2127" w:left="1134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CB6DA" w14:textId="77777777" w:rsidR="00250FF7" w:rsidRDefault="00250FF7" w:rsidP="009F2D5E">
      <w:pPr>
        <w:spacing w:after="0"/>
      </w:pPr>
      <w:r>
        <w:separator/>
      </w:r>
    </w:p>
  </w:endnote>
  <w:endnote w:type="continuationSeparator" w:id="0">
    <w:p w14:paraId="26BAA445" w14:textId="77777777" w:rsidR="00250FF7" w:rsidRDefault="00250FF7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78974007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062833024"/>
          <w:docPartObj>
            <w:docPartGallery w:val="Page Numbers (Top of Page)"/>
            <w:docPartUnique/>
          </w:docPartObj>
        </w:sdtPr>
        <w:sdtEndPr/>
        <w:sdtContent>
          <w:p w14:paraId="4952FB71" w14:textId="0F33FE02" w:rsidR="00D31344" w:rsidRPr="002E46A9" w:rsidRDefault="00D31344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37915129" wp14:editId="64A216C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-811530</wp:posOffset>
                  </wp:positionV>
                  <wp:extent cx="4959350" cy="1122045"/>
                  <wp:effectExtent l="0" t="0" r="0" b="1905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29" t="1132" r="27984" b="-1132"/>
                          <a:stretch/>
                        </pic:blipFill>
                        <pic:spPr bwMode="auto">
                          <a:xfrm>
                            <a:off x="0" y="0"/>
                            <a:ext cx="4959350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9B6477">
              <w:rPr>
                <w:b/>
                <w:bCs/>
                <w:noProof/>
                <w:sz w:val="14"/>
                <w:szCs w:val="14"/>
              </w:rPr>
              <w:t>10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9B6477">
              <w:rPr>
                <w:b/>
                <w:bCs/>
                <w:noProof/>
                <w:sz w:val="14"/>
                <w:szCs w:val="14"/>
              </w:rPr>
              <w:t>10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D31344" w:rsidRPr="00EC4156" w:rsidRDefault="00D3134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866537"/>
      <w:docPartObj>
        <w:docPartGallery w:val="Page Numbers (Top of Page)"/>
        <w:docPartUnique/>
      </w:docPartObj>
    </w:sdtPr>
    <w:sdtEndPr/>
    <w:sdtContent>
      <w:p w14:paraId="3F8E410B" w14:textId="134FF700" w:rsidR="00D31344" w:rsidRDefault="00D31344" w:rsidP="007B19F6">
        <w:pPr>
          <w:pStyle w:val="Rodap"/>
          <w:jc w:val="right"/>
          <w:rPr>
            <w:sz w:val="14"/>
            <w:szCs w:val="14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7D3FDA19" wp14:editId="545ABB1C">
              <wp:simplePos x="0" y="0"/>
              <wp:positionH relativeFrom="column">
                <wp:posOffset>22118</wp:posOffset>
              </wp:positionH>
              <wp:positionV relativeFrom="paragraph">
                <wp:posOffset>-790171</wp:posOffset>
              </wp:positionV>
              <wp:extent cx="4904509" cy="1122045"/>
              <wp:effectExtent l="0" t="0" r="0" b="1905"/>
              <wp:wrapNone/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2422"/>
                      <a:stretch/>
                    </pic:blipFill>
                    <pic:spPr bwMode="auto">
                      <a:xfrm>
                        <a:off x="0" y="0"/>
                        <a:ext cx="4904509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9B6477">
          <w:rPr>
            <w:b/>
            <w:bCs/>
            <w:noProof/>
            <w:sz w:val="14"/>
            <w:szCs w:val="14"/>
          </w:rPr>
          <w:t>1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9B6477">
          <w:rPr>
            <w:b/>
            <w:bCs/>
            <w:noProof/>
            <w:sz w:val="14"/>
            <w:szCs w:val="14"/>
          </w:rPr>
          <w:t>10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338FE7CF" w:rsidR="00D31344" w:rsidRDefault="00D3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DB73" w14:textId="77777777" w:rsidR="00250FF7" w:rsidRDefault="00250FF7" w:rsidP="009F2D5E">
      <w:pPr>
        <w:spacing w:after="0"/>
      </w:pPr>
      <w:r>
        <w:separator/>
      </w:r>
    </w:p>
  </w:footnote>
  <w:footnote w:type="continuationSeparator" w:id="0">
    <w:p w14:paraId="22290371" w14:textId="77777777" w:rsidR="00250FF7" w:rsidRDefault="00250FF7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404D" w14:textId="77777777" w:rsidR="00D31344" w:rsidRDefault="00D3134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3134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DA9D9AE" w:rsidR="00D31344" w:rsidRDefault="00D31344" w:rsidP="00D15024">
          <w:pPr>
            <w:pStyle w:val="Cabealho"/>
            <w:ind w:firstLine="0"/>
            <w:jc w:val="center"/>
          </w:pPr>
        </w:p>
      </w:tc>
      <w:tc>
        <w:tcPr>
          <w:tcW w:w="4961" w:type="dxa"/>
          <w:vAlign w:val="center"/>
        </w:tcPr>
        <w:p w14:paraId="62003A3B" w14:textId="474EC1E4" w:rsidR="00D31344" w:rsidRDefault="00D31344" w:rsidP="00D15024">
          <w:pPr>
            <w:pStyle w:val="Cabealho"/>
            <w:ind w:firstLin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7114DB" wp14:editId="6C2678D9">
                <wp:simplePos x="0" y="0"/>
                <wp:positionH relativeFrom="column">
                  <wp:posOffset>-438150</wp:posOffset>
                </wp:positionH>
                <wp:positionV relativeFrom="paragraph">
                  <wp:posOffset>-78105</wp:posOffset>
                </wp:positionV>
                <wp:extent cx="4377055" cy="981710"/>
                <wp:effectExtent l="0" t="0" r="4445" b="889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05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03E418B2" w14:textId="6BAB5066" w:rsidR="00D31344" w:rsidRDefault="00D3134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D31344" w:rsidRDefault="00D3134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3721" w14:textId="08FC45AB" w:rsidR="00D31344" w:rsidRDefault="00D313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FB506" wp14:editId="797C4B29">
          <wp:simplePos x="0" y="0"/>
          <wp:positionH relativeFrom="column">
            <wp:posOffset>993140</wp:posOffset>
          </wp:positionH>
          <wp:positionV relativeFrom="paragraph">
            <wp:posOffset>4445</wp:posOffset>
          </wp:positionV>
          <wp:extent cx="4377055" cy="981710"/>
          <wp:effectExtent l="0" t="0" r="4445" b="889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3A56ECB"/>
    <w:multiLevelType w:val="hybridMultilevel"/>
    <w:tmpl w:val="C674F95C"/>
    <w:lvl w:ilvl="0" w:tplc="5C3A9850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C371A58"/>
    <w:multiLevelType w:val="hybridMultilevel"/>
    <w:tmpl w:val="ED8CB8EE"/>
    <w:lvl w:ilvl="0" w:tplc="BBD0AF98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6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9"/>
  </w:num>
  <w:num w:numId="8">
    <w:abstractNumId w:val="16"/>
  </w:num>
  <w:num w:numId="9">
    <w:abstractNumId w:val="20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17"/>
  </w:num>
  <w:num w:numId="15">
    <w:abstractNumId w:val="13"/>
  </w:num>
  <w:num w:numId="16">
    <w:abstractNumId w:val="4"/>
  </w:num>
  <w:num w:numId="17">
    <w:abstractNumId w:val="6"/>
  </w:num>
  <w:num w:numId="18">
    <w:abstractNumId w:val="11"/>
  </w:num>
  <w:num w:numId="19">
    <w:abstractNumId w:val="1"/>
  </w:num>
  <w:num w:numId="20">
    <w:abstractNumId w:val="15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5E"/>
    <w:rsid w:val="00000A4F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5308"/>
    <w:rsid w:val="000263A4"/>
    <w:rsid w:val="00026991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27AB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1B60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23D8"/>
    <w:rsid w:val="0010404D"/>
    <w:rsid w:val="00106483"/>
    <w:rsid w:val="0010773D"/>
    <w:rsid w:val="001116DA"/>
    <w:rsid w:val="0011171F"/>
    <w:rsid w:val="00112764"/>
    <w:rsid w:val="00114696"/>
    <w:rsid w:val="00114881"/>
    <w:rsid w:val="00115AD4"/>
    <w:rsid w:val="001162A0"/>
    <w:rsid w:val="00116958"/>
    <w:rsid w:val="0011777B"/>
    <w:rsid w:val="00117BBF"/>
    <w:rsid w:val="00117EC2"/>
    <w:rsid w:val="00117F7E"/>
    <w:rsid w:val="00121005"/>
    <w:rsid w:val="00121CC2"/>
    <w:rsid w:val="00121F6B"/>
    <w:rsid w:val="001229E9"/>
    <w:rsid w:val="00127BF5"/>
    <w:rsid w:val="00130D04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6FA"/>
    <w:rsid w:val="0018195C"/>
    <w:rsid w:val="001821B2"/>
    <w:rsid w:val="00183158"/>
    <w:rsid w:val="00183F9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4CC4"/>
    <w:rsid w:val="001D6147"/>
    <w:rsid w:val="001E1D78"/>
    <w:rsid w:val="001E3068"/>
    <w:rsid w:val="001E384F"/>
    <w:rsid w:val="001E38E7"/>
    <w:rsid w:val="001E422E"/>
    <w:rsid w:val="001E4876"/>
    <w:rsid w:val="001E48AB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1F7840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509A"/>
    <w:rsid w:val="002474FB"/>
    <w:rsid w:val="00250FF7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657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5ACF"/>
    <w:rsid w:val="002A6CFB"/>
    <w:rsid w:val="002A6FFB"/>
    <w:rsid w:val="002A7366"/>
    <w:rsid w:val="002B042F"/>
    <w:rsid w:val="002B0FEB"/>
    <w:rsid w:val="002B25B6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9C3"/>
    <w:rsid w:val="002D41EE"/>
    <w:rsid w:val="002D52D3"/>
    <w:rsid w:val="002D65CF"/>
    <w:rsid w:val="002D66F5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09B3"/>
    <w:rsid w:val="00313D8C"/>
    <w:rsid w:val="003142B3"/>
    <w:rsid w:val="00317F81"/>
    <w:rsid w:val="003203F1"/>
    <w:rsid w:val="00320C8F"/>
    <w:rsid w:val="00321645"/>
    <w:rsid w:val="00321992"/>
    <w:rsid w:val="00322A43"/>
    <w:rsid w:val="003237AB"/>
    <w:rsid w:val="003237D0"/>
    <w:rsid w:val="00323F13"/>
    <w:rsid w:val="00325C26"/>
    <w:rsid w:val="00326CFC"/>
    <w:rsid w:val="0033136D"/>
    <w:rsid w:val="00332733"/>
    <w:rsid w:val="00332C0A"/>
    <w:rsid w:val="00337C40"/>
    <w:rsid w:val="00341D11"/>
    <w:rsid w:val="003430F4"/>
    <w:rsid w:val="00343734"/>
    <w:rsid w:val="00344386"/>
    <w:rsid w:val="00345BDE"/>
    <w:rsid w:val="0034679C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3911"/>
    <w:rsid w:val="003A42DB"/>
    <w:rsid w:val="003A43EC"/>
    <w:rsid w:val="003A6E91"/>
    <w:rsid w:val="003A772A"/>
    <w:rsid w:val="003B0BD9"/>
    <w:rsid w:val="003B1FDE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4E9F"/>
    <w:rsid w:val="00425AF3"/>
    <w:rsid w:val="00427AD4"/>
    <w:rsid w:val="0043009B"/>
    <w:rsid w:val="00430906"/>
    <w:rsid w:val="004318CF"/>
    <w:rsid w:val="004328CE"/>
    <w:rsid w:val="004337BE"/>
    <w:rsid w:val="00433FB8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1FE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570"/>
    <w:rsid w:val="004847CA"/>
    <w:rsid w:val="00485348"/>
    <w:rsid w:val="00485A20"/>
    <w:rsid w:val="00491E8D"/>
    <w:rsid w:val="0049620C"/>
    <w:rsid w:val="004A073E"/>
    <w:rsid w:val="004A2859"/>
    <w:rsid w:val="004A353F"/>
    <w:rsid w:val="004A39DE"/>
    <w:rsid w:val="004A5675"/>
    <w:rsid w:val="004A69A9"/>
    <w:rsid w:val="004B06CD"/>
    <w:rsid w:val="004B486C"/>
    <w:rsid w:val="004B74C3"/>
    <w:rsid w:val="004C1182"/>
    <w:rsid w:val="004C482F"/>
    <w:rsid w:val="004C76C6"/>
    <w:rsid w:val="004D26E5"/>
    <w:rsid w:val="004D3D32"/>
    <w:rsid w:val="004D4B49"/>
    <w:rsid w:val="004D754B"/>
    <w:rsid w:val="004D7D7A"/>
    <w:rsid w:val="004E0CA0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2AE5"/>
    <w:rsid w:val="005166DE"/>
    <w:rsid w:val="00517880"/>
    <w:rsid w:val="00517A23"/>
    <w:rsid w:val="00520175"/>
    <w:rsid w:val="00522A62"/>
    <w:rsid w:val="00523620"/>
    <w:rsid w:val="0052418A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1386"/>
    <w:rsid w:val="00592834"/>
    <w:rsid w:val="00592EB3"/>
    <w:rsid w:val="0059315D"/>
    <w:rsid w:val="00593340"/>
    <w:rsid w:val="005956F5"/>
    <w:rsid w:val="00595AC2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3E8"/>
    <w:rsid w:val="005C481E"/>
    <w:rsid w:val="005C4D5B"/>
    <w:rsid w:val="005D0942"/>
    <w:rsid w:val="005D22AB"/>
    <w:rsid w:val="005D3B87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5F7239"/>
    <w:rsid w:val="006003F0"/>
    <w:rsid w:val="006020BC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0BC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37080"/>
    <w:rsid w:val="00641214"/>
    <w:rsid w:val="006417F2"/>
    <w:rsid w:val="0064267B"/>
    <w:rsid w:val="00643950"/>
    <w:rsid w:val="00643C10"/>
    <w:rsid w:val="00650843"/>
    <w:rsid w:val="00650973"/>
    <w:rsid w:val="006525CE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2E99"/>
    <w:rsid w:val="00665AC0"/>
    <w:rsid w:val="00665D73"/>
    <w:rsid w:val="006675A8"/>
    <w:rsid w:val="0067348D"/>
    <w:rsid w:val="00675D7D"/>
    <w:rsid w:val="00682663"/>
    <w:rsid w:val="00682E66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4921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BA0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2AE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27D8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BFC"/>
    <w:rsid w:val="00830E11"/>
    <w:rsid w:val="008408AE"/>
    <w:rsid w:val="008425F2"/>
    <w:rsid w:val="00843508"/>
    <w:rsid w:val="008437E9"/>
    <w:rsid w:val="008501F0"/>
    <w:rsid w:val="00850B14"/>
    <w:rsid w:val="00850B9B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9765C"/>
    <w:rsid w:val="008A032D"/>
    <w:rsid w:val="008A0337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8F76F3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6CC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3582"/>
    <w:rsid w:val="009B427E"/>
    <w:rsid w:val="009B483B"/>
    <w:rsid w:val="009B48D9"/>
    <w:rsid w:val="009B6477"/>
    <w:rsid w:val="009B65B4"/>
    <w:rsid w:val="009C1DBC"/>
    <w:rsid w:val="009C3BD0"/>
    <w:rsid w:val="009C45B1"/>
    <w:rsid w:val="009C6206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E5853"/>
    <w:rsid w:val="009F0357"/>
    <w:rsid w:val="009F0F35"/>
    <w:rsid w:val="009F1519"/>
    <w:rsid w:val="009F2D5E"/>
    <w:rsid w:val="009F5433"/>
    <w:rsid w:val="009F61E9"/>
    <w:rsid w:val="009F6579"/>
    <w:rsid w:val="009F6622"/>
    <w:rsid w:val="00A00198"/>
    <w:rsid w:val="00A01827"/>
    <w:rsid w:val="00A01831"/>
    <w:rsid w:val="00A03D96"/>
    <w:rsid w:val="00A04DAD"/>
    <w:rsid w:val="00A06040"/>
    <w:rsid w:val="00A07624"/>
    <w:rsid w:val="00A12F83"/>
    <w:rsid w:val="00A15240"/>
    <w:rsid w:val="00A15A1C"/>
    <w:rsid w:val="00A163D2"/>
    <w:rsid w:val="00A21392"/>
    <w:rsid w:val="00A24F2C"/>
    <w:rsid w:val="00A2677B"/>
    <w:rsid w:val="00A27E7D"/>
    <w:rsid w:val="00A315C8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5DBC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8B5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1A2F"/>
    <w:rsid w:val="00AE225B"/>
    <w:rsid w:val="00AE2CAF"/>
    <w:rsid w:val="00AE32C4"/>
    <w:rsid w:val="00AE359E"/>
    <w:rsid w:val="00AE494C"/>
    <w:rsid w:val="00AE6CD8"/>
    <w:rsid w:val="00AE6EE7"/>
    <w:rsid w:val="00AE7B6D"/>
    <w:rsid w:val="00AF37B5"/>
    <w:rsid w:val="00AF3D1C"/>
    <w:rsid w:val="00AF4E26"/>
    <w:rsid w:val="00AF50D3"/>
    <w:rsid w:val="00AF549C"/>
    <w:rsid w:val="00AF7109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4C3"/>
    <w:rsid w:val="00B25D83"/>
    <w:rsid w:val="00B25DD9"/>
    <w:rsid w:val="00B26F05"/>
    <w:rsid w:val="00B27FD2"/>
    <w:rsid w:val="00B3090E"/>
    <w:rsid w:val="00B31657"/>
    <w:rsid w:val="00B35904"/>
    <w:rsid w:val="00B374D7"/>
    <w:rsid w:val="00B3765C"/>
    <w:rsid w:val="00B406BE"/>
    <w:rsid w:val="00B414FF"/>
    <w:rsid w:val="00B44F45"/>
    <w:rsid w:val="00B46BAA"/>
    <w:rsid w:val="00B531ED"/>
    <w:rsid w:val="00B538FD"/>
    <w:rsid w:val="00B54828"/>
    <w:rsid w:val="00B54E5F"/>
    <w:rsid w:val="00B54F86"/>
    <w:rsid w:val="00B5576B"/>
    <w:rsid w:val="00B62DC3"/>
    <w:rsid w:val="00B64EE6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5B41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4297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864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1D05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4393"/>
    <w:rsid w:val="00C767D1"/>
    <w:rsid w:val="00C777D1"/>
    <w:rsid w:val="00C83FBD"/>
    <w:rsid w:val="00C84BA1"/>
    <w:rsid w:val="00C8501D"/>
    <w:rsid w:val="00C8509C"/>
    <w:rsid w:val="00C867CF"/>
    <w:rsid w:val="00C87E2C"/>
    <w:rsid w:val="00C907A4"/>
    <w:rsid w:val="00C90A36"/>
    <w:rsid w:val="00C916EA"/>
    <w:rsid w:val="00C91D74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C7762"/>
    <w:rsid w:val="00CD11C7"/>
    <w:rsid w:val="00CD1285"/>
    <w:rsid w:val="00CD6C2D"/>
    <w:rsid w:val="00CD7484"/>
    <w:rsid w:val="00CD7C6E"/>
    <w:rsid w:val="00CE1525"/>
    <w:rsid w:val="00CE1A10"/>
    <w:rsid w:val="00CE1B11"/>
    <w:rsid w:val="00CE20ED"/>
    <w:rsid w:val="00CE22EC"/>
    <w:rsid w:val="00CE28F9"/>
    <w:rsid w:val="00CE2D51"/>
    <w:rsid w:val="00CE5C0B"/>
    <w:rsid w:val="00CE62C5"/>
    <w:rsid w:val="00CE7D1E"/>
    <w:rsid w:val="00CF47F0"/>
    <w:rsid w:val="00CF5DE2"/>
    <w:rsid w:val="00CF6165"/>
    <w:rsid w:val="00CF6EAB"/>
    <w:rsid w:val="00D0015A"/>
    <w:rsid w:val="00D0039C"/>
    <w:rsid w:val="00D003D3"/>
    <w:rsid w:val="00D02277"/>
    <w:rsid w:val="00D0340A"/>
    <w:rsid w:val="00D0453D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1344"/>
    <w:rsid w:val="00D32CB2"/>
    <w:rsid w:val="00D3481A"/>
    <w:rsid w:val="00D34BA4"/>
    <w:rsid w:val="00D36406"/>
    <w:rsid w:val="00D36563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3A89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2941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2E6B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1D86"/>
    <w:rsid w:val="00E02030"/>
    <w:rsid w:val="00E02521"/>
    <w:rsid w:val="00E02B62"/>
    <w:rsid w:val="00E03DAC"/>
    <w:rsid w:val="00E067DF"/>
    <w:rsid w:val="00E07E30"/>
    <w:rsid w:val="00E10AB2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12D4"/>
    <w:rsid w:val="00E445F7"/>
    <w:rsid w:val="00E44C46"/>
    <w:rsid w:val="00E45110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57D09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776F1"/>
    <w:rsid w:val="00E80E15"/>
    <w:rsid w:val="00E81189"/>
    <w:rsid w:val="00E826CF"/>
    <w:rsid w:val="00E829D0"/>
    <w:rsid w:val="00E8335F"/>
    <w:rsid w:val="00E86100"/>
    <w:rsid w:val="00E86D12"/>
    <w:rsid w:val="00E91742"/>
    <w:rsid w:val="00E9194F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2C29"/>
    <w:rsid w:val="00EB3AC0"/>
    <w:rsid w:val="00EB3C08"/>
    <w:rsid w:val="00EC0614"/>
    <w:rsid w:val="00EC0BC0"/>
    <w:rsid w:val="00EC1CE5"/>
    <w:rsid w:val="00EC289A"/>
    <w:rsid w:val="00EC3A30"/>
    <w:rsid w:val="00EC4156"/>
    <w:rsid w:val="00EC615A"/>
    <w:rsid w:val="00EC62CD"/>
    <w:rsid w:val="00EC6C06"/>
    <w:rsid w:val="00EC71BB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3B17"/>
    <w:rsid w:val="00F36F6F"/>
    <w:rsid w:val="00F37AF6"/>
    <w:rsid w:val="00F4280F"/>
    <w:rsid w:val="00F434D2"/>
    <w:rsid w:val="00F43623"/>
    <w:rsid w:val="00F44F75"/>
    <w:rsid w:val="00F45F3D"/>
    <w:rsid w:val="00F47083"/>
    <w:rsid w:val="00F50080"/>
    <w:rsid w:val="00F5071E"/>
    <w:rsid w:val="00F51865"/>
    <w:rsid w:val="00F532AC"/>
    <w:rsid w:val="00F549C6"/>
    <w:rsid w:val="00F561A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5BF5"/>
    <w:rsid w:val="00F77E58"/>
    <w:rsid w:val="00F809C4"/>
    <w:rsid w:val="00F8322E"/>
    <w:rsid w:val="00F87DC6"/>
    <w:rsid w:val="00F912E2"/>
    <w:rsid w:val="00F93493"/>
    <w:rsid w:val="00F9351F"/>
    <w:rsid w:val="00FA0A7D"/>
    <w:rsid w:val="00FA14E4"/>
    <w:rsid w:val="00FA1BA3"/>
    <w:rsid w:val="00FA1E29"/>
    <w:rsid w:val="00FA3E05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923"/>
    <w:rsid w:val="00FC6A54"/>
    <w:rsid w:val="00FD01DD"/>
    <w:rsid w:val="00FD025F"/>
    <w:rsid w:val="00FD0899"/>
    <w:rsid w:val="00FD108E"/>
    <w:rsid w:val="00FD1109"/>
    <w:rsid w:val="00FD1339"/>
    <w:rsid w:val="00FD13A4"/>
    <w:rsid w:val="00FD29D7"/>
    <w:rsid w:val="00FE08B5"/>
    <w:rsid w:val="00FE20DF"/>
    <w:rsid w:val="00FE2667"/>
    <w:rsid w:val="00FE47FF"/>
    <w:rsid w:val="00FE58AD"/>
    <w:rsid w:val="00FE6DC2"/>
    <w:rsid w:val="00FF1E3F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3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Default">
    <w:name w:val="Default"/>
    <w:rsid w:val="008F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08B6-7A56-44CF-A192-8E20751E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10</Pages>
  <Words>6361</Words>
  <Characters>34354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Usuario</cp:lastModifiedBy>
  <cp:revision>51</cp:revision>
  <cp:lastPrinted>2024-09-13T11:03:00Z</cp:lastPrinted>
  <dcterms:created xsi:type="dcterms:W3CDTF">2024-01-26T17:02:00Z</dcterms:created>
  <dcterms:modified xsi:type="dcterms:W3CDTF">2024-09-13T11:05:00Z</dcterms:modified>
</cp:coreProperties>
</file>