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rsidR="00946A5B" w:rsidRPr="00E2079F" w:rsidRDefault="00946A5B" w:rsidP="009B494F">
      <w:pPr>
        <w:spacing w:after="0" w:line="240" w:lineRule="auto"/>
        <w:jc w:val="center"/>
        <w:rPr>
          <w:rFonts w:ascii="Times New Roman" w:hAnsi="Times New Roman"/>
          <w:sz w:val="20"/>
          <w:szCs w:val="20"/>
        </w:rPr>
      </w:pPr>
    </w:p>
    <w:p w:rsidR="000B2EAE" w:rsidRPr="00E2079F" w:rsidRDefault="000B2EAE" w:rsidP="009B494F">
      <w:pPr>
        <w:spacing w:after="0" w:line="240" w:lineRule="auto"/>
        <w:jc w:val="center"/>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rsidR="00C86F0D" w:rsidRPr="00E2079F" w:rsidRDefault="00C86F0D"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rsidR="00CD2A38" w:rsidRDefault="00946A5B" w:rsidP="00C904F9">
      <w:pPr>
        <w:spacing w:after="0" w:line="240" w:lineRule="auto"/>
        <w:jc w:val="both"/>
        <w:rPr>
          <w:rFonts w:ascii="Times New Roman" w:hAnsi="Times New Roman"/>
          <w:sz w:val="20"/>
          <w:szCs w:val="20"/>
        </w:rPr>
      </w:pPr>
      <w:r w:rsidRPr="00BE29AD">
        <w:rPr>
          <w:rFonts w:ascii="Times New Roman" w:hAnsi="Times New Roman"/>
          <w:b/>
          <w:bCs/>
          <w:sz w:val="20"/>
          <w:szCs w:val="20"/>
        </w:rPr>
        <w:t>1.1.</w:t>
      </w:r>
      <w:r w:rsidRPr="00E2079F">
        <w:rPr>
          <w:rFonts w:ascii="Times New Roman" w:hAnsi="Times New Roman"/>
          <w:sz w:val="20"/>
          <w:szCs w:val="20"/>
        </w:rPr>
        <w:t xml:space="preserve"> </w:t>
      </w:r>
      <w:r w:rsidR="0053371E" w:rsidRPr="00E2079F">
        <w:rPr>
          <w:rFonts w:ascii="Times New Roman" w:hAnsi="Times New Roman"/>
          <w:sz w:val="20"/>
          <w:szCs w:val="20"/>
        </w:rPr>
        <w:t xml:space="preserve">O </w:t>
      </w:r>
      <w:r w:rsidRPr="00E2079F">
        <w:rPr>
          <w:rFonts w:ascii="Times New Roman" w:hAnsi="Times New Roman"/>
          <w:sz w:val="20"/>
          <w:szCs w:val="20"/>
        </w:rPr>
        <w:t xml:space="preserve">presente Termo de Referência tem por </w:t>
      </w:r>
      <w:r w:rsidRPr="00911E3D">
        <w:rPr>
          <w:rFonts w:ascii="Times New Roman" w:hAnsi="Times New Roman"/>
          <w:sz w:val="20"/>
          <w:szCs w:val="20"/>
        </w:rPr>
        <w:t>objetivo, determinar as condições que disciplinarão de acordo com o</w:t>
      </w:r>
      <w:r w:rsidR="00010FCA" w:rsidRPr="00911E3D">
        <w:rPr>
          <w:rFonts w:ascii="Times New Roman" w:hAnsi="Times New Roman"/>
          <w:sz w:val="20"/>
          <w:szCs w:val="20"/>
        </w:rPr>
        <w:t>s</w:t>
      </w:r>
      <w:r w:rsidRPr="00911E3D">
        <w:rPr>
          <w:rFonts w:ascii="Times New Roman" w:hAnsi="Times New Roman"/>
          <w:sz w:val="20"/>
          <w:szCs w:val="20"/>
        </w:rPr>
        <w:t xml:space="preserve"> Estudo</w:t>
      </w:r>
      <w:r w:rsidR="00010FCA" w:rsidRPr="00911E3D">
        <w:rPr>
          <w:rFonts w:ascii="Times New Roman" w:hAnsi="Times New Roman"/>
          <w:sz w:val="20"/>
          <w:szCs w:val="20"/>
        </w:rPr>
        <w:t>s</w:t>
      </w:r>
      <w:r w:rsidRPr="00911E3D">
        <w:rPr>
          <w:rFonts w:ascii="Times New Roman" w:hAnsi="Times New Roman"/>
          <w:sz w:val="20"/>
          <w:szCs w:val="20"/>
        </w:rPr>
        <w:t xml:space="preserve"> Técnico</w:t>
      </w:r>
      <w:r w:rsidR="00010FCA" w:rsidRPr="00911E3D">
        <w:rPr>
          <w:rFonts w:ascii="Times New Roman" w:hAnsi="Times New Roman"/>
          <w:sz w:val="20"/>
          <w:szCs w:val="20"/>
        </w:rPr>
        <w:t>s</w:t>
      </w:r>
      <w:r w:rsidRPr="00911E3D">
        <w:rPr>
          <w:rFonts w:ascii="Times New Roman" w:hAnsi="Times New Roman"/>
          <w:sz w:val="20"/>
          <w:szCs w:val="20"/>
        </w:rPr>
        <w:t xml:space="preserve"> Preliminar</w:t>
      </w:r>
      <w:r w:rsidR="00010FCA" w:rsidRPr="00911E3D">
        <w:rPr>
          <w:rFonts w:ascii="Times New Roman" w:hAnsi="Times New Roman"/>
          <w:sz w:val="20"/>
          <w:szCs w:val="20"/>
        </w:rPr>
        <w:t>es</w:t>
      </w:r>
      <w:r w:rsidRPr="00911E3D">
        <w:rPr>
          <w:rFonts w:ascii="Times New Roman" w:hAnsi="Times New Roman"/>
          <w:sz w:val="20"/>
          <w:szCs w:val="20"/>
        </w:rPr>
        <w:t>, caso houver</w:t>
      </w:r>
      <w:r w:rsidR="00010FCA" w:rsidRPr="00911E3D">
        <w:rPr>
          <w:rFonts w:ascii="Times New Roman" w:hAnsi="Times New Roman"/>
          <w:sz w:val="20"/>
          <w:szCs w:val="20"/>
        </w:rPr>
        <w:t>em</w:t>
      </w:r>
      <w:r w:rsidRPr="00911E3D">
        <w:rPr>
          <w:rFonts w:ascii="Times New Roman" w:hAnsi="Times New Roman"/>
          <w:sz w:val="20"/>
          <w:szCs w:val="20"/>
        </w:rPr>
        <w:t xml:space="preserve">, </w:t>
      </w:r>
      <w:r w:rsidR="001F6693" w:rsidRPr="00911E3D">
        <w:rPr>
          <w:rFonts w:ascii="Times New Roman" w:hAnsi="Times New Roman"/>
          <w:sz w:val="20"/>
          <w:szCs w:val="20"/>
        </w:rPr>
        <w:t xml:space="preserve">as exigências para a </w:t>
      </w:r>
      <w:r w:rsidR="00C61EFC" w:rsidRPr="00C61EFC">
        <w:rPr>
          <w:rFonts w:ascii="Times New Roman" w:hAnsi="Times New Roman"/>
          <w:b/>
          <w:bCs/>
          <w:sz w:val="20"/>
          <w:szCs w:val="20"/>
        </w:rPr>
        <w:t>aquisição eventual de equipamentos de climatização (ar condicionado) para as Secretarias Municipais</w:t>
      </w:r>
      <w:r w:rsidRPr="00911E3D">
        <w:rPr>
          <w:rFonts w:ascii="Times New Roman" w:hAnsi="Times New Roman"/>
          <w:sz w:val="20"/>
          <w:szCs w:val="20"/>
        </w:rPr>
        <w:t>, conforme abaixo relacionado</w:t>
      </w:r>
      <w:r w:rsidR="00F36C32" w:rsidRPr="00911E3D">
        <w:rPr>
          <w:rFonts w:ascii="Times New Roman" w:hAnsi="Times New Roman"/>
          <w:sz w:val="20"/>
          <w:szCs w:val="20"/>
        </w:rPr>
        <w:t>s</w:t>
      </w:r>
      <w:r w:rsidRPr="00911E3D">
        <w:rPr>
          <w:rFonts w:ascii="Times New Roman" w:hAnsi="Times New Roman"/>
          <w:sz w:val="20"/>
          <w:szCs w:val="20"/>
        </w:rPr>
        <w:t>:</w:t>
      </w:r>
    </w:p>
    <w:p w:rsidR="005257BE" w:rsidRPr="00911E3D" w:rsidRDefault="005257BE" w:rsidP="00C904F9">
      <w:pPr>
        <w:spacing w:after="0" w:line="240" w:lineRule="auto"/>
        <w:jc w:val="both"/>
        <w:rPr>
          <w:rFonts w:ascii="Times New Roman" w:hAnsi="Times New Roman"/>
          <w:sz w:val="20"/>
          <w:szCs w:val="20"/>
        </w:rPr>
      </w:pPr>
    </w:p>
    <w:tbl>
      <w:tblPr>
        <w:tblStyle w:val="Tabelacomgrade"/>
        <w:tblW w:w="0" w:type="auto"/>
        <w:tblLook w:val="04A0" w:firstRow="1" w:lastRow="0" w:firstColumn="1" w:lastColumn="0" w:noHBand="0" w:noVBand="1"/>
      </w:tblPr>
      <w:tblGrid>
        <w:gridCol w:w="496"/>
        <w:gridCol w:w="633"/>
        <w:gridCol w:w="691"/>
        <w:gridCol w:w="3260"/>
        <w:gridCol w:w="753"/>
        <w:gridCol w:w="668"/>
        <w:gridCol w:w="668"/>
        <w:gridCol w:w="761"/>
        <w:gridCol w:w="777"/>
        <w:gridCol w:w="722"/>
      </w:tblGrid>
      <w:tr w:rsidR="005257BE" w:rsidRPr="005257BE" w:rsidTr="005257BE">
        <w:trPr>
          <w:trHeight w:val="623"/>
        </w:trPr>
        <w:tc>
          <w:tcPr>
            <w:tcW w:w="457"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r w:rsidRPr="005257BE">
              <w:rPr>
                <w:rFonts w:ascii="Times New Roman" w:hAnsi="Times New Roman" w:cs="Times New Roman"/>
                <w:sz w:val="14"/>
                <w:szCs w:val="14"/>
              </w:rPr>
              <w:t>Item</w:t>
            </w:r>
          </w:p>
        </w:tc>
        <w:tc>
          <w:tcPr>
            <w:tcW w:w="573"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r w:rsidRPr="005257BE">
              <w:rPr>
                <w:rFonts w:ascii="Times New Roman" w:hAnsi="Times New Roman" w:cs="Times New Roman"/>
                <w:sz w:val="14"/>
                <w:szCs w:val="14"/>
              </w:rPr>
              <w:t>Quant.</w:t>
            </w:r>
          </w:p>
        </w:tc>
        <w:tc>
          <w:tcPr>
            <w:tcW w:w="639"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r w:rsidRPr="005257BE">
              <w:rPr>
                <w:rFonts w:ascii="Times New Roman" w:hAnsi="Times New Roman" w:cs="Times New Roman"/>
                <w:sz w:val="14"/>
                <w:szCs w:val="14"/>
              </w:rPr>
              <w:t>Medida</w:t>
            </w:r>
          </w:p>
        </w:tc>
        <w:tc>
          <w:tcPr>
            <w:tcW w:w="3684"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r w:rsidRPr="005257BE">
              <w:rPr>
                <w:rFonts w:ascii="Times New Roman" w:hAnsi="Times New Roman" w:cs="Times New Roman"/>
                <w:sz w:val="14"/>
                <w:szCs w:val="14"/>
              </w:rPr>
              <w:t>Descrição</w:t>
            </w:r>
          </w:p>
        </w:tc>
        <w:tc>
          <w:tcPr>
            <w:tcW w:w="709"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r w:rsidRPr="005257BE">
              <w:rPr>
                <w:rFonts w:ascii="Times New Roman" w:hAnsi="Times New Roman" w:cs="Times New Roman"/>
                <w:sz w:val="14"/>
                <w:szCs w:val="14"/>
              </w:rPr>
              <w:t>Dispensa 011/2023</w:t>
            </w:r>
          </w:p>
        </w:tc>
        <w:tc>
          <w:tcPr>
            <w:tcW w:w="665"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r w:rsidRPr="005257BE">
              <w:rPr>
                <w:rFonts w:ascii="Times New Roman" w:hAnsi="Times New Roman" w:cs="Times New Roman"/>
                <w:sz w:val="14"/>
                <w:szCs w:val="14"/>
              </w:rPr>
              <w:t>PM Manoel Viana</w:t>
            </w:r>
          </w:p>
        </w:tc>
        <w:tc>
          <w:tcPr>
            <w:tcW w:w="637"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r w:rsidRPr="005257BE">
              <w:rPr>
                <w:rFonts w:ascii="Times New Roman" w:hAnsi="Times New Roman" w:cs="Times New Roman"/>
                <w:sz w:val="14"/>
                <w:szCs w:val="14"/>
              </w:rPr>
              <w:t>LEBES</w:t>
            </w:r>
          </w:p>
        </w:tc>
        <w:tc>
          <w:tcPr>
            <w:tcW w:w="683"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r w:rsidRPr="005257BE">
              <w:rPr>
                <w:rFonts w:ascii="Times New Roman" w:hAnsi="Times New Roman" w:cs="Times New Roman"/>
                <w:sz w:val="14"/>
                <w:szCs w:val="14"/>
              </w:rPr>
              <w:t>BENOIT</w:t>
            </w:r>
          </w:p>
        </w:tc>
        <w:tc>
          <w:tcPr>
            <w:tcW w:w="708"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proofErr w:type="spellStart"/>
            <w:r w:rsidRPr="005257BE">
              <w:rPr>
                <w:rFonts w:ascii="Times New Roman" w:hAnsi="Times New Roman" w:cs="Times New Roman"/>
                <w:sz w:val="14"/>
                <w:szCs w:val="14"/>
              </w:rPr>
              <w:t>SulCilma</w:t>
            </w:r>
            <w:proofErr w:type="spellEnd"/>
          </w:p>
        </w:tc>
        <w:tc>
          <w:tcPr>
            <w:tcW w:w="674" w:type="dxa"/>
            <w:vAlign w:val="center"/>
            <w:hideMark/>
          </w:tcPr>
          <w:p w:rsidR="005257BE" w:rsidRPr="005257BE" w:rsidRDefault="005257BE" w:rsidP="005257BE">
            <w:pPr>
              <w:spacing w:after="0" w:line="240" w:lineRule="auto"/>
              <w:jc w:val="center"/>
              <w:rPr>
                <w:rFonts w:ascii="Times New Roman" w:hAnsi="Times New Roman" w:cs="Times New Roman"/>
                <w:sz w:val="14"/>
                <w:szCs w:val="14"/>
              </w:rPr>
            </w:pPr>
            <w:r w:rsidRPr="005257BE">
              <w:rPr>
                <w:rFonts w:ascii="Times New Roman" w:hAnsi="Times New Roman" w:cs="Times New Roman"/>
                <w:sz w:val="14"/>
                <w:szCs w:val="14"/>
              </w:rPr>
              <w:t>Valor Unitário</w:t>
            </w:r>
          </w:p>
        </w:tc>
      </w:tr>
      <w:tr w:rsidR="005257BE" w:rsidRPr="005257BE" w:rsidTr="005257BE">
        <w:trPr>
          <w:trHeight w:val="1412"/>
        </w:trPr>
        <w:tc>
          <w:tcPr>
            <w:tcW w:w="457" w:type="dxa"/>
            <w:noWrap/>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1</w:t>
            </w:r>
          </w:p>
        </w:tc>
        <w:tc>
          <w:tcPr>
            <w:tcW w:w="573" w:type="dxa"/>
            <w:noWrap/>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15</w:t>
            </w:r>
          </w:p>
        </w:tc>
        <w:tc>
          <w:tcPr>
            <w:tcW w:w="639"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Unidade</w:t>
            </w:r>
          </w:p>
        </w:tc>
        <w:tc>
          <w:tcPr>
            <w:tcW w:w="3684" w:type="dxa"/>
            <w:hideMark/>
          </w:tcPr>
          <w:p w:rsidR="005257BE" w:rsidRPr="005257BE" w:rsidRDefault="005257BE" w:rsidP="005257BE">
            <w:pPr>
              <w:spacing w:after="0" w:line="240" w:lineRule="auto"/>
              <w:rPr>
                <w:rFonts w:ascii="Times New Roman" w:hAnsi="Times New Roman" w:cs="Times New Roman"/>
                <w:b w:val="0"/>
                <w:bCs w:val="0"/>
                <w:sz w:val="14"/>
                <w:szCs w:val="14"/>
              </w:rPr>
            </w:pPr>
            <w:r w:rsidRPr="005257BE">
              <w:rPr>
                <w:rFonts w:ascii="Times New Roman" w:hAnsi="Times New Roman" w:cs="Times New Roman"/>
                <w:b w:val="0"/>
                <w:bCs w:val="0"/>
                <w:sz w:val="14"/>
                <w:szCs w:val="14"/>
              </w:rPr>
              <w:t>AR CONDICIONADO “SPLIT” 9.000 BTUS</w:t>
            </w:r>
          </w:p>
          <w:p w:rsidR="005257BE" w:rsidRPr="005257BE" w:rsidRDefault="005257BE" w:rsidP="005257BE">
            <w:pPr>
              <w:spacing w:after="0" w:line="240" w:lineRule="auto"/>
              <w:rPr>
                <w:rFonts w:ascii="Times New Roman" w:hAnsi="Times New Roman" w:cs="Times New Roman"/>
                <w:b w:val="0"/>
                <w:bCs w:val="0"/>
                <w:sz w:val="14"/>
                <w:szCs w:val="14"/>
              </w:rPr>
            </w:pPr>
            <w:r w:rsidRPr="005257BE">
              <w:rPr>
                <w:rFonts w:ascii="Times New Roman" w:hAnsi="Times New Roman" w:cs="Times New Roman"/>
                <w:b w:val="0"/>
                <w:bCs w:val="0"/>
                <w:sz w:val="14"/>
                <w:szCs w:val="14"/>
              </w:rPr>
              <w:t xml:space="preserve">Com sistema normal, funções de refrigerar, ventilar, desumidificar e aquecer, com capacidade mínima de 9.000 </w:t>
            </w:r>
            <w:proofErr w:type="spellStart"/>
            <w:r w:rsidRPr="005257BE">
              <w:rPr>
                <w:rFonts w:ascii="Times New Roman" w:hAnsi="Times New Roman" w:cs="Times New Roman"/>
                <w:b w:val="0"/>
                <w:bCs w:val="0"/>
                <w:sz w:val="14"/>
                <w:szCs w:val="14"/>
              </w:rPr>
              <w:t>BTUs</w:t>
            </w:r>
            <w:proofErr w:type="spellEnd"/>
            <w:r w:rsidRPr="005257BE">
              <w:rPr>
                <w:rFonts w:ascii="Times New Roman" w:hAnsi="Times New Roman" w:cs="Times New Roman"/>
                <w:b w:val="0"/>
                <w:bCs w:val="0"/>
                <w:sz w:val="14"/>
                <w:szCs w:val="14"/>
              </w:rPr>
              <w:t xml:space="preserve">, display de temperatura digital, acompanhando controle remoto com display, função “Swing” (movimento automático das aletas horizontais) com movimentação automática, time digital, com baixo nível de ruído, 04 velocidades de ventilação, serpentina da unidade externa produzida em cobre, fluido refrigerante tipo ecológico R-41A, não inflável e atóxico, voltagem: 220v, classificação INMETRO A, possuir função turbo. Garantia mínima de </w:t>
            </w:r>
            <w:r>
              <w:rPr>
                <w:rFonts w:ascii="Times New Roman" w:hAnsi="Times New Roman" w:cs="Times New Roman"/>
                <w:b w:val="0"/>
                <w:bCs w:val="0"/>
                <w:sz w:val="14"/>
                <w:szCs w:val="14"/>
              </w:rPr>
              <w:t>12</w:t>
            </w:r>
            <w:r w:rsidRPr="005257BE">
              <w:rPr>
                <w:rFonts w:ascii="Times New Roman" w:hAnsi="Times New Roman" w:cs="Times New Roman"/>
                <w:b w:val="0"/>
                <w:bCs w:val="0"/>
                <w:sz w:val="14"/>
                <w:szCs w:val="14"/>
              </w:rPr>
              <w:t xml:space="preserve"> (</w:t>
            </w:r>
            <w:r>
              <w:rPr>
                <w:rFonts w:ascii="Times New Roman" w:hAnsi="Times New Roman" w:cs="Times New Roman"/>
                <w:b w:val="0"/>
                <w:bCs w:val="0"/>
                <w:sz w:val="14"/>
                <w:szCs w:val="14"/>
              </w:rPr>
              <w:t>doze</w:t>
            </w:r>
            <w:r w:rsidRPr="005257BE">
              <w:rPr>
                <w:rFonts w:ascii="Times New Roman" w:hAnsi="Times New Roman" w:cs="Times New Roman"/>
                <w:b w:val="0"/>
                <w:bCs w:val="0"/>
                <w:sz w:val="14"/>
                <w:szCs w:val="14"/>
              </w:rPr>
              <w:t>) meses.</w:t>
            </w:r>
          </w:p>
        </w:tc>
        <w:tc>
          <w:tcPr>
            <w:tcW w:w="709"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1.600,00</w:t>
            </w:r>
          </w:p>
        </w:tc>
        <w:tc>
          <w:tcPr>
            <w:tcW w:w="665"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w:t>
            </w:r>
          </w:p>
        </w:tc>
        <w:tc>
          <w:tcPr>
            <w:tcW w:w="637"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2.599,80</w:t>
            </w:r>
          </w:p>
        </w:tc>
        <w:tc>
          <w:tcPr>
            <w:tcW w:w="683"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rPr>
            </w:pPr>
            <w:r w:rsidRPr="005257BE">
              <w:rPr>
                <w:rFonts w:ascii="Times New Roman" w:hAnsi="Times New Roman" w:cs="Times New Roman"/>
                <w:b w:val="0"/>
                <w:bCs w:val="0"/>
                <w:sz w:val="12"/>
                <w:szCs w:val="12"/>
              </w:rPr>
              <w:t>2.000,00</w:t>
            </w:r>
          </w:p>
        </w:tc>
        <w:tc>
          <w:tcPr>
            <w:tcW w:w="708"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3.290,00</w:t>
            </w:r>
          </w:p>
        </w:tc>
        <w:tc>
          <w:tcPr>
            <w:tcW w:w="674" w:type="dxa"/>
            <w:noWrap/>
            <w:vAlign w:val="center"/>
            <w:hideMark/>
          </w:tcPr>
          <w:p w:rsidR="005257BE" w:rsidRPr="005257BE" w:rsidRDefault="005257BE" w:rsidP="005257BE">
            <w:pPr>
              <w:spacing w:after="0" w:line="240" w:lineRule="auto"/>
              <w:jc w:val="center"/>
              <w:rPr>
                <w:rFonts w:ascii="Times New Roman" w:hAnsi="Times New Roman" w:cs="Times New Roman"/>
                <w:sz w:val="12"/>
                <w:szCs w:val="12"/>
              </w:rPr>
            </w:pPr>
            <w:r w:rsidRPr="005257BE">
              <w:rPr>
                <w:rFonts w:ascii="Times New Roman" w:hAnsi="Times New Roman" w:cs="Times New Roman"/>
                <w:sz w:val="12"/>
                <w:szCs w:val="12"/>
              </w:rPr>
              <w:t>2.000,00</w:t>
            </w:r>
          </w:p>
        </w:tc>
      </w:tr>
      <w:tr w:rsidR="005257BE" w:rsidRPr="005257BE" w:rsidTr="005257BE">
        <w:trPr>
          <w:trHeight w:val="1389"/>
        </w:trPr>
        <w:tc>
          <w:tcPr>
            <w:tcW w:w="457" w:type="dxa"/>
            <w:noWrap/>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2</w:t>
            </w:r>
          </w:p>
        </w:tc>
        <w:tc>
          <w:tcPr>
            <w:tcW w:w="573" w:type="dxa"/>
            <w:noWrap/>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15</w:t>
            </w:r>
          </w:p>
        </w:tc>
        <w:tc>
          <w:tcPr>
            <w:tcW w:w="639"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Unidade</w:t>
            </w:r>
          </w:p>
        </w:tc>
        <w:tc>
          <w:tcPr>
            <w:tcW w:w="3684" w:type="dxa"/>
            <w:hideMark/>
          </w:tcPr>
          <w:p w:rsidR="005257BE" w:rsidRPr="005257BE" w:rsidRDefault="005257BE" w:rsidP="005257BE">
            <w:pPr>
              <w:spacing w:after="0" w:line="240" w:lineRule="auto"/>
              <w:rPr>
                <w:rFonts w:ascii="Times New Roman" w:hAnsi="Times New Roman" w:cs="Times New Roman"/>
                <w:b w:val="0"/>
                <w:bCs w:val="0"/>
                <w:sz w:val="14"/>
                <w:szCs w:val="14"/>
              </w:rPr>
            </w:pPr>
            <w:r w:rsidRPr="005257BE">
              <w:rPr>
                <w:rFonts w:ascii="Times New Roman" w:hAnsi="Times New Roman" w:cs="Times New Roman"/>
                <w:b w:val="0"/>
                <w:bCs w:val="0"/>
                <w:sz w:val="14"/>
                <w:szCs w:val="14"/>
              </w:rPr>
              <w:t>AR CONDICIONADO “SPLIT” 12.000 BTUS</w:t>
            </w:r>
          </w:p>
          <w:p w:rsidR="005257BE" w:rsidRPr="005257BE" w:rsidRDefault="005257BE" w:rsidP="005257BE">
            <w:pPr>
              <w:spacing w:after="0" w:line="240" w:lineRule="auto"/>
              <w:rPr>
                <w:rFonts w:ascii="Times New Roman" w:hAnsi="Times New Roman" w:cs="Times New Roman"/>
                <w:b w:val="0"/>
                <w:bCs w:val="0"/>
                <w:sz w:val="14"/>
                <w:szCs w:val="14"/>
              </w:rPr>
            </w:pPr>
            <w:r w:rsidRPr="005257BE">
              <w:rPr>
                <w:rFonts w:ascii="Times New Roman" w:hAnsi="Times New Roman" w:cs="Times New Roman"/>
                <w:b w:val="0"/>
                <w:bCs w:val="0"/>
                <w:sz w:val="14"/>
                <w:szCs w:val="14"/>
              </w:rPr>
              <w:t xml:space="preserve">Com sistema normal, funções de refrigerar, ventilar, desumidificar e aquecer, com capacidade mínima de 12.000 </w:t>
            </w:r>
            <w:proofErr w:type="spellStart"/>
            <w:r w:rsidRPr="005257BE">
              <w:rPr>
                <w:rFonts w:ascii="Times New Roman" w:hAnsi="Times New Roman" w:cs="Times New Roman"/>
                <w:b w:val="0"/>
                <w:bCs w:val="0"/>
                <w:sz w:val="14"/>
                <w:szCs w:val="14"/>
              </w:rPr>
              <w:t>BTUs</w:t>
            </w:r>
            <w:proofErr w:type="spellEnd"/>
            <w:r w:rsidRPr="005257BE">
              <w:rPr>
                <w:rFonts w:ascii="Times New Roman" w:hAnsi="Times New Roman" w:cs="Times New Roman"/>
                <w:b w:val="0"/>
                <w:bCs w:val="0"/>
                <w:sz w:val="14"/>
                <w:szCs w:val="14"/>
              </w:rPr>
              <w:t xml:space="preserve">, display de temperatura digital, acompanhando controle remoto com display, função “Swing” (movimento automático das aletas horizontais) com movimentação automática, time digital, com baixo nível de ruído, 04 velocidades de ventilação, serpentina da unidade externa produzida em cobre, fluido refrigerante tipo ecológico R-41A, não inflável e atóxico, voltagem: 220v, classificação INMETRO A, possuir função turbo. Garantia mínima de </w:t>
            </w:r>
            <w:r>
              <w:rPr>
                <w:rFonts w:ascii="Times New Roman" w:hAnsi="Times New Roman" w:cs="Times New Roman"/>
                <w:b w:val="0"/>
                <w:bCs w:val="0"/>
                <w:sz w:val="14"/>
                <w:szCs w:val="14"/>
              </w:rPr>
              <w:t>12</w:t>
            </w:r>
            <w:r w:rsidRPr="005257BE">
              <w:rPr>
                <w:rFonts w:ascii="Times New Roman" w:hAnsi="Times New Roman" w:cs="Times New Roman"/>
                <w:b w:val="0"/>
                <w:bCs w:val="0"/>
                <w:sz w:val="14"/>
                <w:szCs w:val="14"/>
              </w:rPr>
              <w:t xml:space="preserve"> (</w:t>
            </w:r>
            <w:r>
              <w:rPr>
                <w:rFonts w:ascii="Times New Roman" w:hAnsi="Times New Roman" w:cs="Times New Roman"/>
                <w:b w:val="0"/>
                <w:bCs w:val="0"/>
                <w:sz w:val="14"/>
                <w:szCs w:val="14"/>
              </w:rPr>
              <w:t>doze</w:t>
            </w:r>
            <w:r w:rsidRPr="005257BE">
              <w:rPr>
                <w:rFonts w:ascii="Times New Roman" w:hAnsi="Times New Roman" w:cs="Times New Roman"/>
                <w:b w:val="0"/>
                <w:bCs w:val="0"/>
                <w:sz w:val="14"/>
                <w:szCs w:val="14"/>
              </w:rPr>
              <w:t>) meses</w:t>
            </w:r>
            <w:r w:rsidRPr="005257BE">
              <w:rPr>
                <w:rFonts w:ascii="Times New Roman" w:hAnsi="Times New Roman" w:cs="Times New Roman"/>
                <w:b w:val="0"/>
                <w:bCs w:val="0"/>
                <w:sz w:val="14"/>
                <w:szCs w:val="14"/>
              </w:rPr>
              <w:t>.</w:t>
            </w:r>
          </w:p>
        </w:tc>
        <w:tc>
          <w:tcPr>
            <w:tcW w:w="709"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1.750,00</w:t>
            </w:r>
          </w:p>
        </w:tc>
        <w:tc>
          <w:tcPr>
            <w:tcW w:w="665"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rPr>
            </w:pPr>
            <w:r w:rsidRPr="005257BE">
              <w:rPr>
                <w:rFonts w:ascii="Times New Roman" w:hAnsi="Times New Roman" w:cs="Times New Roman"/>
                <w:b w:val="0"/>
                <w:bCs w:val="0"/>
                <w:sz w:val="12"/>
                <w:szCs w:val="12"/>
              </w:rPr>
              <w:t>2.050,00</w:t>
            </w:r>
          </w:p>
        </w:tc>
        <w:tc>
          <w:tcPr>
            <w:tcW w:w="637"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rPr>
            </w:pPr>
            <w:r w:rsidRPr="005257BE">
              <w:rPr>
                <w:rFonts w:ascii="Times New Roman" w:hAnsi="Times New Roman" w:cs="Times New Roman"/>
                <w:b w:val="0"/>
                <w:bCs w:val="0"/>
                <w:sz w:val="12"/>
                <w:szCs w:val="12"/>
              </w:rPr>
              <w:t>-</w:t>
            </w:r>
          </w:p>
        </w:tc>
        <w:tc>
          <w:tcPr>
            <w:tcW w:w="683"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rPr>
            </w:pPr>
            <w:r w:rsidRPr="005257BE">
              <w:rPr>
                <w:rFonts w:ascii="Times New Roman" w:hAnsi="Times New Roman" w:cs="Times New Roman"/>
                <w:b w:val="0"/>
                <w:bCs w:val="0"/>
                <w:sz w:val="12"/>
                <w:szCs w:val="12"/>
              </w:rPr>
              <w:t>2.169,00</w:t>
            </w:r>
          </w:p>
        </w:tc>
        <w:tc>
          <w:tcPr>
            <w:tcW w:w="708"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3.500,00</w:t>
            </w:r>
          </w:p>
        </w:tc>
        <w:tc>
          <w:tcPr>
            <w:tcW w:w="674" w:type="dxa"/>
            <w:noWrap/>
            <w:vAlign w:val="center"/>
            <w:hideMark/>
          </w:tcPr>
          <w:p w:rsidR="005257BE" w:rsidRPr="005257BE" w:rsidRDefault="005257BE" w:rsidP="005257BE">
            <w:pPr>
              <w:spacing w:after="0" w:line="240" w:lineRule="auto"/>
              <w:jc w:val="center"/>
              <w:rPr>
                <w:rFonts w:ascii="Times New Roman" w:hAnsi="Times New Roman" w:cs="Times New Roman"/>
                <w:sz w:val="12"/>
                <w:szCs w:val="12"/>
              </w:rPr>
            </w:pPr>
            <w:r w:rsidRPr="005257BE">
              <w:rPr>
                <w:rFonts w:ascii="Times New Roman" w:hAnsi="Times New Roman" w:cs="Times New Roman"/>
                <w:sz w:val="12"/>
                <w:szCs w:val="12"/>
              </w:rPr>
              <w:t>2.109,50</w:t>
            </w:r>
          </w:p>
        </w:tc>
      </w:tr>
      <w:tr w:rsidR="005257BE" w:rsidRPr="005257BE" w:rsidTr="005257BE">
        <w:trPr>
          <w:trHeight w:val="1424"/>
        </w:trPr>
        <w:tc>
          <w:tcPr>
            <w:tcW w:w="457" w:type="dxa"/>
            <w:noWrap/>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3</w:t>
            </w:r>
          </w:p>
        </w:tc>
        <w:tc>
          <w:tcPr>
            <w:tcW w:w="573" w:type="dxa"/>
            <w:noWrap/>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5</w:t>
            </w:r>
          </w:p>
        </w:tc>
        <w:tc>
          <w:tcPr>
            <w:tcW w:w="639"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Unidade</w:t>
            </w:r>
          </w:p>
        </w:tc>
        <w:tc>
          <w:tcPr>
            <w:tcW w:w="3684" w:type="dxa"/>
            <w:hideMark/>
          </w:tcPr>
          <w:p w:rsidR="005257BE" w:rsidRPr="005257BE" w:rsidRDefault="005257BE" w:rsidP="005257BE">
            <w:pPr>
              <w:spacing w:after="0" w:line="240" w:lineRule="auto"/>
              <w:rPr>
                <w:rFonts w:ascii="Times New Roman" w:hAnsi="Times New Roman" w:cs="Times New Roman"/>
                <w:b w:val="0"/>
                <w:bCs w:val="0"/>
                <w:sz w:val="14"/>
                <w:szCs w:val="14"/>
              </w:rPr>
            </w:pPr>
            <w:r w:rsidRPr="005257BE">
              <w:rPr>
                <w:rFonts w:ascii="Times New Roman" w:hAnsi="Times New Roman" w:cs="Times New Roman"/>
                <w:b w:val="0"/>
                <w:bCs w:val="0"/>
                <w:sz w:val="14"/>
                <w:szCs w:val="14"/>
              </w:rPr>
              <w:t>AR CONDICIONADO “SPLIT” 18.000 BTUS</w:t>
            </w:r>
          </w:p>
          <w:p w:rsidR="005257BE" w:rsidRPr="005257BE" w:rsidRDefault="005257BE" w:rsidP="005257BE">
            <w:pPr>
              <w:spacing w:after="0" w:line="240" w:lineRule="auto"/>
              <w:rPr>
                <w:rFonts w:ascii="Times New Roman" w:hAnsi="Times New Roman" w:cs="Times New Roman"/>
                <w:b w:val="0"/>
                <w:bCs w:val="0"/>
                <w:sz w:val="14"/>
                <w:szCs w:val="14"/>
              </w:rPr>
            </w:pPr>
            <w:r w:rsidRPr="005257BE">
              <w:rPr>
                <w:rFonts w:ascii="Times New Roman" w:hAnsi="Times New Roman" w:cs="Times New Roman"/>
                <w:b w:val="0"/>
                <w:bCs w:val="0"/>
                <w:sz w:val="14"/>
                <w:szCs w:val="14"/>
              </w:rPr>
              <w:t xml:space="preserve">Com sistema normal, funções de refrigerar, ventilar, desumidificar e aquecer, com capacidade mínima de 18.000 </w:t>
            </w:r>
            <w:proofErr w:type="spellStart"/>
            <w:r w:rsidRPr="005257BE">
              <w:rPr>
                <w:rFonts w:ascii="Times New Roman" w:hAnsi="Times New Roman" w:cs="Times New Roman"/>
                <w:b w:val="0"/>
                <w:bCs w:val="0"/>
                <w:sz w:val="14"/>
                <w:szCs w:val="14"/>
              </w:rPr>
              <w:t>BTUs</w:t>
            </w:r>
            <w:proofErr w:type="spellEnd"/>
            <w:r w:rsidRPr="005257BE">
              <w:rPr>
                <w:rFonts w:ascii="Times New Roman" w:hAnsi="Times New Roman" w:cs="Times New Roman"/>
                <w:b w:val="0"/>
                <w:bCs w:val="0"/>
                <w:sz w:val="14"/>
                <w:szCs w:val="14"/>
              </w:rPr>
              <w:t xml:space="preserve">, display de temperatura digital, acompanhando controle remoto com display, função “Swing” (movimento automático das aletas horizontais) com movimentação automática, time digital, com baixo nível de ruído, 04 velocidades de ventilação, serpentina da unidade externa produzida em cobre, fluido refrigerante tipo ecológico R-41A, não inflável e atóxico, voltagem: 220v, classificação INMETRO A, possuir função turbo. Garantia mínima de </w:t>
            </w:r>
            <w:r>
              <w:rPr>
                <w:rFonts w:ascii="Times New Roman" w:hAnsi="Times New Roman" w:cs="Times New Roman"/>
                <w:b w:val="0"/>
                <w:bCs w:val="0"/>
                <w:sz w:val="14"/>
                <w:szCs w:val="14"/>
              </w:rPr>
              <w:t>12</w:t>
            </w:r>
            <w:r w:rsidRPr="005257BE">
              <w:rPr>
                <w:rFonts w:ascii="Times New Roman" w:hAnsi="Times New Roman" w:cs="Times New Roman"/>
                <w:b w:val="0"/>
                <w:bCs w:val="0"/>
                <w:sz w:val="14"/>
                <w:szCs w:val="14"/>
              </w:rPr>
              <w:t xml:space="preserve"> (</w:t>
            </w:r>
            <w:r>
              <w:rPr>
                <w:rFonts w:ascii="Times New Roman" w:hAnsi="Times New Roman" w:cs="Times New Roman"/>
                <w:b w:val="0"/>
                <w:bCs w:val="0"/>
                <w:sz w:val="14"/>
                <w:szCs w:val="14"/>
              </w:rPr>
              <w:t>doze</w:t>
            </w:r>
            <w:r w:rsidRPr="005257BE">
              <w:rPr>
                <w:rFonts w:ascii="Times New Roman" w:hAnsi="Times New Roman" w:cs="Times New Roman"/>
                <w:b w:val="0"/>
                <w:bCs w:val="0"/>
                <w:sz w:val="14"/>
                <w:szCs w:val="14"/>
              </w:rPr>
              <w:t>) meses;</w:t>
            </w:r>
          </w:p>
        </w:tc>
        <w:tc>
          <w:tcPr>
            <w:tcW w:w="709"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2.760,00</w:t>
            </w:r>
          </w:p>
        </w:tc>
        <w:tc>
          <w:tcPr>
            <w:tcW w:w="665"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rPr>
            </w:pPr>
            <w:r w:rsidRPr="005257BE">
              <w:rPr>
                <w:rFonts w:ascii="Times New Roman" w:hAnsi="Times New Roman" w:cs="Times New Roman"/>
                <w:b w:val="0"/>
                <w:bCs w:val="0"/>
                <w:sz w:val="12"/>
                <w:szCs w:val="12"/>
              </w:rPr>
              <w:t>3.079,00</w:t>
            </w:r>
          </w:p>
        </w:tc>
        <w:tc>
          <w:tcPr>
            <w:tcW w:w="637"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4.499,80</w:t>
            </w:r>
          </w:p>
        </w:tc>
        <w:tc>
          <w:tcPr>
            <w:tcW w:w="683"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rPr>
            </w:pPr>
            <w:r w:rsidRPr="005257BE">
              <w:rPr>
                <w:rFonts w:ascii="Times New Roman" w:hAnsi="Times New Roman" w:cs="Times New Roman"/>
                <w:b w:val="0"/>
                <w:bCs w:val="0"/>
                <w:sz w:val="12"/>
                <w:szCs w:val="12"/>
              </w:rPr>
              <w:t>3.359,00</w:t>
            </w:r>
          </w:p>
        </w:tc>
        <w:tc>
          <w:tcPr>
            <w:tcW w:w="708"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4.800,00</w:t>
            </w:r>
          </w:p>
        </w:tc>
        <w:tc>
          <w:tcPr>
            <w:tcW w:w="674" w:type="dxa"/>
            <w:noWrap/>
            <w:vAlign w:val="center"/>
            <w:hideMark/>
          </w:tcPr>
          <w:p w:rsidR="005257BE" w:rsidRPr="005257BE" w:rsidRDefault="005257BE" w:rsidP="005257BE">
            <w:pPr>
              <w:spacing w:after="0" w:line="240" w:lineRule="auto"/>
              <w:jc w:val="center"/>
              <w:rPr>
                <w:rFonts w:ascii="Times New Roman" w:hAnsi="Times New Roman" w:cs="Times New Roman"/>
                <w:sz w:val="12"/>
                <w:szCs w:val="12"/>
              </w:rPr>
            </w:pPr>
            <w:r w:rsidRPr="005257BE">
              <w:rPr>
                <w:rFonts w:ascii="Times New Roman" w:hAnsi="Times New Roman" w:cs="Times New Roman"/>
                <w:sz w:val="12"/>
                <w:szCs w:val="12"/>
              </w:rPr>
              <w:t>3.219,00</w:t>
            </w:r>
          </w:p>
        </w:tc>
      </w:tr>
      <w:tr w:rsidR="005257BE" w:rsidRPr="005257BE" w:rsidTr="005257BE">
        <w:trPr>
          <w:trHeight w:val="1260"/>
        </w:trPr>
        <w:tc>
          <w:tcPr>
            <w:tcW w:w="457" w:type="dxa"/>
            <w:noWrap/>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4</w:t>
            </w:r>
          </w:p>
        </w:tc>
        <w:tc>
          <w:tcPr>
            <w:tcW w:w="573" w:type="dxa"/>
            <w:noWrap/>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3</w:t>
            </w:r>
          </w:p>
        </w:tc>
        <w:tc>
          <w:tcPr>
            <w:tcW w:w="639"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4"/>
                <w:szCs w:val="14"/>
              </w:rPr>
            </w:pPr>
            <w:r w:rsidRPr="005257BE">
              <w:rPr>
                <w:rFonts w:ascii="Times New Roman" w:hAnsi="Times New Roman" w:cs="Times New Roman"/>
                <w:b w:val="0"/>
                <w:bCs w:val="0"/>
                <w:sz w:val="14"/>
                <w:szCs w:val="14"/>
              </w:rPr>
              <w:t>Unidade</w:t>
            </w:r>
          </w:p>
        </w:tc>
        <w:tc>
          <w:tcPr>
            <w:tcW w:w="3684" w:type="dxa"/>
            <w:hideMark/>
          </w:tcPr>
          <w:p w:rsidR="005257BE" w:rsidRPr="005257BE" w:rsidRDefault="005257BE" w:rsidP="005257BE">
            <w:pPr>
              <w:spacing w:after="0" w:line="240" w:lineRule="auto"/>
              <w:rPr>
                <w:rFonts w:ascii="Times New Roman" w:hAnsi="Times New Roman" w:cs="Times New Roman"/>
                <w:b w:val="0"/>
                <w:bCs w:val="0"/>
                <w:sz w:val="14"/>
                <w:szCs w:val="14"/>
              </w:rPr>
            </w:pPr>
            <w:r w:rsidRPr="005257BE">
              <w:rPr>
                <w:rFonts w:ascii="Times New Roman" w:hAnsi="Times New Roman" w:cs="Times New Roman"/>
                <w:b w:val="0"/>
                <w:bCs w:val="0"/>
                <w:sz w:val="14"/>
                <w:szCs w:val="14"/>
              </w:rPr>
              <w:t>AR CONDICIONADO “SPLIT” 24.000 BTUS</w:t>
            </w:r>
          </w:p>
          <w:p w:rsidR="005257BE" w:rsidRPr="005257BE" w:rsidRDefault="005257BE" w:rsidP="005257BE">
            <w:pPr>
              <w:spacing w:after="0" w:line="240" w:lineRule="auto"/>
              <w:rPr>
                <w:rFonts w:ascii="Times New Roman" w:hAnsi="Times New Roman" w:cs="Times New Roman"/>
                <w:b w:val="0"/>
                <w:bCs w:val="0"/>
                <w:sz w:val="14"/>
                <w:szCs w:val="14"/>
              </w:rPr>
            </w:pPr>
            <w:r w:rsidRPr="005257BE">
              <w:rPr>
                <w:rFonts w:ascii="Times New Roman" w:hAnsi="Times New Roman" w:cs="Times New Roman"/>
                <w:b w:val="0"/>
                <w:bCs w:val="0"/>
                <w:sz w:val="14"/>
                <w:szCs w:val="14"/>
              </w:rPr>
              <w:t xml:space="preserve">Com sistema normal, funções de refrigerar, ventilar, desumidificar e aquecer, com capacidade mínima de 24.000 </w:t>
            </w:r>
            <w:proofErr w:type="spellStart"/>
            <w:r w:rsidRPr="005257BE">
              <w:rPr>
                <w:rFonts w:ascii="Times New Roman" w:hAnsi="Times New Roman" w:cs="Times New Roman"/>
                <w:b w:val="0"/>
                <w:bCs w:val="0"/>
                <w:sz w:val="14"/>
                <w:szCs w:val="14"/>
              </w:rPr>
              <w:t>BTUs</w:t>
            </w:r>
            <w:proofErr w:type="spellEnd"/>
            <w:r w:rsidRPr="005257BE">
              <w:rPr>
                <w:rFonts w:ascii="Times New Roman" w:hAnsi="Times New Roman" w:cs="Times New Roman"/>
                <w:b w:val="0"/>
                <w:bCs w:val="0"/>
                <w:sz w:val="14"/>
                <w:szCs w:val="14"/>
              </w:rPr>
              <w:t xml:space="preserve">, display de temperatura digital, acompanhando controle remoto com display, função “Swing” (movimento automático das aletas horizontais) com movimentação automática, time digital, com baixo nível de ruído, 04 velocidades de ventilação, serpentina da unidade externa produzida em cobre, fluido refrigerante tipo ecológico R-41A, não inflável e atóxico, voltagem: 220v, classificação INMETRO A, possuir função turbo. Garantia mínima de </w:t>
            </w:r>
            <w:r>
              <w:rPr>
                <w:rFonts w:ascii="Times New Roman" w:hAnsi="Times New Roman" w:cs="Times New Roman"/>
                <w:b w:val="0"/>
                <w:bCs w:val="0"/>
                <w:sz w:val="14"/>
                <w:szCs w:val="14"/>
              </w:rPr>
              <w:t>12</w:t>
            </w:r>
            <w:r w:rsidRPr="005257BE">
              <w:rPr>
                <w:rFonts w:ascii="Times New Roman" w:hAnsi="Times New Roman" w:cs="Times New Roman"/>
                <w:b w:val="0"/>
                <w:bCs w:val="0"/>
                <w:sz w:val="14"/>
                <w:szCs w:val="14"/>
              </w:rPr>
              <w:t xml:space="preserve"> (</w:t>
            </w:r>
            <w:r>
              <w:rPr>
                <w:rFonts w:ascii="Times New Roman" w:hAnsi="Times New Roman" w:cs="Times New Roman"/>
                <w:b w:val="0"/>
                <w:bCs w:val="0"/>
                <w:sz w:val="14"/>
                <w:szCs w:val="14"/>
              </w:rPr>
              <w:t>doze</w:t>
            </w:r>
            <w:r w:rsidRPr="005257BE">
              <w:rPr>
                <w:rFonts w:ascii="Times New Roman" w:hAnsi="Times New Roman" w:cs="Times New Roman"/>
                <w:b w:val="0"/>
                <w:bCs w:val="0"/>
                <w:sz w:val="14"/>
                <w:szCs w:val="14"/>
              </w:rPr>
              <w:t>) meses.</w:t>
            </w:r>
          </w:p>
        </w:tc>
        <w:tc>
          <w:tcPr>
            <w:tcW w:w="709"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3.450,00</w:t>
            </w:r>
          </w:p>
        </w:tc>
        <w:tc>
          <w:tcPr>
            <w:tcW w:w="665"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rPr>
            </w:pPr>
            <w:r w:rsidRPr="005257BE">
              <w:rPr>
                <w:rFonts w:ascii="Times New Roman" w:hAnsi="Times New Roman" w:cs="Times New Roman"/>
                <w:b w:val="0"/>
                <w:bCs w:val="0"/>
                <w:sz w:val="12"/>
                <w:szCs w:val="12"/>
              </w:rPr>
              <w:t>4.090,00</w:t>
            </w:r>
          </w:p>
        </w:tc>
        <w:tc>
          <w:tcPr>
            <w:tcW w:w="637"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rPr>
            </w:pPr>
            <w:r w:rsidRPr="005257BE">
              <w:rPr>
                <w:rFonts w:ascii="Times New Roman" w:hAnsi="Times New Roman" w:cs="Times New Roman"/>
                <w:b w:val="0"/>
                <w:bCs w:val="0"/>
                <w:sz w:val="12"/>
                <w:szCs w:val="12"/>
              </w:rPr>
              <w:t>-</w:t>
            </w:r>
          </w:p>
        </w:tc>
        <w:tc>
          <w:tcPr>
            <w:tcW w:w="683"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rPr>
            </w:pPr>
            <w:r w:rsidRPr="005257BE">
              <w:rPr>
                <w:rFonts w:ascii="Times New Roman" w:hAnsi="Times New Roman" w:cs="Times New Roman"/>
                <w:b w:val="0"/>
                <w:bCs w:val="0"/>
                <w:sz w:val="12"/>
                <w:szCs w:val="12"/>
              </w:rPr>
              <w:t>4.580,00</w:t>
            </w:r>
          </w:p>
        </w:tc>
        <w:tc>
          <w:tcPr>
            <w:tcW w:w="708" w:type="dxa"/>
            <w:vAlign w:val="center"/>
            <w:hideMark/>
          </w:tcPr>
          <w:p w:rsidR="005257BE" w:rsidRPr="005257BE" w:rsidRDefault="005257BE" w:rsidP="005257BE">
            <w:pPr>
              <w:spacing w:after="0" w:line="240" w:lineRule="auto"/>
              <w:jc w:val="center"/>
              <w:rPr>
                <w:rFonts w:ascii="Times New Roman" w:hAnsi="Times New Roman" w:cs="Times New Roman"/>
                <w:b w:val="0"/>
                <w:bCs w:val="0"/>
                <w:sz w:val="12"/>
                <w:szCs w:val="12"/>
                <w:u w:val="single"/>
              </w:rPr>
            </w:pPr>
            <w:r w:rsidRPr="005257BE">
              <w:rPr>
                <w:rFonts w:ascii="Times New Roman" w:hAnsi="Times New Roman" w:cs="Times New Roman"/>
                <w:b w:val="0"/>
                <w:bCs w:val="0"/>
                <w:sz w:val="12"/>
                <w:szCs w:val="12"/>
                <w:u w:val="single"/>
              </w:rPr>
              <w:t>6.800,00</w:t>
            </w:r>
          </w:p>
        </w:tc>
        <w:tc>
          <w:tcPr>
            <w:tcW w:w="674" w:type="dxa"/>
            <w:noWrap/>
            <w:vAlign w:val="center"/>
            <w:hideMark/>
          </w:tcPr>
          <w:p w:rsidR="005257BE" w:rsidRPr="005257BE" w:rsidRDefault="005257BE" w:rsidP="005257BE">
            <w:pPr>
              <w:spacing w:after="0" w:line="240" w:lineRule="auto"/>
              <w:jc w:val="center"/>
              <w:rPr>
                <w:rFonts w:ascii="Times New Roman" w:hAnsi="Times New Roman" w:cs="Times New Roman"/>
                <w:sz w:val="12"/>
                <w:szCs w:val="12"/>
              </w:rPr>
            </w:pPr>
            <w:r w:rsidRPr="005257BE">
              <w:rPr>
                <w:rFonts w:ascii="Times New Roman" w:hAnsi="Times New Roman" w:cs="Times New Roman"/>
                <w:sz w:val="12"/>
                <w:szCs w:val="12"/>
              </w:rPr>
              <w:t>4.335,00</w:t>
            </w:r>
          </w:p>
        </w:tc>
      </w:tr>
    </w:tbl>
    <w:p w:rsidR="00E2079F" w:rsidRPr="00911E3D" w:rsidRDefault="00E2079F" w:rsidP="00C904F9">
      <w:pPr>
        <w:spacing w:after="0" w:line="240" w:lineRule="auto"/>
        <w:jc w:val="both"/>
        <w:rPr>
          <w:rFonts w:ascii="Times New Roman" w:hAnsi="Times New Roman"/>
          <w:sz w:val="20"/>
          <w:szCs w:val="20"/>
        </w:rPr>
      </w:pPr>
    </w:p>
    <w:p w:rsidR="00946A5B" w:rsidRPr="00E2079F" w:rsidRDefault="006A61A0" w:rsidP="00C904F9">
      <w:pPr>
        <w:spacing w:after="0" w:line="240" w:lineRule="auto"/>
        <w:jc w:val="both"/>
        <w:rPr>
          <w:rFonts w:ascii="Times New Roman" w:hAnsi="Times New Roman"/>
          <w:sz w:val="20"/>
          <w:szCs w:val="20"/>
        </w:rPr>
      </w:pPr>
      <w:r w:rsidRPr="00BE29AD">
        <w:rPr>
          <w:rFonts w:ascii="Times New Roman" w:hAnsi="Times New Roman"/>
          <w:b/>
          <w:bCs/>
          <w:sz w:val="20"/>
          <w:szCs w:val="20"/>
        </w:rPr>
        <w:t>1.2.</w:t>
      </w:r>
      <w:r w:rsidRPr="00911E3D">
        <w:rPr>
          <w:rFonts w:ascii="Times New Roman" w:hAnsi="Times New Roman"/>
          <w:sz w:val="20"/>
          <w:szCs w:val="20"/>
        </w:rPr>
        <w:t xml:space="preserve"> Em caso de divergência entre as especificações deste Termo de Referência (TR); do Estudo Técnico Preliminar (ETP); ou do Edital, sempre prevalecerão</w:t>
      </w:r>
      <w:r w:rsidRPr="00E2079F">
        <w:rPr>
          <w:rFonts w:ascii="Times New Roman" w:hAnsi="Times New Roman"/>
          <w:sz w:val="20"/>
          <w:szCs w:val="20"/>
        </w:rPr>
        <w:t xml:space="preserve"> as disposições previstas no Edital.</w:t>
      </w:r>
    </w:p>
    <w:p w:rsidR="00597261" w:rsidRPr="00E2079F" w:rsidRDefault="00597261"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1.3.</w:t>
      </w:r>
      <w:r w:rsidRPr="00E2079F">
        <w:rPr>
          <w:rFonts w:ascii="Times New Roman" w:hAnsi="Times New Roman"/>
          <w:sz w:val="20"/>
          <w:szCs w:val="20"/>
        </w:rPr>
        <w:t xml:space="preserve"> Os documentos auxiliares e os parâmetros utilizados para a obtenção dos preços de referência, nos termos do artigo 23, da Lei nº 14.133/2021, constam dos autos do processo administrativo.</w:t>
      </w:r>
    </w:p>
    <w:p w:rsidR="006A61A0" w:rsidRPr="00E2079F" w:rsidRDefault="006A61A0" w:rsidP="009B494F">
      <w:pPr>
        <w:spacing w:after="0" w:line="240" w:lineRule="auto"/>
        <w:jc w:val="both"/>
        <w:rPr>
          <w:rFonts w:ascii="Times New Roman" w:hAnsi="Times New Roman"/>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VIGÉNCIA E PRORROGAÇÃO:</w:t>
      </w:r>
    </w:p>
    <w:p w:rsidR="00946A5B" w:rsidRPr="00E2079F" w:rsidRDefault="006A61A0"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lastRenderedPageBreak/>
        <w:t>2.</w:t>
      </w:r>
      <w:r w:rsidR="009D5BE6" w:rsidRPr="00BE29AD">
        <w:rPr>
          <w:rFonts w:ascii="Times New Roman" w:hAnsi="Times New Roman"/>
          <w:b/>
          <w:bCs/>
          <w:sz w:val="20"/>
          <w:szCs w:val="20"/>
        </w:rPr>
        <w:t>1</w:t>
      </w:r>
      <w:r w:rsidRPr="00BE29AD">
        <w:rPr>
          <w:rFonts w:ascii="Times New Roman" w:hAnsi="Times New Roman"/>
          <w:b/>
          <w:bCs/>
          <w:sz w:val="20"/>
          <w:szCs w:val="20"/>
        </w:rPr>
        <w:t>.</w:t>
      </w:r>
      <w:r w:rsidRPr="00E2079F">
        <w:rPr>
          <w:rFonts w:ascii="Times New Roman" w:hAnsi="Times New Roman"/>
          <w:sz w:val="20"/>
          <w:szCs w:val="20"/>
        </w:rPr>
        <w:t xml:space="preserve"> O prazo de vigência da contratação é de até 12 (do</w:t>
      </w:r>
      <w:r w:rsidR="009D5BE6" w:rsidRPr="00E2079F">
        <w:rPr>
          <w:rFonts w:ascii="Times New Roman" w:hAnsi="Times New Roman"/>
          <w:sz w:val="20"/>
          <w:szCs w:val="20"/>
        </w:rPr>
        <w:t xml:space="preserve">ze) meses, contados a partir da data de </w:t>
      </w:r>
      <w:r w:rsidRPr="00E2079F">
        <w:rPr>
          <w:rFonts w:ascii="Times New Roman" w:hAnsi="Times New Roman"/>
          <w:sz w:val="20"/>
          <w:szCs w:val="20"/>
        </w:rPr>
        <w:t>assinatura</w:t>
      </w:r>
      <w:r w:rsidR="009D5BE6" w:rsidRPr="00E2079F">
        <w:rPr>
          <w:rFonts w:ascii="Times New Roman" w:hAnsi="Times New Roman"/>
          <w:sz w:val="20"/>
          <w:szCs w:val="20"/>
        </w:rPr>
        <w:t xml:space="preserve"> do instrumento contratual</w:t>
      </w:r>
      <w:r w:rsidRPr="00E2079F">
        <w:rPr>
          <w:rFonts w:ascii="Times New Roman" w:hAnsi="Times New Roman"/>
          <w:sz w:val="20"/>
          <w:szCs w:val="20"/>
        </w:rPr>
        <w:t>, na forma do artigo 8</w:t>
      </w:r>
      <w:r w:rsidR="009D5BE6" w:rsidRPr="00E2079F">
        <w:rPr>
          <w:rFonts w:ascii="Times New Roman" w:hAnsi="Times New Roman"/>
          <w:sz w:val="20"/>
          <w:szCs w:val="20"/>
        </w:rPr>
        <w:t>4</w:t>
      </w:r>
      <w:r w:rsidRPr="00E2079F">
        <w:rPr>
          <w:rFonts w:ascii="Times New Roman" w:hAnsi="Times New Roman"/>
          <w:sz w:val="20"/>
          <w:szCs w:val="20"/>
        </w:rPr>
        <w:t xml:space="preserve"> e 105 da Lei Federal n° 14.133/2021, com possibilidade de prorrogação por igual período, desde que comprovado o preço vantajoso.</w:t>
      </w:r>
    </w:p>
    <w:p w:rsidR="00B54FDA" w:rsidRPr="00E2079F" w:rsidRDefault="00B54FDA" w:rsidP="00B54FDA">
      <w:pPr>
        <w:spacing w:after="0" w:line="240" w:lineRule="auto"/>
        <w:ind w:firstLine="708"/>
        <w:jc w:val="both"/>
        <w:rPr>
          <w:rFonts w:ascii="Times New Roman" w:hAnsi="Times New Roman"/>
          <w:sz w:val="20"/>
          <w:szCs w:val="20"/>
        </w:rPr>
      </w:pPr>
      <w:r w:rsidRPr="00BE29AD">
        <w:rPr>
          <w:rFonts w:ascii="Times New Roman" w:hAnsi="Times New Roman"/>
          <w:b/>
          <w:bCs/>
          <w:sz w:val="20"/>
          <w:szCs w:val="20"/>
        </w:rPr>
        <w:t>2.1.1.</w:t>
      </w:r>
      <w:r w:rsidRPr="00E2079F">
        <w:rPr>
          <w:rFonts w:ascii="Times New Roman" w:hAnsi="Times New Roman"/>
          <w:sz w:val="20"/>
          <w:szCs w:val="20"/>
        </w:rPr>
        <w:t xml:space="preserve"> 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rsidR="00750E97" w:rsidRPr="00E2079F" w:rsidRDefault="00750E97"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2.2.</w:t>
      </w:r>
      <w:r w:rsidRPr="00E2079F">
        <w:rPr>
          <w:rFonts w:ascii="Times New Roman" w:hAnsi="Times New Roman"/>
          <w:sz w:val="20"/>
          <w:szCs w:val="20"/>
        </w:rPr>
        <w:t xml:space="preserve"> O contrato ou documento equivalente oferecerá maior detalhamento das regras que serão aplicadas em relação à vigência da contratação.</w:t>
      </w:r>
    </w:p>
    <w:p w:rsidR="006A61A0" w:rsidRPr="00E2079F" w:rsidRDefault="006A61A0"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rsidR="00946A5B" w:rsidRPr="00E2079F" w:rsidRDefault="00946A5B"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3.1.</w:t>
      </w:r>
      <w:r w:rsidRPr="00E2079F">
        <w:rPr>
          <w:rFonts w:ascii="Times New Roman" w:hAnsi="Times New Roman"/>
          <w:sz w:val="20"/>
          <w:szCs w:val="20"/>
        </w:rPr>
        <w:t xml:space="preserve"> Os bens a serem adquiridos enquadram-se na classificação:</w:t>
      </w:r>
    </w:p>
    <w:p w:rsidR="00946A5B" w:rsidRPr="00E2079F" w:rsidRDefault="00946A5B" w:rsidP="00E2079F">
      <w:pPr>
        <w:spacing w:after="0" w:line="240" w:lineRule="auto"/>
        <w:ind w:firstLine="567"/>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Bens ou serviços especiais (art. 6°, inciso XIV, Lei n° 14.133/2021);</w:t>
      </w:r>
    </w:p>
    <w:p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E2079F" w:rsidRDefault="00946A5B" w:rsidP="009B494F">
      <w:pPr>
        <w:spacing w:after="0" w:line="240" w:lineRule="auto"/>
        <w:jc w:val="both"/>
        <w:rPr>
          <w:rFonts w:ascii="Times New Roman" w:hAnsi="Times New Roman"/>
          <w:sz w:val="20"/>
          <w:szCs w:val="20"/>
        </w:rPr>
      </w:pPr>
    </w:p>
    <w:p w:rsidR="00C86F0D" w:rsidRPr="00E2079F" w:rsidRDefault="00C86F0D" w:rsidP="009B494F">
      <w:pPr>
        <w:spacing w:after="0" w:line="240" w:lineRule="auto"/>
        <w:jc w:val="both"/>
        <w:rPr>
          <w:rFonts w:ascii="Times New Roman" w:hAnsi="Times New Roman"/>
          <w:sz w:val="20"/>
          <w:szCs w:val="20"/>
        </w:rPr>
      </w:pPr>
    </w:p>
    <w:p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rsidR="007D6B14" w:rsidRPr="00E2079F" w:rsidRDefault="00946A5B"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4.1.</w:t>
      </w:r>
      <w:r w:rsidRPr="00E2079F">
        <w:rPr>
          <w:rFonts w:ascii="Times New Roman" w:hAnsi="Times New Roman"/>
          <w:sz w:val="20"/>
          <w:szCs w:val="20"/>
        </w:rPr>
        <w:t xml:space="preserve"> </w:t>
      </w:r>
      <w:r w:rsidR="007D6B14" w:rsidRPr="00E2079F">
        <w:rPr>
          <w:rFonts w:ascii="Times New Roman" w:hAnsi="Times New Roman"/>
          <w:sz w:val="20"/>
          <w:szCs w:val="20"/>
        </w:rPr>
        <w:t xml:space="preserve">A necessidade de </w:t>
      </w:r>
      <w:r w:rsidR="00B54FDA" w:rsidRPr="00E2079F">
        <w:rPr>
          <w:rFonts w:ascii="Times New Roman" w:hAnsi="Times New Roman"/>
          <w:sz w:val="20"/>
          <w:szCs w:val="20"/>
        </w:rPr>
        <w:t xml:space="preserve">aquisição parcelada de materiais de </w:t>
      </w:r>
      <w:r w:rsidR="006E51FA" w:rsidRPr="00E2079F">
        <w:rPr>
          <w:rFonts w:ascii="Times New Roman" w:hAnsi="Times New Roman"/>
          <w:sz w:val="20"/>
          <w:szCs w:val="20"/>
        </w:rPr>
        <w:t>consumo</w:t>
      </w:r>
      <w:r w:rsidR="007D6B14" w:rsidRPr="00E2079F">
        <w:rPr>
          <w:rFonts w:ascii="Times New Roman" w:hAnsi="Times New Roman"/>
          <w:sz w:val="20"/>
          <w:szCs w:val="20"/>
        </w:rPr>
        <w:t>, consta detalhada no Estudo Técnico Preliminar que embasou o presente Termo de Referência.</w:t>
      </w:r>
    </w:p>
    <w:p w:rsidR="00C86F0D" w:rsidRPr="00E2079F" w:rsidRDefault="00C86F0D"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4.2.</w:t>
      </w:r>
      <w:r w:rsidRPr="00E2079F">
        <w:rPr>
          <w:rFonts w:ascii="Times New Roman" w:hAnsi="Times New Roman"/>
          <w:sz w:val="20"/>
          <w:szCs w:val="20"/>
        </w:rPr>
        <w:t xml:space="preserve"> O objeto da contratação está previsto no Plano de Contratações Anual 202</w:t>
      </w:r>
      <w:r w:rsidR="00E2079F">
        <w:rPr>
          <w:rFonts w:ascii="Times New Roman" w:hAnsi="Times New Roman"/>
          <w:sz w:val="20"/>
          <w:szCs w:val="20"/>
        </w:rPr>
        <w:t>5</w:t>
      </w:r>
      <w:r w:rsidRPr="00E2079F">
        <w:rPr>
          <w:rFonts w:ascii="Times New Roman" w:hAnsi="Times New Roman"/>
          <w:sz w:val="20"/>
          <w:szCs w:val="20"/>
        </w:rPr>
        <w:t>, observando-se todas as peculiaridades de planejamento prévio.</w:t>
      </w:r>
    </w:p>
    <w:p w:rsidR="00523030" w:rsidRPr="00BE29AD" w:rsidRDefault="00CC2822" w:rsidP="00523030">
      <w:pPr>
        <w:spacing w:after="0" w:line="240" w:lineRule="auto"/>
        <w:jc w:val="both"/>
        <w:rPr>
          <w:rFonts w:ascii="Times New Roman" w:hAnsi="Times New Roman"/>
          <w:sz w:val="20"/>
          <w:szCs w:val="20"/>
        </w:rPr>
      </w:pPr>
      <w:r w:rsidRPr="00E2079F">
        <w:rPr>
          <w:rFonts w:ascii="Times New Roman" w:hAnsi="Times New Roman"/>
          <w:b/>
          <w:bCs/>
          <w:sz w:val="20"/>
          <w:szCs w:val="20"/>
        </w:rPr>
        <w:t>4.</w:t>
      </w:r>
      <w:r w:rsidR="00E2079F" w:rsidRPr="00E2079F">
        <w:rPr>
          <w:rFonts w:ascii="Times New Roman" w:hAnsi="Times New Roman"/>
          <w:b/>
          <w:bCs/>
          <w:sz w:val="20"/>
          <w:szCs w:val="20"/>
        </w:rPr>
        <w:t>3</w:t>
      </w:r>
      <w:r w:rsidRPr="00E2079F">
        <w:rPr>
          <w:rFonts w:ascii="Times New Roman" w:hAnsi="Times New Roman"/>
          <w:b/>
          <w:bCs/>
          <w:sz w:val="20"/>
          <w:szCs w:val="20"/>
        </w:rPr>
        <w:t xml:space="preserve">. </w:t>
      </w:r>
      <w:r w:rsidR="00523030" w:rsidRPr="00BE29AD">
        <w:rPr>
          <w:rFonts w:ascii="Times New Roman" w:hAnsi="Times New Roman"/>
          <w:sz w:val="20"/>
          <w:szCs w:val="20"/>
        </w:rPr>
        <w:t>É importante ressaltar os fundamentos de fato e de direito que respaldam a aquisição parcelada de equipamentos de climatização, como aparelhos de ar condicionado, destinados ao uso das Secretarias Municipais.</w:t>
      </w:r>
    </w:p>
    <w:p w:rsidR="00523030" w:rsidRPr="00BE29AD" w:rsidRDefault="00523030" w:rsidP="00523030">
      <w:pPr>
        <w:spacing w:after="0" w:line="240" w:lineRule="auto"/>
        <w:ind w:firstLine="708"/>
        <w:jc w:val="both"/>
        <w:rPr>
          <w:rFonts w:ascii="Times New Roman" w:hAnsi="Times New Roman"/>
          <w:sz w:val="20"/>
          <w:szCs w:val="20"/>
        </w:rPr>
      </w:pPr>
      <w:r>
        <w:rPr>
          <w:rFonts w:ascii="Times New Roman" w:hAnsi="Times New Roman"/>
          <w:b/>
          <w:bCs/>
          <w:sz w:val="20"/>
          <w:szCs w:val="20"/>
        </w:rPr>
        <w:t xml:space="preserve">a) </w:t>
      </w:r>
      <w:r w:rsidRPr="00BE29AD">
        <w:rPr>
          <w:rFonts w:ascii="Times New Roman" w:hAnsi="Times New Roman"/>
          <w:sz w:val="20"/>
          <w:szCs w:val="20"/>
        </w:rPr>
        <w:t>No que se refere aos fundamentos de fato, observa-se que as demandas das Secretarias Municipais por ambientes climatizados visam assegurar condições adequadas de trabalho, garantir o bem-estar dos servidores e proporcionar atendimento mais eficiente e confortável à população. Além disso, a aquisição parcelada permite uma melhor gestão dos recursos financeiros municipais, distribuindo o impacto orçamentário ao longo do tempo e possibilitando o cumprimento das metas estabelecidas.</w:t>
      </w:r>
    </w:p>
    <w:p w:rsidR="00523030" w:rsidRPr="00BE29AD" w:rsidRDefault="00523030" w:rsidP="00523030">
      <w:pPr>
        <w:spacing w:after="0" w:line="240" w:lineRule="auto"/>
        <w:ind w:firstLine="708"/>
        <w:jc w:val="both"/>
        <w:rPr>
          <w:rFonts w:ascii="Times New Roman" w:hAnsi="Times New Roman"/>
          <w:sz w:val="20"/>
          <w:szCs w:val="20"/>
        </w:rPr>
      </w:pPr>
      <w:r>
        <w:rPr>
          <w:rFonts w:ascii="Times New Roman" w:hAnsi="Times New Roman"/>
          <w:b/>
          <w:bCs/>
          <w:sz w:val="20"/>
          <w:szCs w:val="20"/>
        </w:rPr>
        <w:t xml:space="preserve">b) </w:t>
      </w:r>
      <w:r w:rsidRPr="00BE29AD">
        <w:rPr>
          <w:rFonts w:ascii="Times New Roman" w:hAnsi="Times New Roman"/>
          <w:sz w:val="20"/>
          <w:szCs w:val="20"/>
        </w:rPr>
        <w:t>Quanto aos fundamentos de direito, a aquisição está em conformidade com as disposições previstas na legislação pertinente, incluindo a Lei de Licitações e Contratos Administrativos (Lei nº 8.666/1993, ou outra vigente aplicável). Tal instrumento assegura que os procedimentos para compras públicas sejam realizados de maneira transparente, eficiente e economicamente viável, respeitando os princípios da legalidade, impessoalidade, moralidade e eficiência na administração pública.</w:t>
      </w:r>
    </w:p>
    <w:p w:rsidR="00E2079F" w:rsidRPr="00BE29AD" w:rsidRDefault="00523030" w:rsidP="00523030">
      <w:pPr>
        <w:spacing w:after="0" w:line="240" w:lineRule="auto"/>
        <w:jc w:val="both"/>
        <w:rPr>
          <w:rFonts w:ascii="Times New Roman" w:hAnsi="Times New Roman"/>
          <w:sz w:val="20"/>
          <w:szCs w:val="20"/>
        </w:rPr>
      </w:pPr>
      <w:r>
        <w:rPr>
          <w:rFonts w:ascii="Times New Roman" w:hAnsi="Times New Roman"/>
          <w:b/>
          <w:bCs/>
          <w:sz w:val="20"/>
          <w:szCs w:val="20"/>
        </w:rPr>
        <w:t xml:space="preserve">4.4. </w:t>
      </w:r>
      <w:r w:rsidRPr="00BE29AD">
        <w:rPr>
          <w:rFonts w:ascii="Times New Roman" w:hAnsi="Times New Roman"/>
          <w:sz w:val="20"/>
          <w:szCs w:val="20"/>
        </w:rPr>
        <w:t>A formalização de um processo de aquisição parcelada também atende aos princípios da economicidade e da sustentabilidade, permitindo uma melhor distribuição dos recursos públicos e promovendo a continuidade dos serviços essenciais prestados pelas Secretarias Municipais.</w:t>
      </w:r>
    </w:p>
    <w:p w:rsidR="00523030" w:rsidRPr="00E2079F" w:rsidRDefault="00523030" w:rsidP="00523030">
      <w:pPr>
        <w:spacing w:after="0" w:line="240" w:lineRule="auto"/>
        <w:jc w:val="both"/>
        <w:rPr>
          <w:rFonts w:ascii="Times New Roman" w:hAnsi="Times New Roman"/>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5. DESCRIÇÃO DA SOLUÇÃO:</w:t>
      </w:r>
    </w:p>
    <w:p w:rsidR="005A1D9C" w:rsidRPr="00E2079F" w:rsidRDefault="005A1D9C"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5.1.</w:t>
      </w:r>
      <w:r w:rsidRPr="00E2079F">
        <w:rPr>
          <w:rFonts w:ascii="Times New Roman" w:hAnsi="Times New Roman"/>
          <w:sz w:val="20"/>
          <w:szCs w:val="20"/>
        </w:rPr>
        <w:t xml:space="preserve"> A solução proposta para a </w:t>
      </w:r>
      <w:r w:rsidR="00C61EFC" w:rsidRPr="00C61EFC">
        <w:rPr>
          <w:rFonts w:ascii="Times New Roman" w:hAnsi="Times New Roman"/>
          <w:sz w:val="20"/>
          <w:szCs w:val="20"/>
        </w:rPr>
        <w:t xml:space="preserve">aquisição eventual de equipamentos de climatização (ar condicionado) </w:t>
      </w:r>
      <w:r w:rsidR="00C54503" w:rsidRPr="00E2079F">
        <w:rPr>
          <w:rFonts w:ascii="Times New Roman" w:hAnsi="Times New Roman"/>
          <w:sz w:val="20"/>
          <w:szCs w:val="20"/>
        </w:rPr>
        <w:t>pela Administração Pública de Paverama/RS</w:t>
      </w:r>
      <w:r w:rsidR="00E41C62" w:rsidRPr="00E2079F">
        <w:rPr>
          <w:rFonts w:ascii="Times New Roman" w:hAnsi="Times New Roman"/>
          <w:sz w:val="20"/>
          <w:szCs w:val="20"/>
        </w:rPr>
        <w:t>,</w:t>
      </w:r>
      <w:r w:rsidR="00C54503" w:rsidRPr="00E2079F">
        <w:rPr>
          <w:rFonts w:ascii="Times New Roman" w:hAnsi="Times New Roman"/>
          <w:sz w:val="20"/>
          <w:szCs w:val="20"/>
        </w:rPr>
        <w:t xml:space="preserve"> </w:t>
      </w:r>
      <w:r w:rsidRPr="00E2079F">
        <w:rPr>
          <w:rFonts w:ascii="Times New Roman" w:hAnsi="Times New Roman"/>
          <w:sz w:val="20"/>
          <w:szCs w:val="20"/>
        </w:rPr>
        <w:t xml:space="preserve">consiste em um processo abrangente que combina a realização de licitação pública com a formalização por meio de ata de registro de preços. Inicialmente, será realizado um processo de licitação pública para selecionar os fornecedores que participarão da concorrência para fornecimento </w:t>
      </w:r>
      <w:r w:rsidR="00C54503" w:rsidRPr="00E2079F">
        <w:rPr>
          <w:rFonts w:ascii="Times New Roman" w:hAnsi="Times New Roman"/>
          <w:sz w:val="20"/>
          <w:szCs w:val="20"/>
        </w:rPr>
        <w:t>dos materiais</w:t>
      </w:r>
      <w:r w:rsidRPr="00E2079F">
        <w:rPr>
          <w:rFonts w:ascii="Times New Roman" w:hAnsi="Times New Roman"/>
          <w:sz w:val="20"/>
          <w:szCs w:val="20"/>
        </w:rPr>
        <w:t xml:space="preserve">. Após a conclusão deste processo, será formalizada uma ata de registro de preços com os fornecedores vencedores, estabelecendo preços pré-determinados para os produtos. Esta ata permitirá a aquisição </w:t>
      </w:r>
      <w:r w:rsidR="00C54503" w:rsidRPr="00E2079F">
        <w:rPr>
          <w:rFonts w:ascii="Times New Roman" w:hAnsi="Times New Roman"/>
          <w:sz w:val="20"/>
          <w:szCs w:val="20"/>
        </w:rPr>
        <w:t xml:space="preserve">de matérias de expediente </w:t>
      </w:r>
      <w:r w:rsidRPr="00E2079F">
        <w:rPr>
          <w:rFonts w:ascii="Times New Roman" w:hAnsi="Times New Roman"/>
          <w:sz w:val="20"/>
          <w:szCs w:val="20"/>
        </w:rPr>
        <w:t>de forma simplificada, conforme a demanda do município.</w:t>
      </w:r>
    </w:p>
    <w:p w:rsidR="005A1D9C" w:rsidRPr="00E2079F" w:rsidRDefault="005A1D9C"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5.2.</w:t>
      </w:r>
      <w:r w:rsidRPr="00E2079F">
        <w:rPr>
          <w:rFonts w:ascii="Times New Roman" w:hAnsi="Times New Roman"/>
          <w:sz w:val="20"/>
          <w:szCs w:val="20"/>
        </w:rPr>
        <w:t xml:space="preserve"> Além disso, a solução inclui exigências relacionadas à qualidade, assistência técnica e sustentabilidade ambiental dos produtos. Os fornecedores serão obrigados a fornecer </w:t>
      </w:r>
      <w:r w:rsidR="00C54503" w:rsidRPr="00E2079F">
        <w:rPr>
          <w:rFonts w:ascii="Times New Roman" w:hAnsi="Times New Roman"/>
          <w:sz w:val="20"/>
          <w:szCs w:val="20"/>
        </w:rPr>
        <w:t xml:space="preserve">produtos </w:t>
      </w:r>
      <w:r w:rsidRPr="00E2079F">
        <w:rPr>
          <w:rFonts w:ascii="Times New Roman" w:hAnsi="Times New Roman"/>
          <w:sz w:val="20"/>
          <w:szCs w:val="20"/>
        </w:rPr>
        <w:t>de qualidade, que atendam aos padrões estabelecidos pelas normas técnicas pertinentes, garantindo resistência, durabilidade e segurança nas aplicações. Também deverá constar nas embalagens as orientações sobre o uso correto dos produtos e suporte para solução de problemas.</w:t>
      </w:r>
    </w:p>
    <w:p w:rsidR="005A1D9C" w:rsidRPr="00E2079F" w:rsidRDefault="005A1D9C"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5.3.</w:t>
      </w:r>
      <w:r w:rsidRPr="00E2079F">
        <w:rPr>
          <w:rFonts w:ascii="Times New Roman" w:hAnsi="Times New Roman"/>
          <w:sz w:val="20"/>
          <w:szCs w:val="20"/>
        </w:rPr>
        <w:t xml:space="preserve"> Dessa forma, a solução proposta abrange todo o ciclo de vida do objeto, desde a seleção dos fornecedores até a utilização e descarte adequados dos produtos, garantindo uma gestão eficiente dos recursos públicos, transparência no processo de compra e a realização de intervenções de conservação urbana de alta qualidade e durabilidade.</w:t>
      </w:r>
    </w:p>
    <w:p w:rsidR="005A1D9C" w:rsidRPr="00E2079F" w:rsidRDefault="005A1D9C" w:rsidP="009B494F">
      <w:pPr>
        <w:spacing w:after="0" w:line="240" w:lineRule="auto"/>
        <w:jc w:val="both"/>
        <w:rPr>
          <w:rFonts w:ascii="Times New Roman" w:hAnsi="Times New Roman"/>
          <w:sz w:val="20"/>
          <w:szCs w:val="20"/>
        </w:rPr>
      </w:pPr>
    </w:p>
    <w:p w:rsidR="007D6B14" w:rsidRPr="00E2079F" w:rsidRDefault="007D6B14" w:rsidP="009B494F">
      <w:pPr>
        <w:spacing w:after="0" w:line="240" w:lineRule="auto"/>
        <w:jc w:val="both"/>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lastRenderedPageBreak/>
        <w:t>CAPÍTULO III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rsidR="00946A5B" w:rsidRPr="00E2079F" w:rsidRDefault="00946A5B"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6.1.</w:t>
      </w:r>
      <w:r w:rsidRPr="00E2079F">
        <w:rPr>
          <w:rFonts w:ascii="Times New Roman" w:hAnsi="Times New Roman"/>
          <w:sz w:val="20"/>
          <w:szCs w:val="20"/>
        </w:rPr>
        <w:t xml:space="preserve"> A </w:t>
      </w:r>
      <w:r w:rsidR="00597261" w:rsidRPr="00E2079F">
        <w:rPr>
          <w:rFonts w:ascii="Times New Roman" w:hAnsi="Times New Roman"/>
          <w:sz w:val="20"/>
          <w:szCs w:val="20"/>
        </w:rPr>
        <w:t xml:space="preserve">aquisição </w:t>
      </w:r>
      <w:r w:rsidRPr="00E2079F">
        <w:rPr>
          <w:rFonts w:ascii="Times New Roman" w:hAnsi="Times New Roman"/>
          <w:sz w:val="20"/>
          <w:szCs w:val="20"/>
        </w:rPr>
        <w:t xml:space="preserve">dos itens registrados neste </w:t>
      </w:r>
      <w:r w:rsidR="00597261" w:rsidRPr="00E2079F">
        <w:rPr>
          <w:rFonts w:ascii="Times New Roman" w:hAnsi="Times New Roman"/>
          <w:sz w:val="20"/>
          <w:szCs w:val="20"/>
        </w:rPr>
        <w:t>T</w:t>
      </w:r>
      <w:r w:rsidRPr="00E2079F">
        <w:rPr>
          <w:rFonts w:ascii="Times New Roman" w:hAnsi="Times New Roman"/>
          <w:sz w:val="20"/>
          <w:szCs w:val="20"/>
        </w:rPr>
        <w:t>ermo</w:t>
      </w:r>
      <w:r w:rsidR="00597261" w:rsidRPr="00E2079F">
        <w:rPr>
          <w:rFonts w:ascii="Times New Roman" w:hAnsi="Times New Roman"/>
          <w:sz w:val="20"/>
          <w:szCs w:val="20"/>
        </w:rPr>
        <w:t xml:space="preserve"> de Referência</w:t>
      </w:r>
      <w:r w:rsidRPr="00E2079F">
        <w:rPr>
          <w:rFonts w:ascii="Times New Roman" w:hAnsi="Times New Roman"/>
          <w:sz w:val="20"/>
          <w:szCs w:val="20"/>
        </w:rPr>
        <w:t xml:space="preserve">, será formalizada através de Ordem de Compra e/ou Nota de Empenho, esta, que substituirá o Contrato Administrativo conforme </w:t>
      </w:r>
      <w:r w:rsidR="005119A1" w:rsidRPr="00E2079F">
        <w:rPr>
          <w:rFonts w:ascii="Times New Roman" w:hAnsi="Times New Roman"/>
          <w:sz w:val="20"/>
          <w:szCs w:val="20"/>
        </w:rPr>
        <w:t>A</w:t>
      </w:r>
      <w:r w:rsidRPr="00E2079F">
        <w:rPr>
          <w:rFonts w:ascii="Times New Roman" w:hAnsi="Times New Roman"/>
          <w:sz w:val="20"/>
          <w:szCs w:val="20"/>
        </w:rPr>
        <w:t>rt. 95</w:t>
      </w:r>
      <w:r w:rsidR="00693736" w:rsidRPr="00E2079F">
        <w:rPr>
          <w:rFonts w:ascii="Times New Roman" w:hAnsi="Times New Roman"/>
          <w:sz w:val="20"/>
          <w:szCs w:val="20"/>
        </w:rPr>
        <w:t>,</w:t>
      </w:r>
      <w:r w:rsidRPr="00E2079F">
        <w:rPr>
          <w:rFonts w:ascii="Times New Roman" w:hAnsi="Times New Roman"/>
          <w:sz w:val="20"/>
          <w:szCs w:val="20"/>
        </w:rPr>
        <w:t xml:space="preserve"> da Lei Federal n° 14.133/2021.</w:t>
      </w:r>
    </w:p>
    <w:p w:rsidR="00946A5B" w:rsidRPr="00E2079F" w:rsidRDefault="00946A5B"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6.2.</w:t>
      </w:r>
      <w:r w:rsidRPr="00E2079F">
        <w:rPr>
          <w:rFonts w:ascii="Times New Roman" w:hAnsi="Times New Roman"/>
          <w:sz w:val="20"/>
          <w:szCs w:val="20"/>
        </w:rPr>
        <w:t xml:space="preserve"> Os itens licitados somente deverão ser entregues mediante o recebimento da “</w:t>
      </w:r>
      <w:r w:rsidR="00597261" w:rsidRPr="00E2079F">
        <w:rPr>
          <w:rFonts w:ascii="Times New Roman" w:hAnsi="Times New Roman"/>
          <w:sz w:val="20"/>
          <w:szCs w:val="20"/>
        </w:rPr>
        <w:t>Nota de Empenho</w:t>
      </w:r>
      <w:r w:rsidRPr="00E2079F">
        <w:rPr>
          <w:rFonts w:ascii="Times New Roman" w:hAnsi="Times New Roman"/>
          <w:sz w:val="20"/>
          <w:szCs w:val="20"/>
        </w:rPr>
        <w:t xml:space="preserve">", a qual será remetida para o e-mail informado na proposta financeira da empresa </w:t>
      </w:r>
      <w:r w:rsidR="00597261" w:rsidRPr="00E2079F">
        <w:rPr>
          <w:rFonts w:ascii="Times New Roman" w:hAnsi="Times New Roman"/>
          <w:sz w:val="20"/>
          <w:szCs w:val="20"/>
        </w:rPr>
        <w:t>vencedora</w:t>
      </w:r>
      <w:r w:rsidRPr="00E2079F">
        <w:rPr>
          <w:rFonts w:ascii="Times New Roman" w:hAnsi="Times New Roman"/>
          <w:sz w:val="20"/>
          <w:szCs w:val="20"/>
        </w:rPr>
        <w:t>.</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6.3. Os itens licitados quando solicitados, deverão ser entregues em um prazo máximo de </w:t>
      </w:r>
      <w:r w:rsidR="00C61EFC">
        <w:rPr>
          <w:rFonts w:ascii="Times New Roman" w:hAnsi="Times New Roman"/>
          <w:b/>
          <w:sz w:val="20"/>
          <w:szCs w:val="20"/>
        </w:rPr>
        <w:t>15</w:t>
      </w:r>
      <w:r w:rsidRPr="00E2079F">
        <w:rPr>
          <w:rFonts w:ascii="Times New Roman" w:hAnsi="Times New Roman"/>
          <w:b/>
          <w:sz w:val="20"/>
          <w:szCs w:val="20"/>
        </w:rPr>
        <w:t xml:space="preserve"> (</w:t>
      </w:r>
      <w:r w:rsidR="00C61EFC">
        <w:rPr>
          <w:rFonts w:ascii="Times New Roman" w:hAnsi="Times New Roman"/>
          <w:b/>
          <w:sz w:val="20"/>
          <w:szCs w:val="20"/>
        </w:rPr>
        <w:t>quinze</w:t>
      </w:r>
      <w:r w:rsidRPr="00E2079F">
        <w:rPr>
          <w:rFonts w:ascii="Times New Roman" w:hAnsi="Times New Roman"/>
          <w:b/>
          <w:sz w:val="20"/>
          <w:szCs w:val="20"/>
        </w:rPr>
        <w:t xml:space="preserve">) </w:t>
      </w:r>
      <w:r w:rsidR="00C61EFC">
        <w:rPr>
          <w:rFonts w:ascii="Times New Roman" w:hAnsi="Times New Roman"/>
          <w:b/>
          <w:sz w:val="20"/>
          <w:szCs w:val="20"/>
        </w:rPr>
        <w:t>dias uteis</w:t>
      </w:r>
      <w:r w:rsidR="007623FF" w:rsidRPr="00E2079F">
        <w:rPr>
          <w:rFonts w:ascii="Times New Roman" w:hAnsi="Times New Roman"/>
          <w:b/>
          <w:sz w:val="20"/>
          <w:szCs w:val="20"/>
        </w:rPr>
        <w:t xml:space="preserve">, </w:t>
      </w:r>
      <w:r w:rsidRPr="00E2079F">
        <w:rPr>
          <w:rFonts w:ascii="Times New Roman" w:hAnsi="Times New Roman"/>
          <w:b/>
          <w:sz w:val="20"/>
          <w:szCs w:val="20"/>
        </w:rPr>
        <w:t>a contar d</w:t>
      </w:r>
      <w:r w:rsidR="007D6B14" w:rsidRPr="00E2079F">
        <w:rPr>
          <w:rFonts w:ascii="Times New Roman" w:hAnsi="Times New Roman"/>
          <w:b/>
          <w:sz w:val="20"/>
          <w:szCs w:val="20"/>
        </w:rPr>
        <w:t>a</w:t>
      </w:r>
      <w:r w:rsidRPr="00E2079F">
        <w:rPr>
          <w:rFonts w:ascii="Times New Roman" w:hAnsi="Times New Roman"/>
          <w:b/>
          <w:sz w:val="20"/>
          <w:szCs w:val="20"/>
        </w:rPr>
        <w:t xml:space="preserve"> </w:t>
      </w:r>
      <w:r w:rsidR="007D6B14" w:rsidRPr="00E2079F">
        <w:rPr>
          <w:rFonts w:ascii="Times New Roman" w:hAnsi="Times New Roman"/>
          <w:b/>
          <w:sz w:val="20"/>
          <w:szCs w:val="20"/>
        </w:rPr>
        <w:t>emissão da Nota de Empenho</w:t>
      </w:r>
      <w:r w:rsidRPr="00E2079F">
        <w:rPr>
          <w:rFonts w:ascii="Times New Roman" w:hAnsi="Times New Roman"/>
          <w:b/>
          <w:sz w:val="20"/>
          <w:szCs w:val="20"/>
        </w:rPr>
        <w:t>.</w:t>
      </w:r>
    </w:p>
    <w:p w:rsidR="005119A1" w:rsidRPr="00E2079F" w:rsidRDefault="005119A1" w:rsidP="005119A1">
      <w:pPr>
        <w:spacing w:after="0" w:line="240" w:lineRule="auto"/>
        <w:ind w:firstLine="708"/>
        <w:jc w:val="both"/>
        <w:rPr>
          <w:rFonts w:ascii="Times New Roman" w:hAnsi="Times New Roman"/>
          <w:sz w:val="20"/>
          <w:szCs w:val="20"/>
        </w:rPr>
      </w:pPr>
      <w:r w:rsidRPr="00BE29AD">
        <w:rPr>
          <w:rFonts w:ascii="Times New Roman" w:hAnsi="Times New Roman"/>
          <w:b/>
          <w:bCs/>
          <w:sz w:val="20"/>
          <w:szCs w:val="20"/>
        </w:rPr>
        <w:t>6.3.</w:t>
      </w:r>
      <w:r w:rsidR="00387AE9" w:rsidRPr="00BE29AD">
        <w:rPr>
          <w:rFonts w:ascii="Times New Roman" w:hAnsi="Times New Roman"/>
          <w:b/>
          <w:bCs/>
          <w:sz w:val="20"/>
          <w:szCs w:val="20"/>
        </w:rPr>
        <w:t>1</w:t>
      </w:r>
      <w:r w:rsidRPr="00BE29AD">
        <w:rPr>
          <w:rFonts w:ascii="Times New Roman" w:hAnsi="Times New Roman"/>
          <w:b/>
          <w:bCs/>
          <w:sz w:val="20"/>
          <w:szCs w:val="20"/>
        </w:rPr>
        <w:t>.</w:t>
      </w:r>
      <w:r w:rsidRPr="00E2079F">
        <w:rPr>
          <w:rFonts w:ascii="Times New Roman" w:hAnsi="Times New Roman"/>
          <w:sz w:val="20"/>
          <w:szCs w:val="20"/>
        </w:rPr>
        <w:t xml:space="preserve"> Caso não seja possível a entrega no prazo estabelecido, a empresa deverá comunicar as razões respectivas com pelo menos </w:t>
      </w:r>
      <w:r w:rsidR="00C61EFC">
        <w:rPr>
          <w:rFonts w:ascii="Times New Roman" w:hAnsi="Times New Roman"/>
          <w:sz w:val="20"/>
          <w:szCs w:val="20"/>
        </w:rPr>
        <w:t>02</w:t>
      </w:r>
      <w:r w:rsidRPr="00E2079F">
        <w:rPr>
          <w:rFonts w:ascii="Times New Roman" w:hAnsi="Times New Roman"/>
          <w:sz w:val="20"/>
          <w:szCs w:val="20"/>
        </w:rPr>
        <w:t xml:space="preserve"> (</w:t>
      </w:r>
      <w:r w:rsidR="00C61EFC">
        <w:rPr>
          <w:rFonts w:ascii="Times New Roman" w:hAnsi="Times New Roman"/>
          <w:sz w:val="20"/>
          <w:szCs w:val="20"/>
        </w:rPr>
        <w:t>dois</w:t>
      </w:r>
      <w:r w:rsidRPr="00E2079F">
        <w:rPr>
          <w:rFonts w:ascii="Times New Roman" w:hAnsi="Times New Roman"/>
          <w:sz w:val="20"/>
          <w:szCs w:val="20"/>
        </w:rPr>
        <w:t xml:space="preserve">) </w:t>
      </w:r>
      <w:r w:rsidR="00C61EFC">
        <w:rPr>
          <w:rFonts w:ascii="Times New Roman" w:hAnsi="Times New Roman"/>
          <w:sz w:val="20"/>
          <w:szCs w:val="20"/>
        </w:rPr>
        <w:t xml:space="preserve">dias </w:t>
      </w:r>
      <w:r w:rsidRPr="00E2079F">
        <w:rPr>
          <w:rFonts w:ascii="Times New Roman" w:hAnsi="Times New Roman"/>
          <w:sz w:val="20"/>
          <w:szCs w:val="20"/>
        </w:rPr>
        <w:t>de antecedência para que qualquer pleito de prorrogação de prazo seja analisado, ressalvadas situações de caso fortuito e força maior.</w:t>
      </w:r>
    </w:p>
    <w:p w:rsidR="00946A5B" w:rsidRPr="00E2079F" w:rsidRDefault="00946A5B"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6.4.</w:t>
      </w:r>
      <w:r w:rsidRPr="00E2079F">
        <w:rPr>
          <w:rFonts w:ascii="Times New Roman" w:hAnsi="Times New Roman"/>
          <w:sz w:val="20"/>
          <w:szCs w:val="20"/>
        </w:rPr>
        <w:t xml:space="preserve"> </w:t>
      </w:r>
      <w:r w:rsidR="00EE18F4" w:rsidRPr="00E2079F">
        <w:rPr>
          <w:rFonts w:ascii="Times New Roman" w:hAnsi="Times New Roman"/>
          <w:sz w:val="20"/>
          <w:szCs w:val="20"/>
        </w:rPr>
        <w:t xml:space="preserve">Os produtos deverão ser entregues </w:t>
      </w:r>
      <w:r w:rsidRPr="00E2079F">
        <w:rPr>
          <w:rFonts w:ascii="Times New Roman" w:hAnsi="Times New Roman"/>
          <w:sz w:val="20"/>
          <w:szCs w:val="20"/>
        </w:rPr>
        <w:t>nos locais</w:t>
      </w:r>
      <w:r w:rsidR="00DE3E0B" w:rsidRPr="00E2079F">
        <w:rPr>
          <w:rFonts w:ascii="Times New Roman" w:hAnsi="Times New Roman"/>
          <w:sz w:val="20"/>
          <w:szCs w:val="20"/>
        </w:rPr>
        <w:t xml:space="preserve"> abaixo relacionados</w:t>
      </w:r>
      <w:r w:rsidRPr="00E2079F">
        <w:rPr>
          <w:rFonts w:ascii="Times New Roman" w:hAnsi="Times New Roman"/>
          <w:sz w:val="20"/>
          <w:szCs w:val="20"/>
        </w:rPr>
        <w:t xml:space="preserve">, </w:t>
      </w:r>
      <w:r w:rsidR="00DE3E0B" w:rsidRPr="00E2079F">
        <w:rPr>
          <w:rFonts w:ascii="Times New Roman" w:hAnsi="Times New Roman"/>
          <w:sz w:val="20"/>
          <w:szCs w:val="20"/>
        </w:rPr>
        <w:t xml:space="preserve">conforme </w:t>
      </w:r>
      <w:r w:rsidR="005A1D9C" w:rsidRPr="00E2079F">
        <w:rPr>
          <w:rFonts w:ascii="Times New Roman" w:hAnsi="Times New Roman"/>
          <w:sz w:val="20"/>
          <w:szCs w:val="20"/>
        </w:rPr>
        <w:t>apontado</w:t>
      </w:r>
      <w:r w:rsidR="00DE3E0B" w:rsidRPr="00E2079F">
        <w:rPr>
          <w:rFonts w:ascii="Times New Roman" w:hAnsi="Times New Roman"/>
          <w:sz w:val="20"/>
          <w:szCs w:val="20"/>
        </w:rPr>
        <w:t xml:space="preserve"> no m</w:t>
      </w:r>
      <w:r w:rsidR="007D6B14" w:rsidRPr="00E2079F">
        <w:rPr>
          <w:rFonts w:ascii="Times New Roman" w:hAnsi="Times New Roman"/>
          <w:sz w:val="20"/>
          <w:szCs w:val="20"/>
        </w:rPr>
        <w:t>o</w:t>
      </w:r>
      <w:r w:rsidR="00DE3E0B" w:rsidRPr="00E2079F">
        <w:rPr>
          <w:rFonts w:ascii="Times New Roman" w:hAnsi="Times New Roman"/>
          <w:sz w:val="20"/>
          <w:szCs w:val="20"/>
        </w:rPr>
        <w:t xml:space="preserve">mento da solicitação, </w:t>
      </w:r>
      <w:r w:rsidRPr="00E2079F">
        <w:rPr>
          <w:rFonts w:ascii="Times New Roman" w:hAnsi="Times New Roman"/>
          <w:sz w:val="20"/>
          <w:szCs w:val="20"/>
        </w:rPr>
        <w:t xml:space="preserve">não sendo aceito entregas em locais diferentes dos </w:t>
      </w:r>
      <w:r w:rsidR="005A1D9C" w:rsidRPr="00E2079F">
        <w:rPr>
          <w:rFonts w:ascii="Times New Roman" w:hAnsi="Times New Roman"/>
          <w:sz w:val="20"/>
          <w:szCs w:val="20"/>
        </w:rPr>
        <w:t>indicados</w:t>
      </w:r>
      <w:r w:rsidR="00DE3E0B" w:rsidRPr="00E2079F">
        <w:rPr>
          <w:rFonts w:ascii="Times New Roman" w:hAnsi="Times New Roman"/>
          <w:sz w:val="20"/>
          <w:szCs w:val="20"/>
        </w:rPr>
        <w:t>:</w:t>
      </w:r>
    </w:p>
    <w:p w:rsidR="00721DF8" w:rsidRPr="00E2079F" w:rsidRDefault="00721DF8" w:rsidP="009B494F">
      <w:pPr>
        <w:spacing w:after="0" w:line="240" w:lineRule="auto"/>
        <w:jc w:val="both"/>
        <w:rPr>
          <w:rFonts w:ascii="Times New Roman" w:hAnsi="Times New Roman"/>
          <w:sz w:val="20"/>
          <w:szCs w:val="20"/>
        </w:rPr>
      </w:pP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5"/>
      </w:tblGrid>
      <w:tr w:rsidR="00DE3E0B" w:rsidRPr="00E2079F" w:rsidTr="00E108A3">
        <w:tc>
          <w:tcPr>
            <w:tcW w:w="6945" w:type="dxa"/>
            <w:tcBorders>
              <w:left w:val="single" w:sz="4" w:space="0" w:color="000000"/>
            </w:tcBorders>
            <w:shd w:val="clear" w:color="auto" w:fill="auto"/>
            <w:vAlign w:val="center"/>
          </w:tcPr>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Sede da Administração Municipal</w:t>
            </w:r>
          </w:p>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Rua Jacob Flach,</w:t>
            </w:r>
            <w:r w:rsidR="007623FF" w:rsidRPr="00E2079F">
              <w:rPr>
                <w:rFonts w:ascii="Times New Roman" w:hAnsi="Times New Roman"/>
                <w:sz w:val="20"/>
                <w:szCs w:val="20"/>
              </w:rPr>
              <w:t xml:space="preserve"> nº</w:t>
            </w:r>
            <w:r w:rsidRPr="00E2079F">
              <w:rPr>
                <w:rFonts w:ascii="Times New Roman" w:hAnsi="Times New Roman"/>
                <w:sz w:val="20"/>
                <w:szCs w:val="20"/>
              </w:rPr>
              <w:t xml:space="preserve"> 222, Bairro Centro, Paverama/RS – CEP: 95.865-000 </w:t>
            </w:r>
          </w:p>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8" w:history="1">
              <w:r w:rsidRPr="00E2079F">
                <w:rPr>
                  <w:rStyle w:val="Hyperlink"/>
                  <w:rFonts w:ascii="Times New Roman" w:hAnsi="Times New Roman"/>
                  <w:sz w:val="20"/>
                  <w:szCs w:val="20"/>
                </w:rPr>
                <w:t>https://goo.gl/maps/uwKTRB5LzSSpVbvYA</w:t>
              </w:r>
            </w:hyperlink>
            <w:r w:rsidRPr="00E2079F">
              <w:rPr>
                <w:rFonts w:ascii="Times New Roman" w:hAnsi="Times New Roman"/>
                <w:sz w:val="20"/>
                <w:szCs w:val="20"/>
              </w:rPr>
              <w:t xml:space="preserve"> </w:t>
            </w:r>
          </w:p>
        </w:tc>
      </w:tr>
      <w:tr w:rsidR="0053371E" w:rsidRPr="00E2079F" w:rsidTr="00E108A3">
        <w:tc>
          <w:tcPr>
            <w:tcW w:w="6945" w:type="dxa"/>
            <w:tcBorders>
              <w:left w:val="single" w:sz="4" w:space="0" w:color="000000"/>
            </w:tcBorders>
            <w:shd w:val="clear" w:color="auto" w:fill="auto"/>
            <w:vAlign w:val="center"/>
          </w:tcPr>
          <w:p w:rsidR="00DE3E0B" w:rsidRPr="00E2079F" w:rsidRDefault="007623FF" w:rsidP="009B494F">
            <w:pPr>
              <w:spacing w:after="0" w:line="240" w:lineRule="auto"/>
              <w:jc w:val="both"/>
              <w:rPr>
                <w:rFonts w:ascii="Times New Roman" w:hAnsi="Times New Roman"/>
                <w:sz w:val="20"/>
                <w:szCs w:val="20"/>
              </w:rPr>
            </w:pPr>
            <w:r w:rsidRPr="00E2079F">
              <w:rPr>
                <w:rFonts w:ascii="Times New Roman" w:hAnsi="Times New Roman"/>
                <w:sz w:val="20"/>
                <w:szCs w:val="20"/>
              </w:rPr>
              <w:t>Sede da Secretaria Agricultura</w:t>
            </w:r>
            <w:r w:rsidR="00BE29AD">
              <w:rPr>
                <w:rFonts w:ascii="Times New Roman" w:hAnsi="Times New Roman"/>
                <w:sz w:val="20"/>
                <w:szCs w:val="20"/>
              </w:rPr>
              <w:t xml:space="preserve"> (Almoxarifado)</w:t>
            </w:r>
          </w:p>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Rua 04 de Julho, </w:t>
            </w:r>
            <w:r w:rsidR="007623FF" w:rsidRPr="00E2079F">
              <w:rPr>
                <w:rFonts w:ascii="Times New Roman" w:hAnsi="Times New Roman"/>
                <w:sz w:val="20"/>
                <w:szCs w:val="20"/>
              </w:rPr>
              <w:t xml:space="preserve">nº </w:t>
            </w:r>
            <w:r w:rsidRPr="00E2079F">
              <w:rPr>
                <w:rFonts w:ascii="Times New Roman" w:hAnsi="Times New Roman"/>
                <w:sz w:val="20"/>
                <w:szCs w:val="20"/>
              </w:rPr>
              <w:t>7098, Bairro Centro, Paverama/RS – CEP: 95.865-000</w:t>
            </w:r>
          </w:p>
          <w:p w:rsidR="0053371E"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9" w:history="1">
              <w:r w:rsidRPr="00E2079F">
                <w:rPr>
                  <w:rStyle w:val="Hyperlink"/>
                  <w:rFonts w:ascii="Times New Roman" w:hAnsi="Times New Roman"/>
                  <w:sz w:val="20"/>
                  <w:szCs w:val="20"/>
                </w:rPr>
                <w:t>https://goo.gl/maps/yGPVgEXufHwML8VK7</w:t>
              </w:r>
            </w:hyperlink>
            <w:r w:rsidRPr="00E2079F">
              <w:rPr>
                <w:rFonts w:ascii="Times New Roman" w:hAnsi="Times New Roman"/>
                <w:sz w:val="20"/>
                <w:szCs w:val="20"/>
              </w:rPr>
              <w:t xml:space="preserve"> </w:t>
            </w:r>
          </w:p>
        </w:tc>
      </w:tr>
    </w:tbl>
    <w:p w:rsidR="00DE3E0B" w:rsidRPr="00E2079F" w:rsidRDefault="00DE3E0B" w:rsidP="009B494F">
      <w:pPr>
        <w:spacing w:after="0" w:line="240" w:lineRule="auto"/>
        <w:jc w:val="both"/>
        <w:rPr>
          <w:rFonts w:ascii="Times New Roman" w:hAnsi="Times New Roman"/>
          <w:sz w:val="20"/>
          <w:szCs w:val="20"/>
        </w:rPr>
      </w:pPr>
    </w:p>
    <w:p w:rsidR="00180BCE" w:rsidRPr="00E2079F" w:rsidRDefault="005119A1"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6.5. NÃO HAVERÁ LIMITAÇÃO QUANTO A QUANTIDADE E VALORES MÍNIMOS PARA REALIZAÇÃO DE PEDIDOS POR PARTE DA DO MUNICÍPIO DE PAVERAMA.</w:t>
      </w:r>
    </w:p>
    <w:p w:rsidR="00180BCE" w:rsidRPr="00E2079F" w:rsidRDefault="00180BCE"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w:t>
      </w:r>
      <w:r w:rsidR="00DE3E0B" w:rsidRPr="00BE29AD">
        <w:rPr>
          <w:rFonts w:ascii="Times New Roman" w:hAnsi="Times New Roman"/>
          <w:b/>
          <w:bCs/>
          <w:sz w:val="20"/>
          <w:szCs w:val="20"/>
        </w:rPr>
        <w:t>6</w:t>
      </w:r>
      <w:r w:rsidRPr="00BE29AD">
        <w:rPr>
          <w:rFonts w:ascii="Times New Roman" w:hAnsi="Times New Roman"/>
          <w:b/>
          <w:bCs/>
          <w:sz w:val="20"/>
          <w:szCs w:val="20"/>
        </w:rPr>
        <w:t>.</w:t>
      </w:r>
      <w:r w:rsidRPr="00E2079F">
        <w:rPr>
          <w:rFonts w:ascii="Times New Roman" w:hAnsi="Times New Roman"/>
          <w:sz w:val="20"/>
          <w:szCs w:val="20"/>
        </w:rPr>
        <w:t xml:space="preserve"> </w:t>
      </w:r>
      <w:r w:rsidR="00C86F0D" w:rsidRPr="00E2079F">
        <w:rPr>
          <w:rFonts w:ascii="Times New Roman" w:hAnsi="Times New Roman"/>
          <w:sz w:val="20"/>
          <w:szCs w:val="20"/>
        </w:rPr>
        <w:t xml:space="preserve">O </w:t>
      </w:r>
      <w:r w:rsidR="009B494F" w:rsidRPr="00E2079F">
        <w:rPr>
          <w:rFonts w:ascii="Times New Roman" w:hAnsi="Times New Roman"/>
          <w:sz w:val="20"/>
          <w:szCs w:val="20"/>
        </w:rPr>
        <w:t>Município</w:t>
      </w:r>
      <w:r w:rsidR="00C86F0D" w:rsidRPr="00E2079F">
        <w:rPr>
          <w:rFonts w:ascii="Times New Roman" w:hAnsi="Times New Roman"/>
          <w:sz w:val="20"/>
          <w:szCs w:val="20"/>
        </w:rPr>
        <w:t xml:space="preserve"> de Paverama, </w:t>
      </w:r>
      <w:r w:rsidRPr="00E2079F">
        <w:rPr>
          <w:rFonts w:ascii="Times New Roman" w:hAnsi="Times New Roman"/>
          <w:sz w:val="20"/>
          <w:szCs w:val="20"/>
        </w:rPr>
        <w:t xml:space="preserve">se reserva o direito de não aceitar os itens entregues, quando esses não apresentarem condições adequadas de utilização ou ainda quando não atenderem as descrições mínimas solicitadas no </w:t>
      </w:r>
      <w:r w:rsidR="00C86F0D" w:rsidRPr="00E2079F">
        <w:rPr>
          <w:rFonts w:ascii="Times New Roman" w:hAnsi="Times New Roman"/>
          <w:sz w:val="20"/>
          <w:szCs w:val="20"/>
        </w:rPr>
        <w:t>E</w:t>
      </w:r>
      <w:r w:rsidRPr="00E2079F">
        <w:rPr>
          <w:rFonts w:ascii="Times New Roman" w:hAnsi="Times New Roman"/>
          <w:sz w:val="20"/>
          <w:szCs w:val="20"/>
        </w:rPr>
        <w:t xml:space="preserve">dital ou </w:t>
      </w:r>
      <w:r w:rsidR="00C86F0D" w:rsidRPr="00E2079F">
        <w:rPr>
          <w:rFonts w:ascii="Times New Roman" w:hAnsi="Times New Roman"/>
          <w:sz w:val="20"/>
          <w:szCs w:val="20"/>
        </w:rPr>
        <w:t>A</w:t>
      </w:r>
      <w:r w:rsidRPr="00E2079F">
        <w:rPr>
          <w:rFonts w:ascii="Times New Roman" w:hAnsi="Times New Roman"/>
          <w:sz w:val="20"/>
          <w:szCs w:val="20"/>
        </w:rPr>
        <w:t xml:space="preserve">viso de </w:t>
      </w:r>
      <w:r w:rsidR="00C86F0D" w:rsidRPr="00E2079F">
        <w:rPr>
          <w:rFonts w:ascii="Times New Roman" w:hAnsi="Times New Roman"/>
          <w:sz w:val="20"/>
          <w:szCs w:val="20"/>
        </w:rPr>
        <w:t>C</w:t>
      </w:r>
      <w:r w:rsidRPr="00E2079F">
        <w:rPr>
          <w:rFonts w:ascii="Times New Roman" w:hAnsi="Times New Roman"/>
          <w:sz w:val="20"/>
          <w:szCs w:val="20"/>
        </w:rPr>
        <w:t xml:space="preserve">ontratação </w:t>
      </w:r>
      <w:r w:rsidR="00C86F0D" w:rsidRPr="00E2079F">
        <w:rPr>
          <w:rFonts w:ascii="Times New Roman" w:hAnsi="Times New Roman"/>
          <w:sz w:val="20"/>
          <w:szCs w:val="20"/>
        </w:rPr>
        <w:t>D</w:t>
      </w:r>
      <w:r w:rsidRPr="00E2079F">
        <w:rPr>
          <w:rFonts w:ascii="Times New Roman" w:hAnsi="Times New Roman"/>
          <w:sz w:val="20"/>
          <w:szCs w:val="20"/>
        </w:rPr>
        <w:t xml:space="preserve">ireta, devendo neste caso a CONTRATADA substituir os produtos em até </w:t>
      </w:r>
      <w:r w:rsidR="00C86F0D" w:rsidRPr="00E2079F">
        <w:rPr>
          <w:rFonts w:ascii="Times New Roman" w:hAnsi="Times New Roman"/>
          <w:sz w:val="20"/>
          <w:szCs w:val="20"/>
        </w:rPr>
        <w:t>48</w:t>
      </w:r>
      <w:r w:rsidRPr="00E2079F">
        <w:rPr>
          <w:rFonts w:ascii="Times New Roman" w:hAnsi="Times New Roman"/>
          <w:sz w:val="20"/>
          <w:szCs w:val="20"/>
        </w:rPr>
        <w:t xml:space="preserve"> (</w:t>
      </w:r>
      <w:r w:rsidR="00C86F0D" w:rsidRPr="00E2079F">
        <w:rPr>
          <w:rFonts w:ascii="Times New Roman" w:hAnsi="Times New Roman"/>
          <w:sz w:val="20"/>
          <w:szCs w:val="20"/>
        </w:rPr>
        <w:t>quarenta e oito</w:t>
      </w:r>
      <w:r w:rsidRPr="00E2079F">
        <w:rPr>
          <w:rFonts w:ascii="Times New Roman" w:hAnsi="Times New Roman"/>
          <w:sz w:val="20"/>
          <w:szCs w:val="20"/>
        </w:rPr>
        <w:t>) horas após a comunicação.</w:t>
      </w:r>
    </w:p>
    <w:p w:rsidR="00DE3E0B" w:rsidRPr="00E2079F" w:rsidRDefault="00180BCE" w:rsidP="009B494F">
      <w:pPr>
        <w:spacing w:after="0" w:line="240" w:lineRule="auto"/>
        <w:jc w:val="both"/>
        <w:rPr>
          <w:rFonts w:ascii="Times New Roman" w:hAnsi="Times New Roman"/>
          <w:b/>
          <w:sz w:val="20"/>
          <w:szCs w:val="20"/>
        </w:rPr>
      </w:pPr>
      <w:r w:rsidRPr="00BE29AD">
        <w:rPr>
          <w:rFonts w:ascii="Times New Roman" w:hAnsi="Times New Roman"/>
          <w:b/>
          <w:bCs/>
          <w:sz w:val="20"/>
          <w:szCs w:val="20"/>
        </w:rPr>
        <w:t>6.</w:t>
      </w:r>
      <w:r w:rsidR="00DE3E0B" w:rsidRPr="00BE29AD">
        <w:rPr>
          <w:rFonts w:ascii="Times New Roman" w:hAnsi="Times New Roman"/>
          <w:b/>
          <w:bCs/>
          <w:sz w:val="20"/>
          <w:szCs w:val="20"/>
        </w:rPr>
        <w:t>7</w:t>
      </w:r>
      <w:r w:rsidRPr="00BE29AD">
        <w:rPr>
          <w:rFonts w:ascii="Times New Roman" w:hAnsi="Times New Roman"/>
          <w:b/>
          <w:bCs/>
          <w:sz w:val="20"/>
          <w:szCs w:val="20"/>
        </w:rPr>
        <w:t>.</w:t>
      </w:r>
      <w:r w:rsidRPr="00E2079F">
        <w:rPr>
          <w:rFonts w:ascii="Times New Roman" w:hAnsi="Times New Roman"/>
          <w:sz w:val="20"/>
          <w:szCs w:val="20"/>
        </w:rPr>
        <w:t xml:space="preserve"> No momento da entrega, na presença do fornecedor, será realizada a conferência dos </w:t>
      </w:r>
      <w:r w:rsidR="00DE3E0B" w:rsidRPr="00E2079F">
        <w:rPr>
          <w:rFonts w:ascii="Times New Roman" w:hAnsi="Times New Roman"/>
          <w:sz w:val="20"/>
          <w:szCs w:val="20"/>
        </w:rPr>
        <w:t xml:space="preserve">produtos </w:t>
      </w:r>
      <w:r w:rsidRPr="00E2079F">
        <w:rPr>
          <w:rFonts w:ascii="Times New Roman" w:hAnsi="Times New Roman"/>
          <w:sz w:val="20"/>
          <w:szCs w:val="20"/>
        </w:rPr>
        <w:t xml:space="preserve">em relação a quantidade, qualidade, integridade da embalagem, prazo de validade, temperatura e rotulagem. </w:t>
      </w:r>
      <w:r w:rsidR="005119A1" w:rsidRPr="00E2079F">
        <w:rPr>
          <w:rFonts w:ascii="Times New Roman" w:hAnsi="Times New Roman"/>
          <w:b/>
          <w:sz w:val="20"/>
          <w:szCs w:val="20"/>
        </w:rPr>
        <w:t>O RESPONSÁVEL PELO RECEBIMENTO DOS ITENS ESTÁ AUTORIZADO A RECUSAR A MERCADORIA, CASO AVALIE QUE ESTA NÃO ESTEJA DE ACORDO COM AS ESPECIFICAÇÕES DO EDITAL OU SEJA DIFERENTE DA MARCA COTADA.</w:t>
      </w:r>
    </w:p>
    <w:p w:rsidR="00180BCE" w:rsidRPr="00E2079F" w:rsidRDefault="00180BCE"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w:t>
      </w:r>
      <w:r w:rsidR="00DE3E0B" w:rsidRPr="00BE29AD">
        <w:rPr>
          <w:rFonts w:ascii="Times New Roman" w:hAnsi="Times New Roman"/>
          <w:b/>
          <w:bCs/>
          <w:sz w:val="20"/>
          <w:szCs w:val="20"/>
        </w:rPr>
        <w:t>8</w:t>
      </w:r>
      <w:r w:rsidRPr="00BE29AD">
        <w:rPr>
          <w:rFonts w:ascii="Times New Roman" w:hAnsi="Times New Roman"/>
          <w:b/>
          <w:bCs/>
          <w:sz w:val="20"/>
          <w:szCs w:val="20"/>
        </w:rPr>
        <w:t>.</w:t>
      </w:r>
      <w:r w:rsidRPr="00E2079F">
        <w:rPr>
          <w:rFonts w:ascii="Times New Roman" w:hAnsi="Times New Roman"/>
          <w:sz w:val="20"/>
          <w:szCs w:val="20"/>
        </w:rPr>
        <w:t xml:space="preserve"> As entregas deverão ser realizadas em veículos adequados para esta finalidade, dotados de cobertura para proteção da carga e, não devem transportar outras cargas que comprometam a qualidade dos </w:t>
      </w:r>
      <w:r w:rsidR="00B41A35" w:rsidRPr="00E2079F">
        <w:rPr>
          <w:rFonts w:ascii="Times New Roman" w:hAnsi="Times New Roman"/>
          <w:sz w:val="20"/>
          <w:szCs w:val="20"/>
        </w:rPr>
        <w:t xml:space="preserve">produtos, e observem especialmente as </w:t>
      </w:r>
      <w:r w:rsidR="00D744C0" w:rsidRPr="00E2079F">
        <w:rPr>
          <w:rFonts w:ascii="Times New Roman" w:hAnsi="Times New Roman"/>
          <w:sz w:val="20"/>
          <w:szCs w:val="20"/>
        </w:rPr>
        <w:t>N</w:t>
      </w:r>
      <w:r w:rsidR="00B41A35" w:rsidRPr="00E2079F">
        <w:rPr>
          <w:rFonts w:ascii="Times New Roman" w:hAnsi="Times New Roman"/>
          <w:sz w:val="20"/>
          <w:szCs w:val="20"/>
        </w:rPr>
        <w:t xml:space="preserve">ormas de </w:t>
      </w:r>
      <w:r w:rsidR="00D744C0" w:rsidRPr="00E2079F">
        <w:rPr>
          <w:rFonts w:ascii="Times New Roman" w:hAnsi="Times New Roman"/>
          <w:sz w:val="20"/>
          <w:szCs w:val="20"/>
        </w:rPr>
        <w:t>T</w:t>
      </w:r>
      <w:r w:rsidR="00B41A35" w:rsidRPr="00E2079F">
        <w:rPr>
          <w:rFonts w:ascii="Times New Roman" w:hAnsi="Times New Roman"/>
          <w:sz w:val="20"/>
          <w:szCs w:val="20"/>
        </w:rPr>
        <w:t>r</w:t>
      </w:r>
      <w:r w:rsidR="00D744C0" w:rsidRPr="00E2079F">
        <w:rPr>
          <w:rFonts w:ascii="Times New Roman" w:hAnsi="Times New Roman"/>
          <w:sz w:val="20"/>
          <w:szCs w:val="20"/>
        </w:rPr>
        <w:t>â</w:t>
      </w:r>
      <w:r w:rsidR="00B41A35" w:rsidRPr="00E2079F">
        <w:rPr>
          <w:rFonts w:ascii="Times New Roman" w:hAnsi="Times New Roman"/>
          <w:sz w:val="20"/>
          <w:szCs w:val="20"/>
        </w:rPr>
        <w:t xml:space="preserve">nsito e de </w:t>
      </w:r>
      <w:r w:rsidR="00D744C0" w:rsidRPr="00E2079F">
        <w:rPr>
          <w:rFonts w:ascii="Times New Roman" w:hAnsi="Times New Roman"/>
          <w:sz w:val="20"/>
          <w:szCs w:val="20"/>
        </w:rPr>
        <w:t>P</w:t>
      </w:r>
      <w:r w:rsidR="00B41A35" w:rsidRPr="00E2079F">
        <w:rPr>
          <w:rFonts w:ascii="Times New Roman" w:hAnsi="Times New Roman"/>
          <w:sz w:val="20"/>
          <w:szCs w:val="20"/>
        </w:rPr>
        <w:t xml:space="preserve">roteção </w:t>
      </w:r>
      <w:r w:rsidR="00D744C0" w:rsidRPr="00E2079F">
        <w:rPr>
          <w:rFonts w:ascii="Times New Roman" w:hAnsi="Times New Roman"/>
          <w:sz w:val="20"/>
          <w:szCs w:val="20"/>
        </w:rPr>
        <w:t>A</w:t>
      </w:r>
      <w:r w:rsidR="00B41A35" w:rsidRPr="00E2079F">
        <w:rPr>
          <w:rFonts w:ascii="Times New Roman" w:hAnsi="Times New Roman"/>
          <w:sz w:val="20"/>
          <w:szCs w:val="20"/>
        </w:rPr>
        <w:t>mbiental</w:t>
      </w:r>
      <w:r w:rsidRPr="00E2079F">
        <w:rPr>
          <w:rFonts w:ascii="Times New Roman" w:hAnsi="Times New Roman"/>
          <w:sz w:val="20"/>
          <w:szCs w:val="20"/>
        </w:rPr>
        <w:t xml:space="preserve">. </w:t>
      </w:r>
    </w:p>
    <w:p w:rsidR="00D744C0" w:rsidRPr="00E2079F" w:rsidRDefault="00D744C0"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6.9.</w:t>
      </w:r>
      <w:r w:rsidRPr="00E2079F">
        <w:rPr>
          <w:rFonts w:ascii="Times New Roman" w:hAnsi="Times New Roman"/>
          <w:sz w:val="20"/>
          <w:szCs w:val="20"/>
        </w:rPr>
        <w:t xml:space="preserve"> A licitante vencedora se responsabilizará pelo transporte, entrega, carregamento e descarregamento dos produtos no local de entrega sem que seja necessário o auxílio de máquinas ou funcionários do órgão solicitante</w:t>
      </w:r>
      <w:r w:rsidR="00E108A3">
        <w:rPr>
          <w:rFonts w:ascii="Times New Roman" w:hAnsi="Times New Roman"/>
          <w:sz w:val="20"/>
          <w:szCs w:val="20"/>
        </w:rPr>
        <w:t>, bem como a perfeita instalação no local indicado</w:t>
      </w:r>
      <w:r w:rsidRPr="00E2079F">
        <w:rPr>
          <w:rFonts w:ascii="Times New Roman" w:hAnsi="Times New Roman"/>
          <w:sz w:val="20"/>
          <w:szCs w:val="20"/>
        </w:rPr>
        <w:t>.</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7. OBRIGAÇÕES DA CONTRATANTE E DA CONTRATADA:</w:t>
      </w:r>
    </w:p>
    <w:p w:rsidR="00180BCE" w:rsidRPr="00E2079F" w:rsidRDefault="00180BCE"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7.1.</w:t>
      </w:r>
      <w:r w:rsidRPr="00E2079F">
        <w:rPr>
          <w:rFonts w:ascii="Times New Roman" w:hAnsi="Times New Roman"/>
          <w:sz w:val="20"/>
          <w:szCs w:val="20"/>
        </w:rPr>
        <w:t xml:space="preserve">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8. DA SUBCONTRATAÇÃO:</w:t>
      </w:r>
    </w:p>
    <w:p w:rsidR="00180BCE" w:rsidRPr="00E2079F" w:rsidRDefault="00180BCE"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8.1.</w:t>
      </w:r>
      <w:r w:rsidRPr="00E2079F">
        <w:rPr>
          <w:rFonts w:ascii="Times New Roman" w:hAnsi="Times New Roman"/>
          <w:sz w:val="20"/>
          <w:szCs w:val="20"/>
        </w:rPr>
        <w:t xml:space="preserve"> Não será admitida a subcontratação do objeto licitatório.</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9. GARANTIA:</w:t>
      </w:r>
    </w:p>
    <w:p w:rsidR="00180BCE" w:rsidRPr="00E2079F" w:rsidRDefault="00180BCE"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9.1.</w:t>
      </w:r>
      <w:r w:rsidRPr="00E2079F">
        <w:rPr>
          <w:rFonts w:ascii="Times New Roman" w:hAnsi="Times New Roman"/>
          <w:sz w:val="20"/>
          <w:szCs w:val="20"/>
        </w:rPr>
        <w:t xml:space="preserve"> </w:t>
      </w:r>
      <w:r w:rsidR="00EE18F4" w:rsidRPr="00E2079F">
        <w:rPr>
          <w:rFonts w:ascii="Times New Roman" w:hAnsi="Times New Roman"/>
          <w:sz w:val="20"/>
          <w:szCs w:val="20"/>
        </w:rPr>
        <w:t xml:space="preserve">O prazo de garantia é aquele estabelecido na Lei </w:t>
      </w:r>
      <w:r w:rsidR="007623FF" w:rsidRPr="00E2079F">
        <w:rPr>
          <w:rFonts w:ascii="Times New Roman" w:hAnsi="Times New Roman"/>
          <w:sz w:val="20"/>
          <w:szCs w:val="20"/>
        </w:rPr>
        <w:t xml:space="preserve">Federal </w:t>
      </w:r>
      <w:r w:rsidR="00EE18F4" w:rsidRPr="00E2079F">
        <w:rPr>
          <w:rFonts w:ascii="Times New Roman" w:hAnsi="Times New Roman"/>
          <w:sz w:val="20"/>
          <w:szCs w:val="20"/>
        </w:rPr>
        <w:t>nº 8.078, de 11 de setembro de 1990 (Código de Defesa do Consumidor).</w:t>
      </w:r>
    </w:p>
    <w:p w:rsidR="00D744C0" w:rsidRPr="00911E3D" w:rsidRDefault="00D744C0" w:rsidP="00D744C0">
      <w:pPr>
        <w:spacing w:after="0" w:line="240" w:lineRule="auto"/>
        <w:jc w:val="both"/>
        <w:rPr>
          <w:rFonts w:ascii="Times New Roman" w:hAnsi="Times New Roman"/>
          <w:sz w:val="20"/>
          <w:szCs w:val="20"/>
        </w:rPr>
      </w:pPr>
      <w:r w:rsidRPr="00BE29AD">
        <w:rPr>
          <w:rFonts w:ascii="Times New Roman" w:hAnsi="Times New Roman"/>
          <w:b/>
          <w:bCs/>
          <w:sz w:val="20"/>
          <w:szCs w:val="20"/>
        </w:rPr>
        <w:t>9.</w:t>
      </w:r>
      <w:r w:rsidR="00C61EFC" w:rsidRPr="00BE29AD">
        <w:rPr>
          <w:rFonts w:ascii="Times New Roman" w:hAnsi="Times New Roman"/>
          <w:b/>
          <w:bCs/>
          <w:sz w:val="20"/>
          <w:szCs w:val="20"/>
        </w:rPr>
        <w:t>2</w:t>
      </w:r>
      <w:r w:rsidRPr="00BE29AD">
        <w:rPr>
          <w:rFonts w:ascii="Times New Roman" w:hAnsi="Times New Roman"/>
          <w:b/>
          <w:bCs/>
          <w:sz w:val="20"/>
          <w:szCs w:val="20"/>
        </w:rPr>
        <w:t>.</w:t>
      </w:r>
      <w:r w:rsidRPr="00911E3D">
        <w:rPr>
          <w:rFonts w:ascii="Times New Roman" w:hAnsi="Times New Roman"/>
          <w:sz w:val="20"/>
          <w:szCs w:val="20"/>
        </w:rPr>
        <w:t xml:space="preserve"> Os produtos entregues deverão ser novos, sendo que </w:t>
      </w:r>
      <w:r w:rsidR="00BE29AD" w:rsidRPr="00911E3D">
        <w:rPr>
          <w:rFonts w:ascii="Times New Roman" w:hAnsi="Times New Roman"/>
          <w:sz w:val="20"/>
          <w:szCs w:val="20"/>
        </w:rPr>
        <w:t>NÃO SERÃO ACEITOS PRODUTOS USADOS OU RECONDICIONADOS</w:t>
      </w:r>
      <w:r w:rsidR="00911E3D" w:rsidRPr="00911E3D">
        <w:rPr>
          <w:rFonts w:ascii="Times New Roman" w:hAnsi="Times New Roman"/>
          <w:sz w:val="20"/>
          <w:szCs w:val="20"/>
        </w:rPr>
        <w:t>.</w:t>
      </w:r>
    </w:p>
    <w:p w:rsidR="00D744C0" w:rsidRPr="00C61EFC" w:rsidRDefault="00D744C0" w:rsidP="009B494F">
      <w:pPr>
        <w:spacing w:after="0" w:line="240" w:lineRule="auto"/>
        <w:jc w:val="both"/>
        <w:rPr>
          <w:rFonts w:ascii="Times New Roman" w:hAnsi="Times New Roman"/>
          <w:b/>
          <w:bCs/>
          <w:sz w:val="20"/>
          <w:szCs w:val="20"/>
        </w:rPr>
      </w:pPr>
      <w:r w:rsidRPr="00C61EFC">
        <w:rPr>
          <w:rFonts w:ascii="Times New Roman" w:hAnsi="Times New Roman"/>
          <w:b/>
          <w:bCs/>
          <w:sz w:val="20"/>
          <w:szCs w:val="20"/>
        </w:rPr>
        <w:t>9.</w:t>
      </w:r>
      <w:r w:rsidR="00C61EFC" w:rsidRPr="00C61EFC">
        <w:rPr>
          <w:rFonts w:ascii="Times New Roman" w:hAnsi="Times New Roman"/>
          <w:b/>
          <w:bCs/>
          <w:sz w:val="20"/>
          <w:szCs w:val="20"/>
        </w:rPr>
        <w:t>3</w:t>
      </w:r>
      <w:r w:rsidRPr="00C61EFC">
        <w:rPr>
          <w:rFonts w:ascii="Times New Roman" w:hAnsi="Times New Roman"/>
          <w:b/>
          <w:bCs/>
          <w:sz w:val="20"/>
          <w:szCs w:val="20"/>
        </w:rPr>
        <w:t xml:space="preserve">. </w:t>
      </w:r>
      <w:r w:rsidR="00C61EFC" w:rsidRPr="00C61EFC">
        <w:rPr>
          <w:rFonts w:ascii="Times New Roman" w:hAnsi="Times New Roman"/>
          <w:b/>
          <w:bCs/>
          <w:sz w:val="20"/>
          <w:szCs w:val="20"/>
        </w:rPr>
        <w:t xml:space="preserve">Os aparelhos de ar condicionado a serem fornecidos deverão ser de primeira linha de mercado, obedecer às normas técnicas e padrões vigentes; observar as normas correspondentes do INMETRO, bem como as regulamentações da ANVISA, ABNT e demais órgãos ou agências de controle aplicáveis; e atender, com eficiência, às finalidades esperadas de um sistema de climatização de qualidade. Os equipamentos que </w:t>
      </w:r>
      <w:r w:rsidR="00C61EFC" w:rsidRPr="00C61EFC">
        <w:rPr>
          <w:rFonts w:ascii="Times New Roman" w:hAnsi="Times New Roman"/>
          <w:b/>
          <w:bCs/>
          <w:sz w:val="20"/>
          <w:szCs w:val="20"/>
        </w:rPr>
        <w:lastRenderedPageBreak/>
        <w:t xml:space="preserve">não cumprirem integralmente as condições especificadas nos requisitos anteriores não serão </w:t>
      </w:r>
      <w:proofErr w:type="gramStart"/>
      <w:r w:rsidR="00C61EFC" w:rsidRPr="00C61EFC">
        <w:rPr>
          <w:rFonts w:ascii="Times New Roman" w:hAnsi="Times New Roman"/>
          <w:b/>
          <w:bCs/>
          <w:sz w:val="20"/>
          <w:szCs w:val="20"/>
        </w:rPr>
        <w:t>aceitos</w:t>
      </w:r>
      <w:proofErr w:type="gramEnd"/>
      <w:r w:rsidR="00C61EFC" w:rsidRPr="00C61EFC">
        <w:rPr>
          <w:rFonts w:ascii="Times New Roman" w:hAnsi="Times New Roman"/>
          <w:b/>
          <w:bCs/>
          <w:sz w:val="20"/>
          <w:szCs w:val="20"/>
        </w:rPr>
        <w:t xml:space="preserve"> pelo município.</w:t>
      </w:r>
    </w:p>
    <w:p w:rsidR="00180BCE" w:rsidRPr="00E2079F" w:rsidRDefault="00180BCE" w:rsidP="009B494F">
      <w:pPr>
        <w:spacing w:after="0" w:line="240" w:lineRule="auto"/>
        <w:jc w:val="both"/>
        <w:rPr>
          <w:rFonts w:ascii="Times New Roman" w:hAnsi="Times New Roman"/>
          <w:sz w:val="20"/>
          <w:szCs w:val="20"/>
        </w:rPr>
      </w:pP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rsidR="005743FA" w:rsidRPr="00E2079F" w:rsidRDefault="005743FA"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rsidR="00EE18F4" w:rsidRPr="00E2079F" w:rsidRDefault="009D03BC"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10.1.</w:t>
      </w:r>
      <w:r w:rsidRPr="00E2079F">
        <w:rPr>
          <w:rFonts w:ascii="Times New Roman" w:hAnsi="Times New Roman"/>
          <w:sz w:val="20"/>
          <w:szCs w:val="20"/>
        </w:rPr>
        <w:t xml:space="preserve"> </w:t>
      </w:r>
      <w:r w:rsidR="00EE18F4" w:rsidRPr="00E2079F">
        <w:rPr>
          <w:rFonts w:ascii="Times New Roman" w:hAnsi="Times New Roman"/>
          <w:sz w:val="20"/>
          <w:szCs w:val="20"/>
        </w:rPr>
        <w:t>O contrato ou documento equivalente deverá ser executado fielmente pelas partes, de acordo com as cláusulas avençadas e as normas da Lei nº 14.133, de 2021, e cada parte responderá pelas consequências de sua inexecução total ou parcial.</w:t>
      </w:r>
    </w:p>
    <w:p w:rsidR="00EE18F4" w:rsidRPr="00E2079F" w:rsidRDefault="00EE18F4"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10.2.</w:t>
      </w:r>
      <w:r w:rsidRPr="00E2079F">
        <w:rPr>
          <w:rFonts w:ascii="Times New Roman" w:hAnsi="Times New Roman"/>
          <w:sz w:val="20"/>
          <w:szCs w:val="20"/>
        </w:rPr>
        <w:t xml:space="preserve"> As comunicações entre o órgão ou entidade e a contratada </w:t>
      </w:r>
      <w:r w:rsidRPr="00E2079F">
        <w:rPr>
          <w:rFonts w:ascii="Times New Roman" w:hAnsi="Times New Roman"/>
          <w:sz w:val="20"/>
          <w:szCs w:val="20"/>
          <w:u w:val="single"/>
        </w:rPr>
        <w:t>devem ser realizadas por escrito</w:t>
      </w:r>
      <w:r w:rsidRPr="00E2079F">
        <w:rPr>
          <w:rFonts w:ascii="Times New Roman" w:hAnsi="Times New Roman"/>
          <w:sz w:val="20"/>
          <w:szCs w:val="20"/>
        </w:rPr>
        <w:t xml:space="preserve"> sempre que o ato exigir tal formalidade, admitindo-se o uso de mensagem eletrônica para esse fim.</w:t>
      </w:r>
    </w:p>
    <w:p w:rsidR="00EE18F4" w:rsidRPr="00E2079F" w:rsidRDefault="00EE18F4"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10.3.</w:t>
      </w:r>
      <w:r w:rsidRPr="00E2079F">
        <w:rPr>
          <w:rFonts w:ascii="Times New Roman" w:hAnsi="Times New Roman"/>
          <w:sz w:val="20"/>
          <w:szCs w:val="20"/>
        </w:rPr>
        <w:t xml:space="preserve"> O órgão ou entidade poderá convocar representante da empresa para adoção de providências que devam ser cumpridas de imediato.</w:t>
      </w:r>
    </w:p>
    <w:p w:rsidR="00EE18F4" w:rsidRPr="00E2079F" w:rsidRDefault="00EE18F4"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10.4.</w:t>
      </w:r>
      <w:r w:rsidRPr="00E2079F">
        <w:rPr>
          <w:rFonts w:ascii="Times New Roman" w:hAnsi="Times New Roman"/>
          <w:sz w:val="20"/>
          <w:szCs w:val="20"/>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E2079F" w:rsidRDefault="00EE18F4"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10.5.</w:t>
      </w:r>
      <w:r w:rsidRPr="00E2079F">
        <w:rPr>
          <w:rFonts w:ascii="Times New Roman" w:hAnsi="Times New Roman"/>
          <w:sz w:val="20"/>
          <w:szCs w:val="20"/>
        </w:rPr>
        <w:t xml:space="preserve"> </w:t>
      </w:r>
      <w:r w:rsidR="005743FA" w:rsidRPr="00E2079F">
        <w:rPr>
          <w:rFonts w:ascii="Times New Roman" w:hAnsi="Times New Roman"/>
          <w:sz w:val="20"/>
          <w:szCs w:val="20"/>
        </w:rPr>
        <w:t xml:space="preserve">Nos termos do </w:t>
      </w:r>
      <w:r w:rsidR="00B86F71" w:rsidRPr="00E2079F">
        <w:rPr>
          <w:rFonts w:ascii="Times New Roman" w:hAnsi="Times New Roman"/>
          <w:sz w:val="20"/>
          <w:szCs w:val="20"/>
        </w:rPr>
        <w:t>A</w:t>
      </w:r>
      <w:r w:rsidR="005743FA" w:rsidRPr="00E2079F">
        <w:rPr>
          <w:rFonts w:ascii="Times New Roman" w:hAnsi="Times New Roman"/>
          <w:sz w:val="20"/>
          <w:szCs w:val="20"/>
        </w:rPr>
        <w:t xml:space="preserve">rt. 117, Lei n° 14.133/2021 </w:t>
      </w:r>
      <w:r w:rsidR="00721DF8" w:rsidRPr="00E2079F">
        <w:rPr>
          <w:rFonts w:ascii="Times New Roman" w:hAnsi="Times New Roman"/>
          <w:sz w:val="20"/>
          <w:szCs w:val="20"/>
        </w:rPr>
        <w:t xml:space="preserve">combinado com as disposições </w:t>
      </w:r>
      <w:r w:rsidR="005743FA" w:rsidRPr="00E2079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E2079F" w:rsidRDefault="005743F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w:t>
      </w:r>
      <w:r w:rsidR="00EE18F4" w:rsidRPr="00BE29AD">
        <w:rPr>
          <w:rFonts w:ascii="Times New Roman" w:hAnsi="Times New Roman"/>
          <w:b/>
          <w:bCs/>
          <w:sz w:val="20"/>
          <w:szCs w:val="20"/>
        </w:rPr>
        <w:t>6</w:t>
      </w:r>
      <w:r w:rsidR="0053371E" w:rsidRPr="00BE29AD">
        <w:rPr>
          <w:rFonts w:ascii="Times New Roman" w:hAnsi="Times New Roman"/>
          <w:b/>
          <w:bCs/>
          <w:sz w:val="20"/>
          <w:szCs w:val="20"/>
        </w:rPr>
        <w:t>.</w:t>
      </w:r>
      <w:r w:rsidRPr="00E2079F">
        <w:rPr>
          <w:rFonts w:ascii="Times New Roman" w:hAnsi="Times New Roman"/>
          <w:sz w:val="20"/>
          <w:szCs w:val="20"/>
        </w:rPr>
        <w:t xml:space="preserve"> A fiscalização de que trata este item não exclui nem reduz a responsabilidade da </w:t>
      </w:r>
      <w:r w:rsidR="007623FF" w:rsidRPr="00E2079F">
        <w:rPr>
          <w:rFonts w:ascii="Times New Roman" w:hAnsi="Times New Roman"/>
          <w:sz w:val="20"/>
          <w:szCs w:val="20"/>
        </w:rPr>
        <w:t>Contratada</w:t>
      </w:r>
      <w:r w:rsidRPr="00E2079F">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E2079F">
        <w:rPr>
          <w:rFonts w:ascii="Times New Roman" w:hAnsi="Times New Roman"/>
          <w:sz w:val="20"/>
          <w:szCs w:val="20"/>
        </w:rPr>
        <w:t>corresponsabilidade</w:t>
      </w:r>
      <w:r w:rsidRPr="00E2079F">
        <w:rPr>
          <w:rFonts w:ascii="Times New Roman" w:hAnsi="Times New Roman"/>
          <w:sz w:val="20"/>
          <w:szCs w:val="20"/>
        </w:rPr>
        <w:t xml:space="preserve"> da Administração ou de seus agentes e prepostos, de</w:t>
      </w:r>
      <w:r w:rsidR="0053371E" w:rsidRPr="00E2079F">
        <w:rPr>
          <w:rFonts w:ascii="Times New Roman" w:hAnsi="Times New Roman"/>
          <w:sz w:val="20"/>
          <w:szCs w:val="20"/>
        </w:rPr>
        <w:t xml:space="preserve"> </w:t>
      </w:r>
      <w:r w:rsidRPr="00E2079F">
        <w:rPr>
          <w:rFonts w:ascii="Times New Roman" w:hAnsi="Times New Roman"/>
          <w:sz w:val="20"/>
          <w:szCs w:val="20"/>
        </w:rPr>
        <w:t>conformidade com o art. 120</w:t>
      </w:r>
      <w:r w:rsidR="006A61A0" w:rsidRPr="00E2079F">
        <w:rPr>
          <w:rFonts w:ascii="Times New Roman" w:hAnsi="Times New Roman"/>
          <w:sz w:val="20"/>
          <w:szCs w:val="20"/>
        </w:rPr>
        <w:t>, da</w:t>
      </w:r>
      <w:r w:rsidRPr="00E2079F">
        <w:rPr>
          <w:rFonts w:ascii="Times New Roman" w:hAnsi="Times New Roman"/>
          <w:sz w:val="20"/>
          <w:szCs w:val="20"/>
        </w:rPr>
        <w:t xml:space="preserve"> Lei n°</w:t>
      </w:r>
      <w:r w:rsidR="0053371E" w:rsidRPr="00E2079F">
        <w:rPr>
          <w:rFonts w:ascii="Times New Roman" w:hAnsi="Times New Roman"/>
          <w:sz w:val="20"/>
          <w:szCs w:val="20"/>
        </w:rPr>
        <w:t xml:space="preserve"> </w:t>
      </w:r>
      <w:r w:rsidRPr="00E2079F">
        <w:rPr>
          <w:rFonts w:ascii="Times New Roman" w:hAnsi="Times New Roman"/>
          <w:sz w:val="20"/>
          <w:szCs w:val="20"/>
        </w:rPr>
        <w:t>14.133/2021.</w:t>
      </w:r>
    </w:p>
    <w:p w:rsidR="0053371E" w:rsidRPr="00E2079F" w:rsidRDefault="005743F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w:t>
      </w:r>
      <w:r w:rsidR="00EE18F4" w:rsidRPr="00BE29AD">
        <w:rPr>
          <w:rFonts w:ascii="Times New Roman" w:hAnsi="Times New Roman"/>
          <w:b/>
          <w:bCs/>
          <w:sz w:val="20"/>
          <w:szCs w:val="20"/>
        </w:rPr>
        <w:t>7</w:t>
      </w:r>
      <w:r w:rsidR="0053371E" w:rsidRPr="00BE29AD">
        <w:rPr>
          <w:rFonts w:ascii="Times New Roman" w:hAnsi="Times New Roman"/>
          <w:b/>
          <w:bCs/>
          <w:sz w:val="20"/>
          <w:szCs w:val="20"/>
        </w:rPr>
        <w:t>.</w:t>
      </w:r>
      <w:r w:rsidRPr="00E2079F">
        <w:rPr>
          <w:rFonts w:ascii="Times New Roman" w:hAnsi="Times New Roman"/>
          <w:sz w:val="20"/>
          <w:szCs w:val="20"/>
        </w:rPr>
        <w:t xml:space="preserve"> </w:t>
      </w:r>
      <w:r w:rsidR="0053371E" w:rsidRPr="00E2079F">
        <w:rPr>
          <w:rFonts w:ascii="Times New Roman" w:hAnsi="Times New Roman"/>
          <w:sz w:val="20"/>
          <w:szCs w:val="20"/>
        </w:rPr>
        <w:t>O</w:t>
      </w:r>
      <w:r w:rsidRPr="00E2079F">
        <w:rPr>
          <w:rFonts w:ascii="Times New Roman" w:hAnsi="Times New Roman"/>
          <w:sz w:val="20"/>
          <w:szCs w:val="20"/>
        </w:rPr>
        <w:t xml:space="preserve"> representante da Administração anotará em registro próprio todas as ocorrências</w:t>
      </w:r>
      <w:r w:rsidR="0053371E" w:rsidRPr="00E2079F">
        <w:rPr>
          <w:rFonts w:ascii="Times New Roman" w:hAnsi="Times New Roman"/>
          <w:sz w:val="20"/>
          <w:szCs w:val="20"/>
        </w:rPr>
        <w:t xml:space="preserve"> </w:t>
      </w:r>
      <w:r w:rsidRPr="00E2079F">
        <w:rPr>
          <w:rFonts w:ascii="Times New Roman" w:hAnsi="Times New Roman"/>
          <w:sz w:val="20"/>
          <w:szCs w:val="20"/>
        </w:rPr>
        <w:t>relacionadas com a execução do contrato, indicando dia, mês e ano, bem como o nome</w:t>
      </w:r>
      <w:r w:rsidR="0053371E" w:rsidRPr="00E2079F">
        <w:rPr>
          <w:rFonts w:ascii="Times New Roman" w:hAnsi="Times New Roman"/>
          <w:sz w:val="20"/>
          <w:szCs w:val="20"/>
        </w:rPr>
        <w:t xml:space="preserve"> </w:t>
      </w:r>
      <w:r w:rsidRPr="00E2079F">
        <w:rPr>
          <w:rFonts w:ascii="Times New Roman" w:hAnsi="Times New Roman"/>
          <w:sz w:val="20"/>
          <w:szCs w:val="20"/>
        </w:rPr>
        <w:t>dos funcionários eventualmente envolvidos, determinando o que for necessário</w:t>
      </w:r>
      <w:r w:rsidR="0053371E" w:rsidRPr="00E2079F">
        <w:rPr>
          <w:rFonts w:ascii="Times New Roman" w:hAnsi="Times New Roman"/>
          <w:sz w:val="20"/>
          <w:szCs w:val="20"/>
        </w:rPr>
        <w:t xml:space="preserve"> </w:t>
      </w:r>
      <w:r w:rsidRPr="00E2079F">
        <w:rPr>
          <w:rFonts w:ascii="Times New Roman" w:hAnsi="Times New Roman"/>
          <w:sz w:val="20"/>
          <w:szCs w:val="20"/>
        </w:rPr>
        <w:t xml:space="preserve">regularização das falhas ou defeitos observados e encaminhando os apontamentos </w:t>
      </w:r>
      <w:r w:rsidR="0053371E" w:rsidRPr="00E2079F">
        <w:rPr>
          <w:rFonts w:ascii="Times New Roman" w:hAnsi="Times New Roman"/>
          <w:sz w:val="20"/>
          <w:szCs w:val="20"/>
        </w:rPr>
        <w:t xml:space="preserve">a </w:t>
      </w:r>
      <w:r w:rsidRPr="00E2079F">
        <w:rPr>
          <w:rFonts w:ascii="Times New Roman" w:hAnsi="Times New Roman"/>
          <w:sz w:val="20"/>
          <w:szCs w:val="20"/>
        </w:rPr>
        <w:t>autoridade competente para as providências cabíveis.</w:t>
      </w:r>
    </w:p>
    <w:p w:rsidR="005743FA" w:rsidRPr="00E2079F" w:rsidRDefault="005743F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w:t>
      </w:r>
      <w:r w:rsidR="00EE18F4" w:rsidRPr="00BE29AD">
        <w:rPr>
          <w:rFonts w:ascii="Times New Roman" w:hAnsi="Times New Roman"/>
          <w:b/>
          <w:bCs/>
          <w:sz w:val="20"/>
          <w:szCs w:val="20"/>
        </w:rPr>
        <w:t>8</w:t>
      </w:r>
      <w:r w:rsidR="0053371E" w:rsidRPr="00BE29AD">
        <w:rPr>
          <w:rFonts w:ascii="Times New Roman" w:hAnsi="Times New Roman"/>
          <w:b/>
          <w:bCs/>
          <w:sz w:val="20"/>
          <w:szCs w:val="20"/>
        </w:rPr>
        <w:t>.</w:t>
      </w:r>
      <w:r w:rsidRPr="00E2079F">
        <w:rPr>
          <w:rFonts w:ascii="Times New Roman" w:hAnsi="Times New Roman"/>
          <w:sz w:val="20"/>
          <w:szCs w:val="20"/>
        </w:rPr>
        <w:t xml:space="preserve"> </w:t>
      </w:r>
      <w:r w:rsidR="0053371E" w:rsidRPr="00E2079F">
        <w:rPr>
          <w:rFonts w:ascii="Times New Roman" w:hAnsi="Times New Roman"/>
          <w:sz w:val="20"/>
          <w:szCs w:val="20"/>
        </w:rPr>
        <w:t>O</w:t>
      </w:r>
      <w:r w:rsidRPr="00E2079F">
        <w:rPr>
          <w:rFonts w:ascii="Times New Roman" w:hAnsi="Times New Roman"/>
          <w:sz w:val="20"/>
          <w:szCs w:val="20"/>
        </w:rPr>
        <w:t xml:space="preserve"> </w:t>
      </w:r>
      <w:r w:rsidR="006A61A0" w:rsidRPr="00E2079F">
        <w:rPr>
          <w:rFonts w:ascii="Times New Roman" w:hAnsi="Times New Roman"/>
          <w:sz w:val="20"/>
          <w:szCs w:val="20"/>
        </w:rPr>
        <w:t>Gestor/F</w:t>
      </w:r>
      <w:r w:rsidRPr="00E2079F">
        <w:rPr>
          <w:rFonts w:ascii="Times New Roman" w:hAnsi="Times New Roman"/>
          <w:sz w:val="20"/>
          <w:szCs w:val="20"/>
        </w:rPr>
        <w:t xml:space="preserve">iscal do contrato será auxiliado pelos órgãos de </w:t>
      </w:r>
      <w:r w:rsidR="0053371E" w:rsidRPr="00E2079F">
        <w:rPr>
          <w:rFonts w:ascii="Times New Roman" w:hAnsi="Times New Roman"/>
          <w:sz w:val="20"/>
          <w:szCs w:val="20"/>
        </w:rPr>
        <w:t>A</w:t>
      </w:r>
      <w:r w:rsidRPr="00E2079F">
        <w:rPr>
          <w:rFonts w:ascii="Times New Roman" w:hAnsi="Times New Roman"/>
          <w:sz w:val="20"/>
          <w:szCs w:val="20"/>
        </w:rPr>
        <w:t xml:space="preserve">ssessoramento </w:t>
      </w:r>
      <w:r w:rsidR="0053371E" w:rsidRPr="00E2079F">
        <w:rPr>
          <w:rFonts w:ascii="Times New Roman" w:hAnsi="Times New Roman"/>
          <w:sz w:val="20"/>
          <w:szCs w:val="20"/>
        </w:rPr>
        <w:t>J</w:t>
      </w:r>
      <w:r w:rsidRPr="00E2079F">
        <w:rPr>
          <w:rFonts w:ascii="Times New Roman" w:hAnsi="Times New Roman"/>
          <w:sz w:val="20"/>
          <w:szCs w:val="20"/>
        </w:rPr>
        <w:t>urídico e de</w:t>
      </w:r>
      <w:r w:rsidR="0053371E" w:rsidRPr="00E2079F">
        <w:rPr>
          <w:rFonts w:ascii="Times New Roman" w:hAnsi="Times New Roman"/>
          <w:sz w:val="20"/>
          <w:szCs w:val="20"/>
        </w:rPr>
        <w:t xml:space="preserve"> C</w:t>
      </w:r>
      <w:r w:rsidRPr="00E2079F">
        <w:rPr>
          <w:rFonts w:ascii="Times New Roman" w:hAnsi="Times New Roman"/>
          <w:sz w:val="20"/>
          <w:szCs w:val="20"/>
        </w:rPr>
        <w:t xml:space="preserve">ontrole </w:t>
      </w:r>
      <w:r w:rsidR="0053371E" w:rsidRPr="00E2079F">
        <w:rPr>
          <w:rFonts w:ascii="Times New Roman" w:hAnsi="Times New Roman"/>
          <w:sz w:val="20"/>
          <w:szCs w:val="20"/>
        </w:rPr>
        <w:t>I</w:t>
      </w:r>
      <w:r w:rsidRPr="00E2079F">
        <w:rPr>
          <w:rFonts w:ascii="Times New Roman" w:hAnsi="Times New Roman"/>
          <w:sz w:val="20"/>
          <w:szCs w:val="20"/>
        </w:rPr>
        <w:t>nterno da Administração.</w:t>
      </w:r>
    </w:p>
    <w:p w:rsidR="0053371E" w:rsidRPr="00E2079F" w:rsidRDefault="005743F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w:t>
      </w:r>
      <w:r w:rsidR="00597261" w:rsidRPr="00BE29AD">
        <w:rPr>
          <w:rFonts w:ascii="Times New Roman" w:hAnsi="Times New Roman"/>
          <w:b/>
          <w:bCs/>
          <w:sz w:val="20"/>
          <w:szCs w:val="20"/>
        </w:rPr>
        <w:t>6</w:t>
      </w:r>
      <w:r w:rsidR="0053371E" w:rsidRPr="00BE29AD">
        <w:rPr>
          <w:rFonts w:ascii="Times New Roman" w:hAnsi="Times New Roman"/>
          <w:b/>
          <w:bCs/>
          <w:sz w:val="20"/>
          <w:szCs w:val="20"/>
        </w:rPr>
        <w:t>.</w:t>
      </w:r>
      <w:r w:rsidRPr="00E2079F">
        <w:rPr>
          <w:rFonts w:ascii="Times New Roman" w:hAnsi="Times New Roman"/>
          <w:sz w:val="20"/>
          <w:szCs w:val="20"/>
        </w:rPr>
        <w:t xml:space="preserve"> </w:t>
      </w:r>
      <w:r w:rsidR="0053371E" w:rsidRPr="00E2079F">
        <w:rPr>
          <w:rFonts w:ascii="Times New Roman" w:hAnsi="Times New Roman"/>
          <w:sz w:val="20"/>
          <w:szCs w:val="20"/>
        </w:rPr>
        <w:t>O</w:t>
      </w:r>
      <w:r w:rsidRPr="00E2079F">
        <w:rPr>
          <w:rFonts w:ascii="Times New Roman" w:hAnsi="Times New Roman"/>
          <w:sz w:val="20"/>
          <w:szCs w:val="20"/>
        </w:rPr>
        <w:t xml:space="preserve"> </w:t>
      </w:r>
      <w:r w:rsidR="006A61A0" w:rsidRPr="00E2079F">
        <w:rPr>
          <w:rFonts w:ascii="Times New Roman" w:hAnsi="Times New Roman"/>
          <w:sz w:val="20"/>
          <w:szCs w:val="20"/>
        </w:rPr>
        <w:t>Gestor/F</w:t>
      </w:r>
      <w:r w:rsidRPr="00E2079F">
        <w:rPr>
          <w:rFonts w:ascii="Times New Roman" w:hAnsi="Times New Roman"/>
          <w:sz w:val="20"/>
          <w:szCs w:val="20"/>
        </w:rPr>
        <w:t>iscal designado não deverá ter exercido a função de Pregoeiro na licitação que</w:t>
      </w:r>
      <w:r w:rsidR="0053371E" w:rsidRPr="00E2079F">
        <w:rPr>
          <w:rFonts w:ascii="Times New Roman" w:hAnsi="Times New Roman"/>
          <w:sz w:val="20"/>
          <w:szCs w:val="20"/>
        </w:rPr>
        <w:t xml:space="preserve"> </w:t>
      </w:r>
      <w:r w:rsidRPr="00E2079F">
        <w:rPr>
          <w:rFonts w:ascii="Times New Roman" w:hAnsi="Times New Roman"/>
          <w:sz w:val="20"/>
          <w:szCs w:val="20"/>
        </w:rPr>
        <w:t>tenha antecedido o contrato, a fim de preservar a segregação de funções</w:t>
      </w:r>
      <w:r w:rsidR="0053371E" w:rsidRPr="00E2079F">
        <w:rPr>
          <w:rFonts w:ascii="Times New Roman" w:hAnsi="Times New Roman"/>
          <w:sz w:val="20"/>
          <w:szCs w:val="20"/>
        </w:rPr>
        <w:t xml:space="preserve"> (TCU,</w:t>
      </w:r>
      <w:r w:rsidRPr="00E2079F">
        <w:rPr>
          <w:rFonts w:ascii="Times New Roman" w:hAnsi="Times New Roman"/>
          <w:sz w:val="20"/>
          <w:szCs w:val="20"/>
        </w:rPr>
        <w:t xml:space="preserve"> </w:t>
      </w:r>
      <w:r w:rsidR="0053371E" w:rsidRPr="00E2079F">
        <w:rPr>
          <w:rFonts w:ascii="Times New Roman" w:hAnsi="Times New Roman"/>
          <w:sz w:val="20"/>
          <w:szCs w:val="20"/>
        </w:rPr>
        <w:t>A</w:t>
      </w:r>
      <w:r w:rsidRPr="00E2079F">
        <w:rPr>
          <w:rFonts w:ascii="Times New Roman" w:hAnsi="Times New Roman"/>
          <w:sz w:val="20"/>
          <w:szCs w:val="20"/>
        </w:rPr>
        <w:t>córdão</w:t>
      </w:r>
      <w:r w:rsidR="0053371E" w:rsidRPr="00E2079F">
        <w:rPr>
          <w:rFonts w:ascii="Times New Roman" w:hAnsi="Times New Roman"/>
          <w:sz w:val="20"/>
          <w:szCs w:val="20"/>
        </w:rPr>
        <w:t xml:space="preserve"> nº </w:t>
      </w:r>
      <w:r w:rsidRPr="00E2079F">
        <w:rPr>
          <w:rFonts w:ascii="Times New Roman" w:hAnsi="Times New Roman"/>
          <w:sz w:val="20"/>
          <w:szCs w:val="20"/>
        </w:rPr>
        <w:t xml:space="preserve">1375/2015 - Plenário e, TCU, </w:t>
      </w:r>
      <w:r w:rsidR="0053371E" w:rsidRPr="00E2079F">
        <w:rPr>
          <w:rFonts w:ascii="Times New Roman" w:hAnsi="Times New Roman"/>
          <w:sz w:val="20"/>
          <w:szCs w:val="20"/>
        </w:rPr>
        <w:t>A</w:t>
      </w:r>
      <w:r w:rsidRPr="00E2079F">
        <w:rPr>
          <w:rFonts w:ascii="Times New Roman" w:hAnsi="Times New Roman"/>
          <w:sz w:val="20"/>
          <w:szCs w:val="20"/>
        </w:rPr>
        <w:t xml:space="preserve">córdão </w:t>
      </w:r>
      <w:r w:rsidR="0053371E" w:rsidRPr="00E2079F">
        <w:rPr>
          <w:rFonts w:ascii="Times New Roman" w:hAnsi="Times New Roman"/>
          <w:sz w:val="20"/>
          <w:szCs w:val="20"/>
        </w:rPr>
        <w:t xml:space="preserve">nº </w:t>
      </w:r>
      <w:r w:rsidRPr="00E2079F">
        <w:rPr>
          <w:rFonts w:ascii="Times New Roman" w:hAnsi="Times New Roman"/>
          <w:sz w:val="20"/>
          <w:szCs w:val="20"/>
        </w:rPr>
        <w:t>2146/2011, Segunda Câmara).</w:t>
      </w:r>
    </w:p>
    <w:p w:rsidR="009E7B4F" w:rsidRPr="00E2079F" w:rsidRDefault="009E7B4F" w:rsidP="009B494F">
      <w:pPr>
        <w:spacing w:after="0" w:line="240" w:lineRule="auto"/>
        <w:jc w:val="both"/>
        <w:rPr>
          <w:rFonts w:ascii="Times New Roman" w:hAnsi="Times New Roman"/>
          <w:sz w:val="20"/>
          <w:szCs w:val="20"/>
        </w:rPr>
      </w:pPr>
    </w:p>
    <w:p w:rsidR="002963D2"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rsidR="009E7B4F"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11.1</w:t>
      </w:r>
      <w:r w:rsidR="002963D2" w:rsidRPr="00BE29AD">
        <w:rPr>
          <w:rFonts w:ascii="Times New Roman" w:hAnsi="Times New Roman"/>
          <w:b/>
          <w:bCs/>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rsidR="002963D2" w:rsidRPr="00E2079F" w:rsidRDefault="002963D2"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12.1</w:t>
      </w:r>
      <w:r w:rsidR="001564CA" w:rsidRPr="00BE29AD">
        <w:rPr>
          <w:rFonts w:ascii="Times New Roman" w:hAnsi="Times New Roman"/>
          <w:b/>
          <w:bCs/>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009D03BC" w:rsidRPr="00E2079F">
        <w:rPr>
          <w:rFonts w:ascii="Times New Roman" w:hAnsi="Times New Roman"/>
          <w:sz w:val="20"/>
          <w:szCs w:val="20"/>
        </w:rPr>
        <w:t>s</w:t>
      </w:r>
      <w:r w:rsidRPr="00E2079F">
        <w:rPr>
          <w:rFonts w:ascii="Times New Roman" w:hAnsi="Times New Roman"/>
          <w:sz w:val="20"/>
          <w:szCs w:val="20"/>
        </w:rPr>
        <w:t xml:space="preserve"> </w:t>
      </w:r>
      <w:r w:rsidR="009D03BC" w:rsidRPr="00E2079F">
        <w:rPr>
          <w:rFonts w:ascii="Times New Roman" w:hAnsi="Times New Roman"/>
          <w:sz w:val="20"/>
          <w:szCs w:val="20"/>
        </w:rPr>
        <w:t xml:space="preserve">produtos adquiridos </w:t>
      </w:r>
      <w:r w:rsidRPr="00E2079F">
        <w:rPr>
          <w:rFonts w:ascii="Times New Roman" w:hAnsi="Times New Roman"/>
          <w:sz w:val="20"/>
          <w:szCs w:val="20"/>
        </w:rPr>
        <w:t>ser</w:t>
      </w:r>
      <w:r w:rsidR="009D03BC" w:rsidRPr="00E2079F">
        <w:rPr>
          <w:rFonts w:ascii="Times New Roman" w:hAnsi="Times New Roman"/>
          <w:sz w:val="20"/>
          <w:szCs w:val="20"/>
        </w:rPr>
        <w:t>ão</w:t>
      </w:r>
      <w:r w:rsidRPr="00E2079F">
        <w:rPr>
          <w:rFonts w:ascii="Times New Roman" w:hAnsi="Times New Roman"/>
          <w:sz w:val="20"/>
          <w:szCs w:val="20"/>
        </w:rPr>
        <w:t xml:space="preserve"> recebido</w:t>
      </w:r>
      <w:r w:rsidR="009D03BC" w:rsidRPr="00E2079F">
        <w:rPr>
          <w:rFonts w:ascii="Times New Roman" w:hAnsi="Times New Roman"/>
          <w:sz w:val="20"/>
          <w:szCs w:val="20"/>
        </w:rPr>
        <w:t>s</w:t>
      </w:r>
      <w:r w:rsidRPr="00E2079F">
        <w:rPr>
          <w:rFonts w:ascii="Times New Roman" w:hAnsi="Times New Roman"/>
          <w:sz w:val="20"/>
          <w:szCs w:val="20"/>
        </w:rPr>
        <w:t xml:space="preserve"> provisoriamente pelos responsáveis pelo</w:t>
      </w:r>
      <w:r w:rsidR="001564CA" w:rsidRPr="00E2079F">
        <w:rPr>
          <w:rFonts w:ascii="Times New Roman" w:hAnsi="Times New Roman"/>
          <w:sz w:val="20"/>
          <w:szCs w:val="20"/>
        </w:rPr>
        <w:t xml:space="preserve"> </w:t>
      </w:r>
      <w:r w:rsidRPr="00E2079F">
        <w:rPr>
          <w:rFonts w:ascii="Times New Roman" w:hAnsi="Times New Roman"/>
          <w:sz w:val="20"/>
          <w:szCs w:val="20"/>
        </w:rPr>
        <w:t>acompanhamento e fiscalização d</w:t>
      </w:r>
      <w:r w:rsidR="007623FF" w:rsidRPr="00E2079F">
        <w:rPr>
          <w:rFonts w:ascii="Times New Roman" w:hAnsi="Times New Roman"/>
          <w:sz w:val="20"/>
          <w:szCs w:val="20"/>
        </w:rPr>
        <w:t>a</w:t>
      </w:r>
      <w:r w:rsidRPr="00E2079F">
        <w:rPr>
          <w:rFonts w:ascii="Times New Roman" w:hAnsi="Times New Roman"/>
          <w:sz w:val="20"/>
          <w:szCs w:val="20"/>
        </w:rPr>
        <w:t xml:space="preserve"> </w:t>
      </w:r>
      <w:r w:rsidR="007623FF" w:rsidRPr="00E2079F">
        <w:rPr>
          <w:rFonts w:ascii="Times New Roman" w:hAnsi="Times New Roman"/>
          <w:sz w:val="20"/>
          <w:szCs w:val="20"/>
        </w:rPr>
        <w:t>Ata de Registro de Preços</w:t>
      </w:r>
      <w:r w:rsidRPr="00E2079F">
        <w:rPr>
          <w:rFonts w:ascii="Times New Roman" w:hAnsi="Times New Roman"/>
          <w:sz w:val="20"/>
          <w:szCs w:val="20"/>
        </w:rPr>
        <w:t>, para efeito de posterior verificação de sua</w:t>
      </w:r>
      <w:r w:rsidR="001564CA" w:rsidRPr="00E2079F">
        <w:rPr>
          <w:rFonts w:ascii="Times New Roman" w:hAnsi="Times New Roman"/>
          <w:sz w:val="20"/>
          <w:szCs w:val="20"/>
        </w:rPr>
        <w:t xml:space="preserve"> </w:t>
      </w:r>
      <w:r w:rsidRPr="00E2079F">
        <w:rPr>
          <w:rFonts w:ascii="Times New Roman" w:hAnsi="Times New Roman"/>
          <w:sz w:val="20"/>
          <w:szCs w:val="20"/>
        </w:rPr>
        <w:t xml:space="preserve">conformidade com as especificações constantes neste Termo de Referência e </w:t>
      </w:r>
      <w:r w:rsidR="007623FF" w:rsidRPr="00E2079F">
        <w:rPr>
          <w:rFonts w:ascii="Times New Roman" w:hAnsi="Times New Roman"/>
          <w:sz w:val="20"/>
          <w:szCs w:val="20"/>
        </w:rPr>
        <w:t>d</w:t>
      </w:r>
      <w:r w:rsidRPr="00E2079F">
        <w:rPr>
          <w:rFonts w:ascii="Times New Roman" w:hAnsi="Times New Roman"/>
          <w:sz w:val="20"/>
          <w:szCs w:val="20"/>
        </w:rPr>
        <w:t>a</w:t>
      </w:r>
      <w:r w:rsidR="001564CA" w:rsidRPr="00E2079F">
        <w:rPr>
          <w:rFonts w:ascii="Times New Roman" w:hAnsi="Times New Roman"/>
          <w:sz w:val="20"/>
          <w:szCs w:val="20"/>
        </w:rPr>
        <w:t xml:space="preserve"> </w:t>
      </w:r>
      <w:r w:rsidR="007623FF" w:rsidRPr="00E2079F">
        <w:rPr>
          <w:rFonts w:ascii="Times New Roman" w:hAnsi="Times New Roman"/>
          <w:sz w:val="20"/>
          <w:szCs w:val="20"/>
        </w:rPr>
        <w:t>P</w:t>
      </w:r>
      <w:r w:rsidRPr="00E2079F">
        <w:rPr>
          <w:rFonts w:ascii="Times New Roman" w:hAnsi="Times New Roman"/>
          <w:sz w:val="20"/>
          <w:szCs w:val="20"/>
        </w:rPr>
        <w:t>roposta</w:t>
      </w:r>
      <w:r w:rsidR="007623FF" w:rsidRPr="00E2079F">
        <w:rPr>
          <w:rFonts w:ascii="Times New Roman" w:hAnsi="Times New Roman"/>
          <w:sz w:val="20"/>
          <w:szCs w:val="20"/>
        </w:rPr>
        <w:t xml:space="preserve"> apresentada</w:t>
      </w:r>
      <w:r w:rsidRPr="00E2079F">
        <w:rPr>
          <w:rFonts w:ascii="Times New Roman" w:hAnsi="Times New Roman"/>
          <w:sz w:val="20"/>
          <w:szCs w:val="20"/>
        </w:rPr>
        <w:t>.</w:t>
      </w:r>
    </w:p>
    <w:p w:rsidR="009D03BC"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12.2</w:t>
      </w:r>
      <w:r w:rsidR="001564CA" w:rsidRPr="00BE29AD">
        <w:rPr>
          <w:rFonts w:ascii="Times New Roman" w:hAnsi="Times New Roman"/>
          <w:b/>
          <w:bCs/>
          <w:sz w:val="20"/>
          <w:szCs w:val="20"/>
        </w:rPr>
        <w:t>.</w:t>
      </w:r>
      <w:r w:rsidRPr="00E2079F">
        <w:rPr>
          <w:rFonts w:ascii="Times New Roman" w:hAnsi="Times New Roman"/>
          <w:sz w:val="20"/>
          <w:szCs w:val="20"/>
        </w:rPr>
        <w:t xml:space="preserve"> </w:t>
      </w:r>
      <w:r w:rsidR="009D03BC" w:rsidRPr="00E2079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E2079F" w:rsidRDefault="009D03BC"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12.3.</w:t>
      </w:r>
      <w:r w:rsidRPr="00E2079F">
        <w:rPr>
          <w:rFonts w:ascii="Times New Roman" w:hAnsi="Times New Roman"/>
          <w:sz w:val="20"/>
          <w:szCs w:val="20"/>
        </w:rPr>
        <w:t xml:space="preserve">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w:t>
      </w:r>
      <w:r w:rsidR="00BE29AD">
        <w:rPr>
          <w:rFonts w:ascii="Times New Roman" w:hAnsi="Times New Roman"/>
          <w:b/>
          <w:bCs/>
          <w:sz w:val="20"/>
          <w:szCs w:val="20"/>
        </w:rPr>
        <w:t>4</w:t>
      </w:r>
      <w:r w:rsidR="001564CA" w:rsidRPr="00BE29AD">
        <w:rPr>
          <w:rFonts w:ascii="Times New Roman" w:hAnsi="Times New Roman"/>
          <w:b/>
          <w:bCs/>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definitivo ocorrerá de forma tácita após a verificação d</w:t>
      </w:r>
      <w:r w:rsidR="009D03BC" w:rsidRPr="00E2079F">
        <w:rPr>
          <w:rFonts w:ascii="Times New Roman" w:hAnsi="Times New Roman"/>
          <w:sz w:val="20"/>
          <w:szCs w:val="20"/>
        </w:rPr>
        <w:t>o atendimento de todas as formalidades previstas e da efetiva entrega da mercadoria</w:t>
      </w:r>
      <w:r w:rsidRPr="00E2079F">
        <w:rPr>
          <w:rFonts w:ascii="Times New Roman" w:hAnsi="Times New Roman"/>
          <w:sz w:val="20"/>
          <w:szCs w:val="20"/>
        </w:rPr>
        <w:t>.</w:t>
      </w:r>
    </w:p>
    <w:p w:rsidR="009E7B4F"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w:t>
      </w:r>
      <w:r w:rsidR="00BE29AD">
        <w:rPr>
          <w:rFonts w:ascii="Times New Roman" w:hAnsi="Times New Roman"/>
          <w:b/>
          <w:bCs/>
          <w:sz w:val="20"/>
          <w:szCs w:val="20"/>
        </w:rPr>
        <w:t>5</w:t>
      </w:r>
      <w:r w:rsidR="001564CA" w:rsidRPr="00BE29AD">
        <w:rPr>
          <w:rFonts w:ascii="Times New Roman" w:hAnsi="Times New Roman"/>
          <w:b/>
          <w:bCs/>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provisório ou definitivo não exclui a responsabilidade civil pelo</w:t>
      </w:r>
      <w:r w:rsidR="001564CA" w:rsidRPr="00E2079F">
        <w:rPr>
          <w:rFonts w:ascii="Times New Roman" w:hAnsi="Times New Roman"/>
          <w:sz w:val="20"/>
          <w:szCs w:val="20"/>
        </w:rPr>
        <w:t xml:space="preserve"> </w:t>
      </w:r>
      <w:r w:rsidRPr="00E2079F">
        <w:rPr>
          <w:rFonts w:ascii="Times New Roman" w:hAnsi="Times New Roman"/>
          <w:sz w:val="20"/>
          <w:szCs w:val="20"/>
        </w:rPr>
        <w:t>fornecimento do objeto licitado, nem a ética profissional pela perfeita execução deste</w:t>
      </w:r>
      <w:r w:rsidR="001564CA" w:rsidRPr="00E2079F">
        <w:rPr>
          <w:rFonts w:ascii="Times New Roman" w:hAnsi="Times New Roman"/>
          <w:sz w:val="20"/>
          <w:szCs w:val="20"/>
        </w:rPr>
        <w:t xml:space="preserve"> </w:t>
      </w:r>
      <w:r w:rsidRPr="00E2079F">
        <w:rPr>
          <w:rFonts w:ascii="Times New Roman" w:hAnsi="Times New Roman"/>
          <w:sz w:val="20"/>
          <w:szCs w:val="20"/>
        </w:rPr>
        <w:t>objeto.</w:t>
      </w:r>
    </w:p>
    <w:p w:rsidR="009E7B4F" w:rsidRPr="00E2079F" w:rsidRDefault="009E7B4F" w:rsidP="009B494F">
      <w:pPr>
        <w:spacing w:after="0" w:line="240" w:lineRule="auto"/>
        <w:jc w:val="both"/>
        <w:rPr>
          <w:rFonts w:ascii="Times New Roman" w:hAnsi="Times New Roman"/>
          <w:sz w:val="20"/>
          <w:szCs w:val="20"/>
        </w:rPr>
      </w:pPr>
    </w:p>
    <w:p w:rsidR="001564CA"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lastRenderedPageBreak/>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13.1</w:t>
      </w:r>
      <w:r w:rsidR="001564CA" w:rsidRPr="00BE29AD">
        <w:rPr>
          <w:rFonts w:ascii="Times New Roman" w:hAnsi="Times New Roman"/>
          <w:b/>
          <w:bCs/>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rsidR="001564CA" w:rsidRPr="00E2079F" w:rsidRDefault="001564CA"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14.1.</w:t>
      </w:r>
      <w:r w:rsidRPr="00E2079F">
        <w:rPr>
          <w:rFonts w:ascii="Times New Roman" w:hAnsi="Times New Roman"/>
          <w:sz w:val="20"/>
          <w:szCs w:val="20"/>
        </w:rPr>
        <w:t xml:space="preserve"> O Contratante (Município) </w:t>
      </w:r>
      <w:r w:rsidR="00C54503" w:rsidRPr="00911E3D">
        <w:rPr>
          <w:rFonts w:ascii="Times New Roman" w:hAnsi="Times New Roman"/>
          <w:sz w:val="20"/>
          <w:szCs w:val="20"/>
          <w:u w:val="single"/>
        </w:rPr>
        <w:t>poderá</w:t>
      </w:r>
      <w:r w:rsidRPr="00911E3D">
        <w:rPr>
          <w:rFonts w:ascii="Times New Roman" w:hAnsi="Times New Roman"/>
          <w:sz w:val="20"/>
          <w:szCs w:val="20"/>
          <w:u w:val="single"/>
        </w:rPr>
        <w:t xml:space="preserve"> </w:t>
      </w:r>
      <w:r w:rsidR="00C54503" w:rsidRPr="00911E3D">
        <w:rPr>
          <w:rFonts w:ascii="Times New Roman" w:hAnsi="Times New Roman"/>
          <w:sz w:val="20"/>
          <w:szCs w:val="20"/>
          <w:u w:val="single"/>
        </w:rPr>
        <w:t xml:space="preserve">realizar </w:t>
      </w:r>
      <w:r w:rsidRPr="00911E3D">
        <w:rPr>
          <w:rFonts w:ascii="Times New Roman" w:hAnsi="Times New Roman"/>
          <w:sz w:val="20"/>
          <w:szCs w:val="20"/>
          <w:u w:val="single"/>
        </w:rPr>
        <w:t xml:space="preserve">o </w:t>
      </w:r>
      <w:r w:rsidRPr="00E2079F">
        <w:rPr>
          <w:rFonts w:ascii="Times New Roman" w:hAnsi="Times New Roman"/>
          <w:sz w:val="20"/>
          <w:szCs w:val="20"/>
          <w:u w:val="single"/>
        </w:rPr>
        <w:t xml:space="preserve">pagamento em até </w:t>
      </w:r>
      <w:r w:rsidR="00EE18F4" w:rsidRPr="00E2079F">
        <w:rPr>
          <w:rFonts w:ascii="Times New Roman" w:hAnsi="Times New Roman"/>
          <w:sz w:val="20"/>
          <w:szCs w:val="20"/>
          <w:u w:val="single"/>
        </w:rPr>
        <w:t>30</w:t>
      </w:r>
      <w:r w:rsidR="005A1D9C" w:rsidRPr="00E2079F">
        <w:rPr>
          <w:rFonts w:ascii="Times New Roman" w:hAnsi="Times New Roman"/>
          <w:sz w:val="20"/>
          <w:szCs w:val="20"/>
          <w:u w:val="single"/>
        </w:rPr>
        <w:t xml:space="preserve"> </w:t>
      </w:r>
      <w:r w:rsidRPr="00E2079F">
        <w:rPr>
          <w:rFonts w:ascii="Times New Roman" w:hAnsi="Times New Roman"/>
          <w:sz w:val="20"/>
          <w:szCs w:val="20"/>
          <w:u w:val="single"/>
        </w:rPr>
        <w:t>(</w:t>
      </w:r>
      <w:r w:rsidR="00EE18F4" w:rsidRPr="00E2079F">
        <w:rPr>
          <w:rFonts w:ascii="Times New Roman" w:hAnsi="Times New Roman"/>
          <w:sz w:val="20"/>
          <w:szCs w:val="20"/>
          <w:u w:val="single"/>
        </w:rPr>
        <w:t>trinta</w:t>
      </w:r>
      <w:r w:rsidRPr="00E2079F">
        <w:rPr>
          <w:rFonts w:ascii="Times New Roman" w:hAnsi="Times New Roman"/>
          <w:sz w:val="20"/>
          <w:szCs w:val="20"/>
          <w:u w:val="single"/>
        </w:rPr>
        <w:t>) dias</w:t>
      </w:r>
      <w:r w:rsidRPr="00E2079F">
        <w:rPr>
          <w:rFonts w:ascii="Times New Roman" w:hAnsi="Times New Roman"/>
          <w:sz w:val="20"/>
          <w:szCs w:val="20"/>
        </w:rPr>
        <w:t>, após o recebimento da nota fiscal e</w:t>
      </w:r>
      <w:r w:rsidR="009B494F" w:rsidRPr="00E2079F">
        <w:rPr>
          <w:rFonts w:ascii="Times New Roman" w:hAnsi="Times New Roman"/>
          <w:sz w:val="20"/>
          <w:szCs w:val="20"/>
        </w:rPr>
        <w:t>/ou</w:t>
      </w:r>
      <w:r w:rsidRPr="00E2079F">
        <w:rPr>
          <w:rFonts w:ascii="Times New Roman" w:hAnsi="Times New Roman"/>
          <w:sz w:val="20"/>
          <w:szCs w:val="20"/>
        </w:rPr>
        <w:t xml:space="preserve"> atestado pela SMF/Contabilidade, por depósito em conta corrente do fornecedor.</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ab/>
      </w:r>
      <w:r w:rsidRPr="00BE29AD">
        <w:rPr>
          <w:rFonts w:ascii="Times New Roman" w:hAnsi="Times New Roman"/>
          <w:b/>
          <w:bCs/>
          <w:sz w:val="20"/>
          <w:szCs w:val="20"/>
        </w:rPr>
        <w:t>14.1.1.</w:t>
      </w:r>
      <w:r w:rsidRPr="00E2079F">
        <w:rPr>
          <w:rFonts w:ascii="Times New Roman" w:hAnsi="Times New Roman"/>
          <w:sz w:val="20"/>
          <w:szCs w:val="20"/>
        </w:rPr>
        <w:t xml:space="preserve"> O prazo previsto no item anterior não transcorrerá caso verificadas inconformidades na Nota Fiscal apresentada pela Contratada</w:t>
      </w:r>
      <w:r w:rsidR="005A1D9C" w:rsidRPr="00E2079F">
        <w:rPr>
          <w:rFonts w:ascii="Times New Roman" w:hAnsi="Times New Roman"/>
          <w:sz w:val="20"/>
          <w:szCs w:val="20"/>
        </w:rPr>
        <w:t xml:space="preserve">, ou eventual apontamento de irregularidades por parte dos agentes </w:t>
      </w:r>
      <w:r w:rsidR="00EE18F4" w:rsidRPr="00E2079F">
        <w:rPr>
          <w:rFonts w:ascii="Times New Roman" w:hAnsi="Times New Roman"/>
          <w:sz w:val="20"/>
          <w:szCs w:val="20"/>
        </w:rPr>
        <w:t>públicos</w:t>
      </w:r>
      <w:r w:rsidRPr="00E2079F">
        <w:rPr>
          <w:rFonts w:ascii="Times New Roman" w:hAnsi="Times New Roman"/>
          <w:sz w:val="20"/>
          <w:szCs w:val="20"/>
        </w:rPr>
        <w:t>.</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w:t>
      </w:r>
      <w:r w:rsidR="00911E3D" w:rsidRPr="00BE29AD">
        <w:rPr>
          <w:rFonts w:ascii="Times New Roman" w:hAnsi="Times New Roman"/>
          <w:b/>
          <w:bCs/>
          <w:sz w:val="20"/>
          <w:szCs w:val="20"/>
        </w:rPr>
        <w:t>2</w:t>
      </w:r>
      <w:r w:rsidRPr="00BE29AD">
        <w:rPr>
          <w:rFonts w:ascii="Times New Roman" w:hAnsi="Times New Roman"/>
          <w:b/>
          <w:bCs/>
          <w:sz w:val="20"/>
          <w:szCs w:val="20"/>
        </w:rPr>
        <w:t>.</w:t>
      </w:r>
      <w:r w:rsidRPr="00E2079F">
        <w:rPr>
          <w:rFonts w:ascii="Times New Roman" w:hAnsi="Times New Roman"/>
          <w:sz w:val="20"/>
          <w:szCs w:val="20"/>
        </w:rPr>
        <w:t xml:space="preserve"> No caso de controvérsia sobre a execução do objeto, quanto à dimensão, qualidade e quantidade, deverá ser observado o teor do art. 143, da Lei nº 14.133/2021, comunicando-se à empresa para emissão de Nota Fiscal no que </w:t>
      </w:r>
      <w:proofErr w:type="spellStart"/>
      <w:r w:rsidRPr="00E2079F">
        <w:rPr>
          <w:rFonts w:ascii="Times New Roman" w:hAnsi="Times New Roman"/>
          <w:sz w:val="20"/>
          <w:szCs w:val="20"/>
        </w:rPr>
        <w:t>pertine</w:t>
      </w:r>
      <w:proofErr w:type="spellEnd"/>
      <w:r w:rsidRPr="00E2079F">
        <w:rPr>
          <w:rFonts w:ascii="Times New Roman" w:hAnsi="Times New Roman"/>
          <w:sz w:val="20"/>
          <w:szCs w:val="20"/>
        </w:rPr>
        <w:t xml:space="preserve"> à parcela incontroversa da execução do objeto, para efeito de liquidação e pagamento.</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w:t>
      </w:r>
      <w:r w:rsidR="00911E3D" w:rsidRPr="00BE29AD">
        <w:rPr>
          <w:rFonts w:ascii="Times New Roman" w:hAnsi="Times New Roman"/>
          <w:b/>
          <w:bCs/>
          <w:sz w:val="20"/>
          <w:szCs w:val="20"/>
        </w:rPr>
        <w:t>3</w:t>
      </w:r>
      <w:r w:rsidRPr="00BE29AD">
        <w:rPr>
          <w:rFonts w:ascii="Times New Roman" w:hAnsi="Times New Roman"/>
          <w:b/>
          <w:bCs/>
          <w:sz w:val="20"/>
          <w:szCs w:val="20"/>
        </w:rPr>
        <w:t>.</w:t>
      </w:r>
      <w:r w:rsidRPr="00E2079F">
        <w:rPr>
          <w:rFonts w:ascii="Times New Roman" w:hAnsi="Times New Roman"/>
          <w:sz w:val="20"/>
          <w:szCs w:val="20"/>
        </w:rPr>
        <w:t xml:space="preserve"> O pagamento deverá ser realizado por meio de ordem bancária, para crédito em banco, agência e conta corrente indicados pelo </w:t>
      </w:r>
      <w:r w:rsidR="007623FF" w:rsidRPr="00E2079F">
        <w:rPr>
          <w:rFonts w:ascii="Times New Roman" w:hAnsi="Times New Roman"/>
          <w:sz w:val="20"/>
          <w:szCs w:val="20"/>
        </w:rPr>
        <w:t>Fornecedor</w:t>
      </w:r>
      <w:r w:rsidRPr="00E2079F">
        <w:rPr>
          <w:rFonts w:ascii="Times New Roman" w:hAnsi="Times New Roman"/>
          <w:sz w:val="20"/>
          <w:szCs w:val="20"/>
        </w:rPr>
        <w:t>.</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w:t>
      </w:r>
      <w:r w:rsidR="00911E3D" w:rsidRPr="00BE29AD">
        <w:rPr>
          <w:rFonts w:ascii="Times New Roman" w:hAnsi="Times New Roman"/>
          <w:b/>
          <w:bCs/>
          <w:sz w:val="20"/>
          <w:szCs w:val="20"/>
        </w:rPr>
        <w:t>4</w:t>
      </w:r>
      <w:r w:rsidRPr="00BE29AD">
        <w:rPr>
          <w:rFonts w:ascii="Times New Roman" w:hAnsi="Times New Roman"/>
          <w:b/>
          <w:bCs/>
          <w:sz w:val="20"/>
          <w:szCs w:val="20"/>
        </w:rPr>
        <w:t>.</w:t>
      </w:r>
      <w:r w:rsidRPr="00E2079F">
        <w:rPr>
          <w:rFonts w:ascii="Times New Roman" w:hAnsi="Times New Roman"/>
          <w:sz w:val="20"/>
          <w:szCs w:val="20"/>
        </w:rPr>
        <w:t xml:space="preserve"> Quando do pagamento, será efetuada a retenção tributária prevista na legislação aplicável.</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ab/>
      </w:r>
      <w:r w:rsidRPr="00BE29AD">
        <w:rPr>
          <w:rFonts w:ascii="Times New Roman" w:hAnsi="Times New Roman"/>
          <w:b/>
          <w:bCs/>
          <w:sz w:val="20"/>
          <w:szCs w:val="20"/>
        </w:rPr>
        <w:t>14.</w:t>
      </w:r>
      <w:r w:rsidR="00911E3D" w:rsidRPr="00BE29AD">
        <w:rPr>
          <w:rFonts w:ascii="Times New Roman" w:hAnsi="Times New Roman"/>
          <w:b/>
          <w:bCs/>
          <w:sz w:val="20"/>
          <w:szCs w:val="20"/>
        </w:rPr>
        <w:t>4</w:t>
      </w:r>
      <w:r w:rsidRPr="00BE29AD">
        <w:rPr>
          <w:rFonts w:ascii="Times New Roman" w:hAnsi="Times New Roman"/>
          <w:b/>
          <w:bCs/>
          <w:sz w:val="20"/>
          <w:szCs w:val="20"/>
        </w:rPr>
        <w:t>.1.</w:t>
      </w:r>
      <w:r w:rsidRPr="00E2079F">
        <w:rPr>
          <w:rFonts w:ascii="Times New Roman" w:hAnsi="Times New Roman"/>
          <w:sz w:val="20"/>
          <w:szCs w:val="20"/>
        </w:rPr>
        <w:t xml:space="preserve"> Independentemente do percentual de tributo inserido na nota fiscal, quando houver, serão retidos na fonte, quando da realização do pagamento, os percentuais estabelecidos na legislação vigente.</w:t>
      </w:r>
    </w:p>
    <w:p w:rsidR="00B3242A" w:rsidRPr="00E2079F" w:rsidRDefault="008660A7" w:rsidP="009B494F">
      <w:pPr>
        <w:spacing w:after="0" w:line="240" w:lineRule="auto"/>
        <w:jc w:val="both"/>
        <w:rPr>
          <w:rFonts w:ascii="Times New Roman" w:hAnsi="Times New Roman"/>
          <w:sz w:val="20"/>
          <w:szCs w:val="20"/>
        </w:rPr>
      </w:pPr>
      <w:r w:rsidRPr="00E2079F">
        <w:rPr>
          <w:rFonts w:ascii="Times New Roman" w:hAnsi="Times New Roman"/>
          <w:sz w:val="20"/>
          <w:szCs w:val="20"/>
        </w:rPr>
        <w:tab/>
      </w:r>
      <w:r w:rsidRPr="00BE29AD">
        <w:rPr>
          <w:rFonts w:ascii="Times New Roman" w:hAnsi="Times New Roman"/>
          <w:b/>
          <w:bCs/>
          <w:sz w:val="20"/>
          <w:szCs w:val="20"/>
        </w:rPr>
        <w:t>14.</w:t>
      </w:r>
      <w:r w:rsidR="00911E3D" w:rsidRPr="00BE29AD">
        <w:rPr>
          <w:rFonts w:ascii="Times New Roman" w:hAnsi="Times New Roman"/>
          <w:b/>
          <w:bCs/>
          <w:sz w:val="20"/>
          <w:szCs w:val="20"/>
        </w:rPr>
        <w:t>4</w:t>
      </w:r>
      <w:r w:rsidRPr="00BE29AD">
        <w:rPr>
          <w:rFonts w:ascii="Times New Roman" w:hAnsi="Times New Roman"/>
          <w:b/>
          <w:bCs/>
          <w:sz w:val="20"/>
          <w:szCs w:val="20"/>
        </w:rPr>
        <w:t>.2</w:t>
      </w:r>
      <w:r w:rsidR="00B3242A" w:rsidRPr="00BE29AD">
        <w:rPr>
          <w:rFonts w:ascii="Times New Roman" w:hAnsi="Times New Roman"/>
          <w:b/>
          <w:bCs/>
          <w:sz w:val="20"/>
          <w:szCs w:val="20"/>
        </w:rPr>
        <w:t>.</w:t>
      </w:r>
      <w:r w:rsidR="00B3242A" w:rsidRPr="00E2079F">
        <w:rPr>
          <w:rFonts w:ascii="Times New Roman" w:hAnsi="Times New Roman"/>
          <w:sz w:val="20"/>
          <w:szCs w:val="20"/>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w:t>
      </w:r>
      <w:r w:rsidR="00911E3D" w:rsidRPr="00BE29AD">
        <w:rPr>
          <w:rFonts w:ascii="Times New Roman" w:hAnsi="Times New Roman"/>
          <w:b/>
          <w:bCs/>
          <w:sz w:val="20"/>
          <w:szCs w:val="20"/>
        </w:rPr>
        <w:t>5</w:t>
      </w:r>
      <w:r w:rsidRPr="00BE29AD">
        <w:rPr>
          <w:rFonts w:ascii="Times New Roman" w:hAnsi="Times New Roman"/>
          <w:b/>
          <w:bCs/>
          <w:sz w:val="20"/>
          <w:szCs w:val="20"/>
        </w:rPr>
        <w:t>.</w:t>
      </w:r>
      <w:r w:rsidRPr="00E2079F">
        <w:rPr>
          <w:rFonts w:ascii="Times New Roman" w:hAnsi="Times New Roman"/>
          <w:sz w:val="20"/>
          <w:szCs w:val="20"/>
        </w:rPr>
        <w:t xml:space="preserve"> </w:t>
      </w:r>
      <w:r w:rsidR="008660A7" w:rsidRPr="00E2079F">
        <w:rPr>
          <w:rFonts w:ascii="Times New Roman" w:hAnsi="Times New Roman"/>
          <w:sz w:val="20"/>
          <w:szCs w:val="20"/>
        </w:rPr>
        <w:t xml:space="preserve">Demais disposições atinentes aos </w:t>
      </w:r>
      <w:r w:rsidRPr="00E2079F">
        <w:rPr>
          <w:rFonts w:ascii="Times New Roman" w:hAnsi="Times New Roman"/>
          <w:sz w:val="20"/>
          <w:szCs w:val="20"/>
        </w:rPr>
        <w:t xml:space="preserve">pagamentos e reajustamentos serão </w:t>
      </w:r>
      <w:r w:rsidR="008660A7" w:rsidRPr="00E2079F">
        <w:rPr>
          <w:rFonts w:ascii="Times New Roman" w:hAnsi="Times New Roman"/>
          <w:sz w:val="20"/>
          <w:szCs w:val="20"/>
        </w:rPr>
        <w:t xml:space="preserve">estabelecidas </w:t>
      </w:r>
      <w:r w:rsidRPr="00E2079F">
        <w:rPr>
          <w:rFonts w:ascii="Times New Roman" w:hAnsi="Times New Roman"/>
          <w:sz w:val="20"/>
          <w:szCs w:val="20"/>
        </w:rPr>
        <w:t xml:space="preserve">conforme </w:t>
      </w:r>
      <w:r w:rsidR="008660A7" w:rsidRPr="00E2079F">
        <w:rPr>
          <w:rFonts w:ascii="Times New Roman" w:hAnsi="Times New Roman"/>
          <w:sz w:val="20"/>
          <w:szCs w:val="20"/>
        </w:rPr>
        <w:t xml:space="preserve">dispõe </w:t>
      </w:r>
      <w:r w:rsidRPr="00E2079F">
        <w:rPr>
          <w:rFonts w:ascii="Times New Roman" w:hAnsi="Times New Roman"/>
          <w:sz w:val="20"/>
          <w:szCs w:val="20"/>
        </w:rPr>
        <w:t>a Lei n° 14.133/2021 e, serão elencadas no Edital ou Aviso de Contratação Direta bem como, no Contrato ou Ata de Registro de Preços correspondente.</w:t>
      </w:r>
    </w:p>
    <w:p w:rsidR="009E7B4F" w:rsidRPr="00E2079F" w:rsidRDefault="009E7B4F" w:rsidP="009B494F">
      <w:pPr>
        <w:spacing w:after="0" w:line="240" w:lineRule="auto"/>
        <w:jc w:val="both"/>
        <w:rPr>
          <w:rFonts w:ascii="Times New Roman" w:hAnsi="Times New Roman"/>
          <w:sz w:val="20"/>
          <w:szCs w:val="20"/>
        </w:rPr>
      </w:pPr>
    </w:p>
    <w:p w:rsidR="00721DF8" w:rsidRPr="00E2079F" w:rsidRDefault="00721DF8"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15.1</w:t>
      </w:r>
      <w:r w:rsidR="005D5789" w:rsidRPr="00BE29AD">
        <w:rPr>
          <w:rFonts w:ascii="Times New Roman" w:hAnsi="Times New Roman"/>
          <w:b/>
          <w:bCs/>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E2079F" w:rsidRDefault="005A5B68"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15.2.</w:t>
      </w:r>
      <w:r w:rsidRPr="00E2079F">
        <w:rPr>
          <w:rFonts w:ascii="Times New Roman" w:hAnsi="Times New Roman"/>
          <w:sz w:val="20"/>
          <w:szCs w:val="20"/>
        </w:rPr>
        <w:t xml:space="preserve"> O fornecimento do objeto será de forma parcelada.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16.1</w:t>
      </w:r>
      <w:r w:rsidR="005D5789" w:rsidRPr="00BE29AD">
        <w:rPr>
          <w:rFonts w:ascii="Times New Roman" w:hAnsi="Times New Roman"/>
          <w:b/>
          <w:bCs/>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16.2</w:t>
      </w:r>
      <w:r w:rsidR="005D5789" w:rsidRPr="00BE29AD">
        <w:rPr>
          <w:rFonts w:ascii="Times New Roman" w:hAnsi="Times New Roman"/>
          <w:b/>
          <w:bCs/>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5D5789" w:rsidRPr="00E2079F">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863043">
        <w:rPr>
          <w:rFonts w:ascii="Times New Roman" w:hAnsi="Times New Roman"/>
          <w:b/>
          <w:bCs/>
          <w:sz w:val="20"/>
          <w:szCs w:val="20"/>
        </w:rPr>
        <w:t>17.1</w:t>
      </w:r>
      <w:r w:rsidR="005D5789" w:rsidRPr="00863043">
        <w:rPr>
          <w:rFonts w:ascii="Times New Roman" w:hAnsi="Times New Roman"/>
          <w:b/>
          <w:bCs/>
          <w:sz w:val="20"/>
          <w:szCs w:val="20"/>
        </w:rPr>
        <w:t>.</w:t>
      </w:r>
      <w:r w:rsidRPr="00E2079F">
        <w:rPr>
          <w:rFonts w:ascii="Times New Roman" w:hAnsi="Times New Roman"/>
          <w:sz w:val="20"/>
          <w:szCs w:val="20"/>
        </w:rPr>
        <w:t xml:space="preserve"> A habilitação do fornecedor se dará através da apresentação de documentos</w:t>
      </w:r>
      <w:r w:rsidR="005D5789" w:rsidRPr="00E2079F">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w:t>
      </w:r>
      <w:r w:rsidR="005D5789" w:rsidRPr="00E2079F">
        <w:rPr>
          <w:rFonts w:ascii="Times New Roman" w:hAnsi="Times New Roman"/>
          <w:sz w:val="20"/>
          <w:szCs w:val="20"/>
        </w:rPr>
        <w:t xml:space="preserve"> </w:t>
      </w:r>
      <w:r w:rsidRPr="00E2079F">
        <w:rPr>
          <w:rFonts w:ascii="Times New Roman" w:hAnsi="Times New Roman"/>
          <w:sz w:val="20"/>
          <w:szCs w:val="20"/>
        </w:rPr>
        <w:t>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5D5789" w:rsidRPr="00E2079F">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A5B68" w:rsidRPr="00E2079F" w:rsidRDefault="005A5B68" w:rsidP="009B494F">
      <w:pPr>
        <w:spacing w:after="0" w:line="240" w:lineRule="auto"/>
        <w:jc w:val="both"/>
        <w:rPr>
          <w:rFonts w:ascii="Times New Roman" w:hAnsi="Times New Roman"/>
          <w:sz w:val="20"/>
          <w:szCs w:val="20"/>
        </w:rPr>
      </w:pPr>
      <w:r w:rsidRPr="00863043">
        <w:rPr>
          <w:rFonts w:ascii="Times New Roman" w:hAnsi="Times New Roman"/>
          <w:b/>
          <w:bCs/>
          <w:sz w:val="20"/>
          <w:szCs w:val="20"/>
        </w:rPr>
        <w:t>17.2.</w:t>
      </w:r>
      <w:r w:rsidRPr="00E2079F">
        <w:rPr>
          <w:rFonts w:ascii="Times New Roman" w:hAnsi="Times New Roman"/>
          <w:sz w:val="20"/>
          <w:szCs w:val="20"/>
        </w:rPr>
        <w:t xml:space="preserve"> Sugere-se para fins de habilitação, que a licitante comprove os seguintes requisitos:</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rsidR="005D5789" w:rsidRPr="00E2079F" w:rsidRDefault="00C61EFC" w:rsidP="009B494F">
      <w:pPr>
        <w:spacing w:after="0" w:line="240" w:lineRule="auto"/>
        <w:ind w:firstLine="851"/>
        <w:jc w:val="both"/>
        <w:rPr>
          <w:rFonts w:ascii="Times New Roman" w:hAnsi="Times New Roman"/>
          <w:sz w:val="20"/>
          <w:szCs w:val="20"/>
        </w:rPr>
      </w:pPr>
      <w:r>
        <w:rPr>
          <w:rFonts w:ascii="Times New Roman" w:hAnsi="Times New Roman"/>
          <w:sz w:val="20"/>
          <w:szCs w:val="20"/>
        </w:rPr>
        <w:t xml:space="preserve">   </w:t>
      </w:r>
      <w:r w:rsidR="009E7B4F" w:rsidRPr="00E2079F">
        <w:rPr>
          <w:rFonts w:ascii="Times New Roman" w:hAnsi="Times New Roman"/>
          <w:sz w:val="20"/>
          <w:szCs w:val="20"/>
        </w:rPr>
        <w:t>(</w:t>
      </w:r>
      <w:r>
        <w:rPr>
          <w:rFonts w:ascii="Times New Roman" w:hAnsi="Times New Roman"/>
          <w:sz w:val="20"/>
          <w:szCs w:val="20"/>
        </w:rPr>
        <w:t>X</w:t>
      </w:r>
      <w:r w:rsidR="009E7B4F" w:rsidRPr="00E2079F">
        <w:rPr>
          <w:rFonts w:ascii="Times New Roman" w:hAnsi="Times New Roman"/>
          <w:sz w:val="20"/>
          <w:szCs w:val="20"/>
        </w:rPr>
        <w:t xml:space="preserve">) Não </w:t>
      </w:r>
      <w:proofErr w:type="gramStart"/>
      <w:r w:rsidR="009E7B4F" w:rsidRPr="00E2079F">
        <w:rPr>
          <w:rFonts w:ascii="Times New Roman" w:hAnsi="Times New Roman"/>
          <w:sz w:val="20"/>
          <w:szCs w:val="20"/>
        </w:rPr>
        <w:t>(</w:t>
      </w:r>
      <w:r>
        <w:rPr>
          <w:rFonts w:ascii="Times New Roman" w:hAnsi="Times New Roman"/>
          <w:sz w:val="20"/>
          <w:szCs w:val="20"/>
        </w:rPr>
        <w:t xml:space="preserve">  )</w:t>
      </w:r>
      <w:proofErr w:type="gramEnd"/>
      <w:r w:rsidR="009E7B4F" w:rsidRPr="00E2079F">
        <w:rPr>
          <w:rFonts w:ascii="Times New Roman" w:hAnsi="Times New Roman"/>
          <w:sz w:val="20"/>
          <w:szCs w:val="20"/>
        </w:rPr>
        <w:t xml:space="preserve">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Sim ( ) Opcional ( ) Obrigatória</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1779D0">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1779D0">
        <w:rPr>
          <w:rFonts w:ascii="Times New Roman" w:hAnsi="Times New Roman"/>
          <w:sz w:val="20"/>
          <w:szCs w:val="20"/>
        </w:rPr>
        <w:t>X</w:t>
      </w:r>
      <w:r w:rsidRPr="00E2079F">
        <w:rPr>
          <w:rFonts w:ascii="Times New Roman" w:hAnsi="Times New Roman"/>
          <w:sz w:val="20"/>
          <w:szCs w:val="20"/>
        </w:rPr>
        <w:t>) Sim</w:t>
      </w:r>
      <w:r w:rsidR="00387AE9" w:rsidRPr="00E2079F">
        <w:rPr>
          <w:rFonts w:ascii="Times New Roman" w:hAnsi="Times New Roman"/>
          <w:sz w:val="20"/>
          <w:szCs w:val="20"/>
        </w:rPr>
        <w:t xml:space="preserve">, </w:t>
      </w:r>
      <w:r w:rsidR="001779D0">
        <w:rPr>
          <w:rFonts w:ascii="Times New Roman" w:hAnsi="Times New Roman"/>
          <w:sz w:val="20"/>
          <w:szCs w:val="20"/>
        </w:rPr>
        <w:t xml:space="preserve">Ficha Técnica em nome do Fabricante em língua portuguesa </w:t>
      </w:r>
    </w:p>
    <w:p w:rsidR="009E7B4F"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rsidR="00721DF8"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proofErr w:type="gramStart"/>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w:t>
      </w:r>
      <w:proofErr w:type="gramEnd"/>
      <w:r w:rsidR="00721DF8" w:rsidRPr="00E2079F">
        <w:rPr>
          <w:rFonts w:ascii="Times New Roman" w:hAnsi="Times New Roman"/>
          <w:sz w:val="20"/>
          <w:szCs w:val="20"/>
        </w:rPr>
        <w:t xml:space="preserve"> Sim</w:t>
      </w:r>
    </w:p>
    <w:p w:rsidR="0053371E" w:rsidRPr="00E2079F" w:rsidRDefault="0053371E"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lastRenderedPageBreak/>
        <w:t>I – Do objeto a ser contratado:</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C9138A" w:rsidRPr="00E2079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601063" w:rsidRPr="00E2079F">
        <w:rPr>
          <w:rFonts w:ascii="Times New Roman" w:hAnsi="Times New Roman"/>
          <w:sz w:val="20"/>
          <w:szCs w:val="20"/>
        </w:rPr>
        <w:t xml:space="preserve"> </w:t>
      </w:r>
      <w:r w:rsidRPr="00E2079F">
        <w:rPr>
          <w:rFonts w:ascii="Times New Roman" w:hAnsi="Times New Roman"/>
          <w:sz w:val="20"/>
          <w:szCs w:val="20"/>
        </w:rPr>
        <w:t xml:space="preserve"> )</w:t>
      </w:r>
      <w:proofErr w:type="gramEnd"/>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(X) pesquisa direta com, no mínimo, </w:t>
      </w:r>
      <w:r w:rsidR="00387AE9" w:rsidRPr="00911E3D">
        <w:rPr>
          <w:rFonts w:ascii="Times New Roman" w:hAnsi="Times New Roman"/>
          <w:b/>
          <w:bCs/>
          <w:sz w:val="20"/>
          <w:szCs w:val="20"/>
        </w:rPr>
        <w:t>0</w:t>
      </w:r>
      <w:r w:rsidR="00C61EFC">
        <w:rPr>
          <w:rFonts w:ascii="Times New Roman" w:hAnsi="Times New Roman"/>
          <w:b/>
          <w:bCs/>
          <w:sz w:val="20"/>
          <w:szCs w:val="20"/>
        </w:rPr>
        <w:t>3</w:t>
      </w:r>
      <w:r w:rsidRPr="00911E3D">
        <w:rPr>
          <w:rFonts w:ascii="Times New Roman" w:hAnsi="Times New Roman"/>
          <w:b/>
          <w:bCs/>
          <w:sz w:val="20"/>
          <w:szCs w:val="20"/>
        </w:rPr>
        <w:t xml:space="preserve"> (</w:t>
      </w:r>
      <w:r w:rsidR="00C61EFC">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01063" w:rsidRPr="00E2079F">
        <w:rPr>
          <w:rFonts w:ascii="Times New Roman" w:hAnsi="Times New Roman"/>
          <w:sz w:val="20"/>
          <w:szCs w:val="20"/>
        </w:rPr>
        <w:t>X</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 xml:space="preserve">(X)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E2079F">
        <w:rPr>
          <w:rFonts w:ascii="Times New Roman" w:hAnsi="Times New Roman"/>
          <w:b/>
          <w:sz w:val="20"/>
          <w:szCs w:val="20"/>
          <w:u w:val="single"/>
        </w:rPr>
        <w:t xml:space="preserve">(  </w:t>
      </w:r>
      <w:proofErr w:type="gramEnd"/>
      <w:r w:rsidR="00856C0C" w:rsidRPr="00E2079F">
        <w:rPr>
          <w:rFonts w:ascii="Times New Roman" w:hAnsi="Times New Roman"/>
          <w:b/>
          <w:sz w:val="20"/>
          <w:szCs w:val="20"/>
          <w:u w:val="single"/>
        </w:rPr>
        <w:t xml:space="preserve"> )melhor técnica ou conteúdo artístico; (   ) técnica e preço;     (   ) maior retorno econômico; ou (   ) maior desconto.</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Foi utilizado o </w:t>
      </w:r>
      <w:r w:rsidR="00A00CDD" w:rsidRPr="00E2079F">
        <w:rPr>
          <w:rFonts w:ascii="Times New Roman" w:hAnsi="Times New Roman"/>
          <w:sz w:val="20"/>
          <w:szCs w:val="20"/>
        </w:rPr>
        <w:t xml:space="preserve">menor </w:t>
      </w:r>
      <w:r w:rsidRPr="00E2079F">
        <w:rPr>
          <w:rFonts w:ascii="Times New Roman" w:hAnsi="Times New Roman"/>
          <w:sz w:val="20"/>
          <w:szCs w:val="20"/>
        </w:rPr>
        <w:t>valor</w:t>
      </w:r>
      <w:r w:rsidR="007623FF" w:rsidRPr="00E2079F">
        <w:rPr>
          <w:rFonts w:ascii="Times New Roman" w:hAnsi="Times New Roman"/>
          <w:sz w:val="20"/>
          <w:szCs w:val="20"/>
        </w:rPr>
        <w:t>,</w:t>
      </w:r>
      <w:r w:rsidRPr="00E2079F">
        <w:rPr>
          <w:rFonts w:ascii="Times New Roman" w:hAnsi="Times New Roman"/>
          <w:sz w:val="20"/>
          <w:szCs w:val="20"/>
        </w:rPr>
        <w:t xml:space="preserve"> por item;</w:t>
      </w:r>
    </w:p>
    <w:p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Constatou-se</w:t>
      </w:r>
      <w:r w:rsidR="007623FF" w:rsidRPr="00E2079F">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r w:rsidR="00EE249F" w:rsidRPr="00E2079F">
        <w:rPr>
          <w:rFonts w:ascii="Times New Roman" w:hAnsi="Times New Roman"/>
          <w:sz w:val="20"/>
          <w:szCs w:val="20"/>
        </w:rPr>
        <w:t xml:space="preserve"> </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rsidR="0026365E" w:rsidRPr="00E139D3"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Buscou-se os orçamentos com as empresas de atuação do ramo</w:t>
      </w:r>
      <w:r w:rsidR="00D744C0" w:rsidRPr="00E2079F">
        <w:rPr>
          <w:rFonts w:ascii="Times New Roman" w:hAnsi="Times New Roman"/>
          <w:sz w:val="20"/>
          <w:szCs w:val="20"/>
        </w:rPr>
        <w:t xml:space="preserve">, sendo que, </w:t>
      </w:r>
      <w:r w:rsidR="00B83E2B" w:rsidRPr="00E2079F">
        <w:rPr>
          <w:rFonts w:ascii="Times New Roman" w:hAnsi="Times New Roman"/>
          <w:sz w:val="20"/>
          <w:szCs w:val="20"/>
        </w:rPr>
        <w:t xml:space="preserve">primeiramente, </w:t>
      </w:r>
      <w:r w:rsidRPr="00E2079F">
        <w:rPr>
          <w:rFonts w:ascii="Times New Roman" w:hAnsi="Times New Roman"/>
          <w:sz w:val="20"/>
          <w:szCs w:val="20"/>
        </w:rPr>
        <w:t>encaminhou-se e-mail</w:t>
      </w:r>
      <w:r w:rsidR="00B83E2B" w:rsidRPr="00E2079F">
        <w:rPr>
          <w:rFonts w:ascii="Times New Roman" w:hAnsi="Times New Roman"/>
          <w:sz w:val="20"/>
          <w:szCs w:val="20"/>
        </w:rPr>
        <w:t>s</w:t>
      </w:r>
      <w:r w:rsidRPr="00E2079F">
        <w:rPr>
          <w:rFonts w:ascii="Times New Roman" w:hAnsi="Times New Roman"/>
          <w:sz w:val="20"/>
          <w:szCs w:val="20"/>
        </w:rPr>
        <w:t xml:space="preserve"> para a</w:t>
      </w:r>
      <w:r w:rsidR="00D744C0" w:rsidRPr="00E2079F">
        <w:rPr>
          <w:rFonts w:ascii="Times New Roman" w:hAnsi="Times New Roman"/>
          <w:sz w:val="20"/>
          <w:szCs w:val="20"/>
        </w:rPr>
        <w:t>s</w:t>
      </w:r>
      <w:r w:rsidRPr="00E2079F">
        <w:rPr>
          <w:rFonts w:ascii="Times New Roman" w:hAnsi="Times New Roman"/>
          <w:sz w:val="20"/>
          <w:szCs w:val="20"/>
        </w:rPr>
        <w:t xml:space="preserve"> empresa</w:t>
      </w:r>
      <w:r w:rsidR="00D744C0" w:rsidRPr="00E2079F">
        <w:rPr>
          <w:rFonts w:ascii="Times New Roman" w:hAnsi="Times New Roman"/>
          <w:sz w:val="20"/>
          <w:szCs w:val="20"/>
        </w:rPr>
        <w:t>s</w:t>
      </w:r>
      <w:r w:rsidRPr="00E2079F">
        <w:rPr>
          <w:rFonts w:ascii="Times New Roman" w:hAnsi="Times New Roman"/>
          <w:sz w:val="20"/>
          <w:szCs w:val="20"/>
        </w:rPr>
        <w:t xml:space="preserve"> </w:t>
      </w:r>
      <w:r w:rsidR="00B83E2B" w:rsidRPr="00E2079F">
        <w:rPr>
          <w:rFonts w:ascii="Times New Roman" w:hAnsi="Times New Roman"/>
          <w:sz w:val="20"/>
          <w:szCs w:val="20"/>
        </w:rPr>
        <w:t>fornecedoras do</w:t>
      </w:r>
      <w:r w:rsidRPr="00E2079F">
        <w:rPr>
          <w:rFonts w:ascii="Times New Roman" w:hAnsi="Times New Roman"/>
          <w:sz w:val="20"/>
          <w:szCs w:val="20"/>
        </w:rPr>
        <w:t xml:space="preserve"> </w:t>
      </w:r>
      <w:r w:rsidR="00B83E2B" w:rsidRPr="00E2079F">
        <w:rPr>
          <w:rFonts w:ascii="Times New Roman" w:hAnsi="Times New Roman"/>
          <w:sz w:val="20"/>
          <w:szCs w:val="20"/>
        </w:rPr>
        <w:t>M</w:t>
      </w:r>
      <w:r w:rsidRPr="00E2079F">
        <w:rPr>
          <w:rFonts w:ascii="Times New Roman" w:hAnsi="Times New Roman"/>
          <w:sz w:val="20"/>
          <w:szCs w:val="20"/>
        </w:rPr>
        <w:t>unicípio</w:t>
      </w:r>
      <w:r w:rsidR="00B83E2B" w:rsidRPr="00E2079F">
        <w:rPr>
          <w:rFonts w:ascii="Times New Roman" w:hAnsi="Times New Roman"/>
          <w:sz w:val="20"/>
          <w:szCs w:val="20"/>
        </w:rPr>
        <w:t>.</w:t>
      </w:r>
      <w:r w:rsidRPr="00E2079F">
        <w:rPr>
          <w:rFonts w:ascii="Times New Roman" w:hAnsi="Times New Roman"/>
          <w:sz w:val="20"/>
          <w:szCs w:val="20"/>
        </w:rPr>
        <w:t xml:space="preserve"> </w:t>
      </w:r>
      <w:r w:rsidR="00B83E2B" w:rsidRPr="00E2079F">
        <w:rPr>
          <w:rFonts w:ascii="Times New Roman" w:hAnsi="Times New Roman"/>
          <w:sz w:val="20"/>
          <w:szCs w:val="20"/>
        </w:rPr>
        <w:t>D</w:t>
      </w:r>
      <w:r w:rsidR="00D744C0" w:rsidRPr="00E2079F">
        <w:rPr>
          <w:rFonts w:ascii="Times New Roman" w:hAnsi="Times New Roman"/>
          <w:sz w:val="20"/>
          <w:szCs w:val="20"/>
        </w:rPr>
        <w:t xml:space="preserve">emais fornecedores localizados próximos </w:t>
      </w:r>
      <w:r w:rsidR="0026365E" w:rsidRPr="00E2079F">
        <w:rPr>
          <w:rFonts w:ascii="Times New Roman" w:hAnsi="Times New Roman"/>
          <w:sz w:val="20"/>
          <w:szCs w:val="20"/>
        </w:rPr>
        <w:t>a</w:t>
      </w:r>
      <w:r w:rsidRPr="00E2079F">
        <w:rPr>
          <w:rFonts w:ascii="Times New Roman" w:hAnsi="Times New Roman"/>
          <w:sz w:val="20"/>
          <w:szCs w:val="20"/>
        </w:rPr>
        <w:t xml:space="preserve"> </w:t>
      </w:r>
      <w:r w:rsidR="0026365E" w:rsidRPr="00E2079F">
        <w:rPr>
          <w:rFonts w:ascii="Times New Roman" w:hAnsi="Times New Roman"/>
          <w:sz w:val="20"/>
          <w:szCs w:val="20"/>
        </w:rPr>
        <w:t>região</w:t>
      </w:r>
      <w:r w:rsidRPr="00E2079F">
        <w:rPr>
          <w:rFonts w:ascii="Times New Roman" w:hAnsi="Times New Roman"/>
          <w:sz w:val="20"/>
          <w:szCs w:val="20"/>
        </w:rPr>
        <w:t xml:space="preserve">. </w:t>
      </w:r>
      <w:r w:rsidR="00911E3D">
        <w:rPr>
          <w:rFonts w:ascii="Times New Roman" w:hAnsi="Times New Roman"/>
          <w:sz w:val="20"/>
          <w:szCs w:val="20"/>
        </w:rPr>
        <w:t xml:space="preserve">Vários </w:t>
      </w:r>
      <w:r w:rsidR="00D744C0" w:rsidRPr="00E2079F">
        <w:rPr>
          <w:rFonts w:ascii="Times New Roman" w:hAnsi="Times New Roman"/>
          <w:sz w:val="20"/>
          <w:szCs w:val="20"/>
        </w:rPr>
        <w:t>e-mail</w:t>
      </w:r>
      <w:r w:rsidR="00911E3D">
        <w:rPr>
          <w:rFonts w:ascii="Times New Roman" w:hAnsi="Times New Roman"/>
          <w:sz w:val="20"/>
          <w:szCs w:val="20"/>
        </w:rPr>
        <w:t>s</w:t>
      </w:r>
      <w:r w:rsidR="00D744C0" w:rsidRPr="00E2079F">
        <w:rPr>
          <w:rFonts w:ascii="Times New Roman" w:hAnsi="Times New Roman"/>
          <w:sz w:val="20"/>
          <w:szCs w:val="20"/>
        </w:rPr>
        <w:t xml:space="preserve"> </w:t>
      </w:r>
      <w:r w:rsidR="00911E3D">
        <w:rPr>
          <w:rFonts w:ascii="Times New Roman" w:hAnsi="Times New Roman"/>
          <w:sz w:val="20"/>
          <w:szCs w:val="20"/>
        </w:rPr>
        <w:t xml:space="preserve">foram </w:t>
      </w:r>
      <w:r w:rsidR="00D744C0" w:rsidRPr="00E2079F">
        <w:rPr>
          <w:rFonts w:ascii="Times New Roman" w:hAnsi="Times New Roman"/>
          <w:sz w:val="20"/>
          <w:szCs w:val="20"/>
        </w:rPr>
        <w:t xml:space="preserve">encaminhados solicitando orçamentos, mas não foram respondidos, conforme comprovantes juntados aos autos do processo. </w:t>
      </w:r>
      <w:r w:rsidRPr="00E2079F">
        <w:rPr>
          <w:rFonts w:ascii="Times New Roman" w:hAnsi="Times New Roman"/>
          <w:sz w:val="20"/>
          <w:szCs w:val="20"/>
        </w:rPr>
        <w:t xml:space="preserve">A escolha pela pesquisa direta </w:t>
      </w:r>
      <w:r w:rsidR="00D744C0" w:rsidRPr="00E2079F">
        <w:rPr>
          <w:rFonts w:ascii="Times New Roman" w:hAnsi="Times New Roman"/>
          <w:sz w:val="20"/>
          <w:szCs w:val="20"/>
        </w:rPr>
        <w:t>busca apurar os preços praticados nos estabelecimentos próximos a sede do Município de Paverama</w:t>
      </w:r>
      <w:r w:rsidRPr="00E2079F">
        <w:rPr>
          <w:rFonts w:ascii="Times New Roman" w:hAnsi="Times New Roman"/>
          <w:sz w:val="20"/>
          <w:szCs w:val="20"/>
        </w:rPr>
        <w:t xml:space="preserve">, </w:t>
      </w:r>
      <w:r w:rsidR="00D744C0" w:rsidRPr="00E2079F">
        <w:rPr>
          <w:rFonts w:ascii="Times New Roman" w:hAnsi="Times New Roman"/>
          <w:sz w:val="20"/>
          <w:szCs w:val="20"/>
        </w:rPr>
        <w:t xml:space="preserve">com objetivo de </w:t>
      </w:r>
      <w:r w:rsidR="0026365E" w:rsidRPr="00E2079F">
        <w:rPr>
          <w:rFonts w:ascii="Times New Roman" w:hAnsi="Times New Roman"/>
          <w:sz w:val="20"/>
          <w:szCs w:val="20"/>
        </w:rPr>
        <w:t>mitiga</w:t>
      </w:r>
      <w:r w:rsidR="00D744C0" w:rsidRPr="00E2079F">
        <w:rPr>
          <w:rFonts w:ascii="Times New Roman" w:hAnsi="Times New Roman"/>
          <w:sz w:val="20"/>
          <w:szCs w:val="20"/>
        </w:rPr>
        <w:t>r</w:t>
      </w:r>
      <w:r w:rsidR="0026365E" w:rsidRPr="00E2079F">
        <w:rPr>
          <w:rFonts w:ascii="Times New Roman" w:hAnsi="Times New Roman"/>
          <w:sz w:val="20"/>
          <w:szCs w:val="20"/>
        </w:rPr>
        <w:t xml:space="preserve"> deslocamento</w:t>
      </w:r>
      <w:r w:rsidR="00D744C0" w:rsidRPr="00E2079F">
        <w:rPr>
          <w:rFonts w:ascii="Times New Roman" w:hAnsi="Times New Roman"/>
          <w:sz w:val="20"/>
          <w:szCs w:val="20"/>
        </w:rPr>
        <w:t>s</w:t>
      </w:r>
      <w:r w:rsidR="0026365E" w:rsidRPr="00E2079F">
        <w:rPr>
          <w:rFonts w:ascii="Times New Roman" w:hAnsi="Times New Roman"/>
          <w:sz w:val="20"/>
          <w:szCs w:val="20"/>
        </w:rPr>
        <w:t xml:space="preserve"> e custos </w:t>
      </w:r>
      <w:r w:rsidR="00D744C0" w:rsidRPr="00E139D3">
        <w:rPr>
          <w:rFonts w:ascii="Times New Roman" w:hAnsi="Times New Roman"/>
          <w:sz w:val="20"/>
          <w:szCs w:val="20"/>
        </w:rPr>
        <w:t>relacionados aos transportes</w:t>
      </w:r>
      <w:r w:rsidRPr="00E139D3">
        <w:rPr>
          <w:rFonts w:ascii="Times New Roman" w:hAnsi="Times New Roman"/>
          <w:sz w:val="20"/>
          <w:szCs w:val="20"/>
        </w:rPr>
        <w:t>.</w:t>
      </w:r>
    </w:p>
    <w:p w:rsidR="00856C0C" w:rsidRPr="00E139D3" w:rsidRDefault="00856C0C" w:rsidP="00C9138A">
      <w:pPr>
        <w:spacing w:after="0" w:line="240" w:lineRule="auto"/>
        <w:ind w:firstLine="709"/>
        <w:jc w:val="both"/>
        <w:rPr>
          <w:rFonts w:ascii="Times New Roman" w:hAnsi="Times New Roman"/>
          <w:b/>
          <w:sz w:val="20"/>
          <w:szCs w:val="20"/>
        </w:rPr>
      </w:pPr>
      <w:r w:rsidRPr="00E139D3">
        <w:rPr>
          <w:rFonts w:ascii="Times New Roman" w:hAnsi="Times New Roman"/>
          <w:b/>
          <w:sz w:val="20"/>
          <w:szCs w:val="20"/>
        </w:rPr>
        <w:t xml:space="preserve">IX – </w:t>
      </w:r>
      <w:r w:rsidR="00973260" w:rsidRPr="00E139D3">
        <w:rPr>
          <w:rFonts w:ascii="Times New Roman" w:hAnsi="Times New Roman"/>
          <w:b/>
          <w:sz w:val="20"/>
          <w:szCs w:val="20"/>
        </w:rPr>
        <w:t xml:space="preserve">Estima-se para a contratação almejada </w:t>
      </w:r>
      <w:r w:rsidR="00A00CDD" w:rsidRPr="00E139D3">
        <w:rPr>
          <w:rFonts w:ascii="Times New Roman" w:hAnsi="Times New Roman"/>
          <w:b/>
          <w:sz w:val="20"/>
          <w:szCs w:val="20"/>
        </w:rPr>
        <w:t>n</w:t>
      </w:r>
      <w:r w:rsidR="00973260" w:rsidRPr="00E139D3">
        <w:rPr>
          <w:rFonts w:ascii="Times New Roman" w:hAnsi="Times New Roman"/>
          <w:b/>
          <w:sz w:val="20"/>
          <w:szCs w:val="20"/>
        </w:rPr>
        <w:t xml:space="preserve">o valor total de </w:t>
      </w:r>
      <w:r w:rsidR="00C9138A" w:rsidRPr="00E139D3">
        <w:rPr>
          <w:rFonts w:ascii="Times New Roman" w:hAnsi="Times New Roman"/>
          <w:b/>
          <w:sz w:val="20"/>
          <w:szCs w:val="20"/>
        </w:rPr>
        <w:t xml:space="preserve">R$ </w:t>
      </w:r>
      <w:r w:rsidR="00E139D3" w:rsidRPr="00E139D3">
        <w:rPr>
          <w:rFonts w:ascii="Times New Roman" w:hAnsi="Times New Roman"/>
          <w:b/>
          <w:sz w:val="20"/>
          <w:szCs w:val="20"/>
        </w:rPr>
        <w:t>90</w:t>
      </w:r>
      <w:r w:rsidR="00911E3D" w:rsidRPr="00E139D3">
        <w:rPr>
          <w:rFonts w:ascii="Times New Roman" w:hAnsi="Times New Roman"/>
          <w:b/>
          <w:sz w:val="20"/>
          <w:szCs w:val="20"/>
        </w:rPr>
        <w:t>.</w:t>
      </w:r>
      <w:r w:rsidR="00E139D3" w:rsidRPr="00E139D3">
        <w:rPr>
          <w:rFonts w:ascii="Times New Roman" w:hAnsi="Times New Roman"/>
          <w:b/>
          <w:sz w:val="20"/>
          <w:szCs w:val="20"/>
        </w:rPr>
        <w:t>742</w:t>
      </w:r>
      <w:r w:rsidR="00911E3D" w:rsidRPr="00E139D3">
        <w:rPr>
          <w:rFonts w:ascii="Times New Roman" w:hAnsi="Times New Roman"/>
          <w:b/>
          <w:sz w:val="20"/>
          <w:szCs w:val="20"/>
        </w:rPr>
        <w:t>,</w:t>
      </w:r>
      <w:r w:rsidR="00E139D3" w:rsidRPr="00E139D3">
        <w:rPr>
          <w:rFonts w:ascii="Times New Roman" w:hAnsi="Times New Roman"/>
          <w:b/>
          <w:sz w:val="20"/>
          <w:szCs w:val="20"/>
        </w:rPr>
        <w:t>5</w:t>
      </w:r>
      <w:r w:rsidR="00911E3D" w:rsidRPr="00E139D3">
        <w:rPr>
          <w:rFonts w:ascii="Times New Roman" w:hAnsi="Times New Roman"/>
          <w:b/>
          <w:sz w:val="20"/>
          <w:szCs w:val="20"/>
        </w:rPr>
        <w:t>0.</w:t>
      </w:r>
    </w:p>
    <w:p w:rsidR="00856C0C" w:rsidRPr="00E2079F" w:rsidRDefault="00856C0C" w:rsidP="009B494F">
      <w:pPr>
        <w:spacing w:after="0" w:line="240" w:lineRule="auto"/>
        <w:jc w:val="both"/>
        <w:rPr>
          <w:rFonts w:ascii="Times New Roman" w:hAnsi="Times New Roman"/>
          <w:b/>
          <w:color w:val="FF0000"/>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19</w:t>
      </w:r>
      <w:r w:rsidR="00856C0C" w:rsidRPr="00E2079F">
        <w:rPr>
          <w:rFonts w:ascii="Times New Roman" w:hAnsi="Times New Roman"/>
          <w:b/>
          <w:sz w:val="20"/>
          <w:szCs w:val="20"/>
        </w:rPr>
        <w:t>.</w:t>
      </w:r>
      <w:r w:rsidRPr="00E2079F">
        <w:rPr>
          <w:rFonts w:ascii="Times New Roman" w:hAnsi="Times New Roman"/>
          <w:b/>
          <w:sz w:val="20"/>
          <w:szCs w:val="20"/>
        </w:rPr>
        <w:t xml:space="preserve"> ADEQUAÇÃO ORÇAMENTARIA</w:t>
      </w:r>
      <w:r w:rsidR="003F6FEE"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r w:rsidR="00856C0C" w:rsidRPr="00E2079F">
        <w:rPr>
          <w:rFonts w:ascii="Times New Roman" w:hAnsi="Times New Roman"/>
          <w:sz w:val="20"/>
          <w:szCs w:val="20"/>
        </w:rPr>
        <w:t xml:space="preserve"> </w:t>
      </w:r>
    </w:p>
    <w:p w:rsidR="00856C0C" w:rsidRPr="00E2079F" w:rsidRDefault="00856C0C"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rsidR="0053371E"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856C0C"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sz w:val="20"/>
          <w:szCs w:val="20"/>
        </w:rPr>
      </w:pPr>
      <w:r w:rsidRPr="00E2079F">
        <w:rPr>
          <w:rFonts w:ascii="Times New Roman" w:hAnsi="Times New Roman"/>
          <w:sz w:val="20"/>
          <w:szCs w:val="20"/>
        </w:rPr>
        <w:t xml:space="preserve">Paverama/RS, </w:t>
      </w:r>
      <w:r w:rsidR="00E139D3">
        <w:rPr>
          <w:rFonts w:ascii="Times New Roman" w:hAnsi="Times New Roman"/>
          <w:sz w:val="20"/>
          <w:szCs w:val="20"/>
        </w:rPr>
        <w:t>04</w:t>
      </w:r>
      <w:r w:rsidRPr="00E2079F">
        <w:rPr>
          <w:rFonts w:ascii="Times New Roman" w:hAnsi="Times New Roman"/>
          <w:sz w:val="20"/>
          <w:szCs w:val="20"/>
        </w:rPr>
        <w:t xml:space="preserve"> de </w:t>
      </w:r>
      <w:r w:rsidR="00E139D3">
        <w:rPr>
          <w:rFonts w:ascii="Times New Roman" w:hAnsi="Times New Roman"/>
          <w:sz w:val="20"/>
          <w:szCs w:val="20"/>
        </w:rPr>
        <w:t>abril</w:t>
      </w:r>
      <w:r w:rsidRPr="00E2079F">
        <w:rPr>
          <w:rFonts w:ascii="Times New Roman" w:hAnsi="Times New Roman"/>
          <w:sz w:val="20"/>
          <w:szCs w:val="20"/>
        </w:rPr>
        <w:t xml:space="preserve"> de 202</w:t>
      </w:r>
      <w:r w:rsidR="00911E3D">
        <w:rPr>
          <w:rFonts w:ascii="Times New Roman" w:hAnsi="Times New Roman"/>
          <w:sz w:val="20"/>
          <w:szCs w:val="20"/>
        </w:rPr>
        <w:t>5</w:t>
      </w:r>
      <w:r w:rsidRPr="00E2079F">
        <w:rPr>
          <w:rFonts w:ascii="Times New Roman" w:hAnsi="Times New Roman"/>
          <w:sz w:val="20"/>
          <w:szCs w:val="20"/>
        </w:rPr>
        <w:t>.</w:t>
      </w:r>
    </w:p>
    <w:p w:rsidR="00997034" w:rsidRPr="00E2079F" w:rsidRDefault="00997034"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sz w:val="20"/>
          <w:szCs w:val="20"/>
        </w:rPr>
      </w:pPr>
    </w:p>
    <w:p w:rsidR="008F5D41" w:rsidRPr="00E2079F" w:rsidRDefault="008F5D41"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b/>
          <w:sz w:val="20"/>
          <w:szCs w:val="20"/>
        </w:rPr>
      </w:pPr>
    </w:p>
    <w:p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C9138A">
      <w:headerReference w:type="default" r:id="rId10"/>
      <w:footerReference w:type="default" r:id="rId11"/>
      <w:pgSz w:w="11906" w:h="16838"/>
      <w:pgMar w:top="1701"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75BD2" w:rsidRDefault="00475BD2" w:rsidP="0097686E">
      <w:pPr>
        <w:spacing w:after="0" w:line="240" w:lineRule="auto"/>
      </w:pPr>
      <w:r>
        <w:separator/>
      </w:r>
    </w:p>
  </w:endnote>
  <w:endnote w:type="continuationSeparator" w:id="0">
    <w:p w:rsidR="00475BD2" w:rsidRDefault="00475BD2"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C904F9">
    <w:pPr>
      <w:pStyle w:val="Rodap"/>
    </w:pPr>
    <w:r>
      <w:rPr>
        <w:noProof/>
      </w:rPr>
      <w:drawing>
        <wp:anchor distT="0" distB="0" distL="114300" distR="114300" simplePos="0" relativeHeight="251658240" behindDoc="1" locked="0" layoutInCell="1" allowOverlap="1" wp14:anchorId="1868DAD2">
          <wp:simplePos x="0" y="0"/>
          <wp:positionH relativeFrom="column">
            <wp:posOffset>441441</wp:posOffset>
          </wp:positionH>
          <wp:positionV relativeFrom="paragraph">
            <wp:posOffset>-119438</wp:posOffset>
          </wp:positionV>
          <wp:extent cx="4714240" cy="781050"/>
          <wp:effectExtent l="0" t="0" r="0" b="0"/>
          <wp:wrapNone/>
          <wp:docPr id="20916330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75BD2" w:rsidRDefault="00475BD2" w:rsidP="0097686E">
      <w:pPr>
        <w:spacing w:after="0" w:line="240" w:lineRule="auto"/>
      </w:pPr>
      <w:r>
        <w:separator/>
      </w:r>
    </w:p>
  </w:footnote>
  <w:footnote w:type="continuationSeparator" w:id="0">
    <w:p w:rsidR="00475BD2" w:rsidRDefault="00475BD2"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3A6AA8">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225293006">
    <w:abstractNumId w:val="12"/>
  </w:num>
  <w:num w:numId="2" w16cid:durableId="167191244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2227496">
    <w:abstractNumId w:val="8"/>
  </w:num>
  <w:num w:numId="4" w16cid:durableId="1168404172">
    <w:abstractNumId w:val="9"/>
  </w:num>
  <w:num w:numId="5" w16cid:durableId="1355036462">
    <w:abstractNumId w:val="5"/>
  </w:num>
  <w:num w:numId="6" w16cid:durableId="1875535170">
    <w:abstractNumId w:val="7"/>
  </w:num>
  <w:num w:numId="7" w16cid:durableId="789780025">
    <w:abstractNumId w:val="19"/>
  </w:num>
  <w:num w:numId="8" w16cid:durableId="908230652">
    <w:abstractNumId w:val="22"/>
  </w:num>
  <w:num w:numId="9" w16cid:durableId="917325712">
    <w:abstractNumId w:val="14"/>
  </w:num>
  <w:num w:numId="10" w16cid:durableId="1820884405">
    <w:abstractNumId w:val="18"/>
  </w:num>
  <w:num w:numId="11" w16cid:durableId="1116679906">
    <w:abstractNumId w:val="15"/>
    <w:lvlOverride w:ilvl="0">
      <w:startOverride w:val="1"/>
    </w:lvlOverride>
  </w:num>
  <w:num w:numId="12" w16cid:durableId="1861626335">
    <w:abstractNumId w:val="10"/>
  </w:num>
  <w:num w:numId="13" w16cid:durableId="2027057457">
    <w:abstractNumId w:val="11"/>
  </w:num>
  <w:num w:numId="14" w16cid:durableId="1947956695">
    <w:abstractNumId w:val="4"/>
  </w:num>
  <w:num w:numId="15" w16cid:durableId="261957113">
    <w:abstractNumId w:val="0"/>
  </w:num>
  <w:num w:numId="16" w16cid:durableId="509636226">
    <w:abstractNumId w:val="16"/>
  </w:num>
  <w:num w:numId="17" w16cid:durableId="741678043">
    <w:abstractNumId w:val="21"/>
  </w:num>
  <w:num w:numId="18" w16cid:durableId="9569130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7259646">
    <w:abstractNumId w:val="3"/>
  </w:num>
  <w:num w:numId="20" w16cid:durableId="1723015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1928900">
    <w:abstractNumId w:val="13"/>
  </w:num>
  <w:num w:numId="22" w16cid:durableId="8753916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7473145">
    <w:abstractNumId w:val="2"/>
  </w:num>
  <w:num w:numId="24" w16cid:durableId="1126192115">
    <w:abstractNumId w:val="17"/>
  </w:num>
  <w:num w:numId="25" w16cid:durableId="1724333448">
    <w:abstractNumId w:val="20"/>
  </w:num>
  <w:num w:numId="26" w16cid:durableId="1489175977">
    <w:abstractNumId w:val="6"/>
  </w:num>
  <w:num w:numId="27" w16cid:durableId="13197266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25FB6"/>
    <w:rsid w:val="000304F7"/>
    <w:rsid w:val="0003703F"/>
    <w:rsid w:val="00053668"/>
    <w:rsid w:val="00054BB5"/>
    <w:rsid w:val="00054D02"/>
    <w:rsid w:val="00056F4A"/>
    <w:rsid w:val="00057F8E"/>
    <w:rsid w:val="000665BF"/>
    <w:rsid w:val="000713C1"/>
    <w:rsid w:val="00095466"/>
    <w:rsid w:val="000B1B19"/>
    <w:rsid w:val="000B241B"/>
    <w:rsid w:val="000B2EAE"/>
    <w:rsid w:val="000B591E"/>
    <w:rsid w:val="000B778F"/>
    <w:rsid w:val="000C7900"/>
    <w:rsid w:val="000D34D7"/>
    <w:rsid w:val="000D68F1"/>
    <w:rsid w:val="000E061C"/>
    <w:rsid w:val="000E6AD0"/>
    <w:rsid w:val="0011011F"/>
    <w:rsid w:val="0011286F"/>
    <w:rsid w:val="001133CC"/>
    <w:rsid w:val="00123BF6"/>
    <w:rsid w:val="00145197"/>
    <w:rsid w:val="001467F0"/>
    <w:rsid w:val="00153671"/>
    <w:rsid w:val="001564CA"/>
    <w:rsid w:val="00160552"/>
    <w:rsid w:val="00172A0D"/>
    <w:rsid w:val="001779D0"/>
    <w:rsid w:val="00180BCE"/>
    <w:rsid w:val="001934F9"/>
    <w:rsid w:val="00193FAE"/>
    <w:rsid w:val="001A67E6"/>
    <w:rsid w:val="001B2EFD"/>
    <w:rsid w:val="001B5B05"/>
    <w:rsid w:val="001B6582"/>
    <w:rsid w:val="001D4F01"/>
    <w:rsid w:val="001D7138"/>
    <w:rsid w:val="001E155E"/>
    <w:rsid w:val="001F6693"/>
    <w:rsid w:val="001F7E87"/>
    <w:rsid w:val="002005AA"/>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A58D8"/>
    <w:rsid w:val="003A6AA8"/>
    <w:rsid w:val="003B03B4"/>
    <w:rsid w:val="003B299F"/>
    <w:rsid w:val="003B2FC3"/>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6D1D"/>
    <w:rsid w:val="00467F58"/>
    <w:rsid w:val="00470C70"/>
    <w:rsid w:val="004710BA"/>
    <w:rsid w:val="00471ACA"/>
    <w:rsid w:val="00475BD2"/>
    <w:rsid w:val="0048236E"/>
    <w:rsid w:val="004848FC"/>
    <w:rsid w:val="004853E2"/>
    <w:rsid w:val="00486617"/>
    <w:rsid w:val="00492D0B"/>
    <w:rsid w:val="00494A6F"/>
    <w:rsid w:val="004B5671"/>
    <w:rsid w:val="004B5769"/>
    <w:rsid w:val="004C2CA0"/>
    <w:rsid w:val="004C4D14"/>
    <w:rsid w:val="004E17CC"/>
    <w:rsid w:val="00502FC0"/>
    <w:rsid w:val="00505580"/>
    <w:rsid w:val="00507AC0"/>
    <w:rsid w:val="005119A1"/>
    <w:rsid w:val="00517813"/>
    <w:rsid w:val="00523030"/>
    <w:rsid w:val="00523843"/>
    <w:rsid w:val="005257BE"/>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EE0"/>
    <w:rsid w:val="007D6B14"/>
    <w:rsid w:val="007E1CB1"/>
    <w:rsid w:val="007F524C"/>
    <w:rsid w:val="00807EE1"/>
    <w:rsid w:val="0083371C"/>
    <w:rsid w:val="00836586"/>
    <w:rsid w:val="00845BB2"/>
    <w:rsid w:val="00854253"/>
    <w:rsid w:val="00856C0C"/>
    <w:rsid w:val="00856CA2"/>
    <w:rsid w:val="00863043"/>
    <w:rsid w:val="008660A7"/>
    <w:rsid w:val="008735D9"/>
    <w:rsid w:val="00873A8F"/>
    <w:rsid w:val="008825A4"/>
    <w:rsid w:val="00896131"/>
    <w:rsid w:val="0089726E"/>
    <w:rsid w:val="008A1659"/>
    <w:rsid w:val="008C4E7D"/>
    <w:rsid w:val="008C71E5"/>
    <w:rsid w:val="008E30B9"/>
    <w:rsid w:val="008E6578"/>
    <w:rsid w:val="008F245C"/>
    <w:rsid w:val="008F5D41"/>
    <w:rsid w:val="00905F21"/>
    <w:rsid w:val="00911E23"/>
    <w:rsid w:val="00911E3D"/>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5F3"/>
    <w:rsid w:val="00A8100E"/>
    <w:rsid w:val="00A9376E"/>
    <w:rsid w:val="00AA05CB"/>
    <w:rsid w:val="00AA4326"/>
    <w:rsid w:val="00AA7211"/>
    <w:rsid w:val="00AB1D84"/>
    <w:rsid w:val="00AB7BA5"/>
    <w:rsid w:val="00AC3FB0"/>
    <w:rsid w:val="00AC6436"/>
    <w:rsid w:val="00AD22A2"/>
    <w:rsid w:val="00AD2864"/>
    <w:rsid w:val="00AE35B7"/>
    <w:rsid w:val="00AF0800"/>
    <w:rsid w:val="00B02178"/>
    <w:rsid w:val="00B0508F"/>
    <w:rsid w:val="00B07BA2"/>
    <w:rsid w:val="00B22949"/>
    <w:rsid w:val="00B2583F"/>
    <w:rsid w:val="00B2783B"/>
    <w:rsid w:val="00B3242A"/>
    <w:rsid w:val="00B41A35"/>
    <w:rsid w:val="00B43124"/>
    <w:rsid w:val="00B53DB3"/>
    <w:rsid w:val="00B54FDA"/>
    <w:rsid w:val="00B73BE4"/>
    <w:rsid w:val="00B7610E"/>
    <w:rsid w:val="00B76E4C"/>
    <w:rsid w:val="00B83E2B"/>
    <w:rsid w:val="00B86F71"/>
    <w:rsid w:val="00B92EBB"/>
    <w:rsid w:val="00B954B8"/>
    <w:rsid w:val="00BB0CA9"/>
    <w:rsid w:val="00BB2713"/>
    <w:rsid w:val="00BB7638"/>
    <w:rsid w:val="00BB7F19"/>
    <w:rsid w:val="00BC39ED"/>
    <w:rsid w:val="00BD4ACE"/>
    <w:rsid w:val="00BE229B"/>
    <w:rsid w:val="00BE29AD"/>
    <w:rsid w:val="00BE4CAE"/>
    <w:rsid w:val="00BF1226"/>
    <w:rsid w:val="00BF5C9C"/>
    <w:rsid w:val="00C00AB2"/>
    <w:rsid w:val="00C07E5B"/>
    <w:rsid w:val="00C1735A"/>
    <w:rsid w:val="00C17F9E"/>
    <w:rsid w:val="00C30AD4"/>
    <w:rsid w:val="00C32B69"/>
    <w:rsid w:val="00C52F4E"/>
    <w:rsid w:val="00C54503"/>
    <w:rsid w:val="00C55505"/>
    <w:rsid w:val="00C57552"/>
    <w:rsid w:val="00C61EFC"/>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5BE1"/>
    <w:rsid w:val="00CC7977"/>
    <w:rsid w:val="00CD2A38"/>
    <w:rsid w:val="00CD582D"/>
    <w:rsid w:val="00CE1E84"/>
    <w:rsid w:val="00CF5C5D"/>
    <w:rsid w:val="00CF61D4"/>
    <w:rsid w:val="00D00092"/>
    <w:rsid w:val="00D21573"/>
    <w:rsid w:val="00D226D9"/>
    <w:rsid w:val="00D3090D"/>
    <w:rsid w:val="00D45526"/>
    <w:rsid w:val="00D565AF"/>
    <w:rsid w:val="00D658CE"/>
    <w:rsid w:val="00D744C0"/>
    <w:rsid w:val="00D9555E"/>
    <w:rsid w:val="00D9586F"/>
    <w:rsid w:val="00D95979"/>
    <w:rsid w:val="00DA03A6"/>
    <w:rsid w:val="00DA2D2C"/>
    <w:rsid w:val="00DA62B4"/>
    <w:rsid w:val="00DB0B54"/>
    <w:rsid w:val="00DB445D"/>
    <w:rsid w:val="00DC3418"/>
    <w:rsid w:val="00DD5D08"/>
    <w:rsid w:val="00DE024C"/>
    <w:rsid w:val="00DE20BF"/>
    <w:rsid w:val="00DE3E0B"/>
    <w:rsid w:val="00DE3EA0"/>
    <w:rsid w:val="00DE56E2"/>
    <w:rsid w:val="00DF4ABF"/>
    <w:rsid w:val="00E01D30"/>
    <w:rsid w:val="00E034F0"/>
    <w:rsid w:val="00E06061"/>
    <w:rsid w:val="00E108A3"/>
    <w:rsid w:val="00E128B3"/>
    <w:rsid w:val="00E139D3"/>
    <w:rsid w:val="00E1454B"/>
    <w:rsid w:val="00E20474"/>
    <w:rsid w:val="00E2079F"/>
    <w:rsid w:val="00E21D1E"/>
    <w:rsid w:val="00E2279F"/>
    <w:rsid w:val="00E2591D"/>
    <w:rsid w:val="00E30C0D"/>
    <w:rsid w:val="00E3524B"/>
    <w:rsid w:val="00E37B44"/>
    <w:rsid w:val="00E41C62"/>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18F4"/>
    <w:rsid w:val="00EE249F"/>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19430"/>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01032">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uwKTRB5LzSSpVbvY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oo.gl/maps/yGPVgEXufHwML8VK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7</Pages>
  <Words>4063</Words>
  <Characters>21945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75</cp:revision>
  <cp:lastPrinted>2024-03-06T11:45:00Z</cp:lastPrinted>
  <dcterms:created xsi:type="dcterms:W3CDTF">2020-02-28T12:58:00Z</dcterms:created>
  <dcterms:modified xsi:type="dcterms:W3CDTF">2025-04-07T11:22:00Z</dcterms:modified>
</cp:coreProperties>
</file>