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CA64" w14:textId="51E4EE74" w:rsidR="008F76F3" w:rsidRPr="00D4508E" w:rsidRDefault="008F76F3" w:rsidP="00D4508E">
      <w:pPr>
        <w:spacing w:after="0" w:line="276" w:lineRule="auto"/>
        <w:ind w:firstLine="0"/>
        <w:jc w:val="center"/>
        <w:rPr>
          <w:rFonts w:ascii="Times New Roman" w:hAnsi="Times New Roman" w:cs="Times New Roman"/>
          <w:b/>
          <w:sz w:val="32"/>
          <w:szCs w:val="28"/>
        </w:rPr>
      </w:pPr>
      <w:r w:rsidRPr="00D4508E">
        <w:rPr>
          <w:rFonts w:ascii="Times New Roman" w:hAnsi="Times New Roman" w:cs="Times New Roman"/>
          <w:b/>
          <w:sz w:val="32"/>
          <w:szCs w:val="28"/>
        </w:rPr>
        <w:t>ESTUDO TÉCNICO PRELIMINAR</w:t>
      </w:r>
    </w:p>
    <w:p w14:paraId="1C9A8B45" w14:textId="77777777" w:rsidR="008F76F3" w:rsidRPr="00A00198" w:rsidRDefault="008F76F3" w:rsidP="00D4508E">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E776F1" w:rsidRPr="00A00198" w14:paraId="7F3F48B1" w14:textId="77777777" w:rsidTr="00C3667F">
        <w:tc>
          <w:tcPr>
            <w:tcW w:w="9209" w:type="dxa"/>
          </w:tcPr>
          <w:p w14:paraId="12DE8FCC" w14:textId="4039C215" w:rsidR="00E776F1" w:rsidRPr="00D80AD0" w:rsidRDefault="00E776F1" w:rsidP="00D4508E">
            <w:pPr>
              <w:spacing w:after="0" w:line="276" w:lineRule="auto"/>
              <w:rPr>
                <w:rFonts w:ascii="Times New Roman" w:hAnsi="Times New Roman" w:cs="Times New Roman"/>
                <w:b/>
                <w:sz w:val="20"/>
                <w:szCs w:val="20"/>
              </w:rPr>
            </w:pPr>
            <w:r w:rsidRPr="00D80AD0">
              <w:rPr>
                <w:rFonts w:ascii="Times New Roman" w:hAnsi="Times New Roman" w:cs="Times New Roman"/>
                <w:b/>
                <w:sz w:val="20"/>
                <w:szCs w:val="20"/>
              </w:rPr>
              <w:t>Objeto</w:t>
            </w:r>
            <w:r w:rsidR="008920BF">
              <w:rPr>
                <w:rFonts w:ascii="Times New Roman" w:hAnsi="Times New Roman" w:cs="Times New Roman"/>
                <w:b/>
                <w:szCs w:val="20"/>
              </w:rPr>
              <w:t xml:space="preserve">: </w:t>
            </w:r>
            <w:r w:rsidR="00D4508E" w:rsidRPr="00D4508E">
              <w:rPr>
                <w:rFonts w:ascii="Times New Roman" w:eastAsia="Times New Roman" w:hAnsi="Times New Roman"/>
                <w:sz w:val="20"/>
                <w:szCs w:val="20"/>
              </w:rPr>
              <w:t>Aquisição eventual de concreto usinado, para utilização nas obras públicas do município, atendendo as demandas da Secretaria Municipal de Obras, Infraestrutura e Mobilidade.</w:t>
            </w:r>
          </w:p>
        </w:tc>
      </w:tr>
      <w:tr w:rsidR="008F76F3" w:rsidRPr="00A00198" w14:paraId="0D68AE69" w14:textId="77777777" w:rsidTr="00C3667F">
        <w:tc>
          <w:tcPr>
            <w:tcW w:w="9209" w:type="dxa"/>
          </w:tcPr>
          <w:p w14:paraId="1CA8A904" w14:textId="25935834" w:rsidR="008F76F3" w:rsidRPr="00A00198" w:rsidRDefault="005C43E8" w:rsidP="00D4508E">
            <w:pPr>
              <w:spacing w:after="0" w:line="276" w:lineRule="auto"/>
              <w:rPr>
                <w:rFonts w:ascii="Times New Roman" w:hAnsi="Times New Roman" w:cs="Times New Roman"/>
                <w:b/>
                <w:sz w:val="20"/>
                <w:szCs w:val="20"/>
              </w:rPr>
            </w:pPr>
            <w:r w:rsidRPr="005C43E8">
              <w:rPr>
                <w:rFonts w:ascii="Times New Roman" w:hAnsi="Times New Roman" w:cs="Times New Roman"/>
                <w:b/>
                <w:sz w:val="20"/>
                <w:szCs w:val="20"/>
              </w:rPr>
              <w:t xml:space="preserve">Área Requisitante: </w:t>
            </w:r>
            <w:r w:rsidR="00D4508E" w:rsidRPr="00D4508E">
              <w:rPr>
                <w:rFonts w:ascii="Times New Roman" w:hAnsi="Times New Roman" w:cs="Times New Roman"/>
                <w:sz w:val="20"/>
                <w:szCs w:val="20"/>
              </w:rPr>
              <w:t>Secretaria Municipal de Obras, Infraestrutura e Mobilidade</w:t>
            </w:r>
          </w:p>
        </w:tc>
      </w:tr>
      <w:tr w:rsidR="008F76F3" w:rsidRPr="00A00198" w14:paraId="5EBF3E6C" w14:textId="77777777" w:rsidTr="00C3667F">
        <w:tc>
          <w:tcPr>
            <w:tcW w:w="9209" w:type="dxa"/>
            <w:tcBorders>
              <w:bottom w:val="single" w:sz="4" w:space="0" w:color="auto"/>
            </w:tcBorders>
          </w:tcPr>
          <w:p w14:paraId="74590587" w14:textId="088C30C5" w:rsidR="00FC4923" w:rsidRDefault="005C43E8" w:rsidP="00D4508E">
            <w:pPr>
              <w:spacing w:after="0" w:line="276" w:lineRule="auto"/>
              <w:rPr>
                <w:rFonts w:ascii="Times New Roman" w:hAnsi="Times New Roman" w:cs="Times New Roman"/>
                <w:b/>
                <w:sz w:val="20"/>
                <w:szCs w:val="20"/>
              </w:rPr>
            </w:pPr>
            <w:r>
              <w:rPr>
                <w:rFonts w:ascii="Times New Roman" w:hAnsi="Times New Roman" w:cs="Times New Roman"/>
                <w:b/>
                <w:sz w:val="20"/>
                <w:szCs w:val="20"/>
              </w:rPr>
              <w:t>Servidor(es)</w:t>
            </w:r>
            <w:r w:rsidR="008F76F3" w:rsidRPr="00A00198">
              <w:rPr>
                <w:rFonts w:ascii="Times New Roman" w:hAnsi="Times New Roman" w:cs="Times New Roman"/>
                <w:b/>
                <w:sz w:val="20"/>
                <w:szCs w:val="20"/>
              </w:rPr>
              <w:t xml:space="preserve"> responsável pela elaboração: </w:t>
            </w:r>
          </w:p>
          <w:p w14:paraId="208C748F" w14:textId="77777777" w:rsidR="00FC4923" w:rsidRDefault="00FC4923" w:rsidP="00D4508E">
            <w:pPr>
              <w:spacing w:after="0" w:line="276" w:lineRule="auto"/>
              <w:ind w:firstLine="597"/>
              <w:rPr>
                <w:rFonts w:ascii="Times New Roman" w:hAnsi="Times New Roman" w:cs="Times New Roman"/>
                <w:sz w:val="20"/>
                <w:szCs w:val="20"/>
              </w:rPr>
            </w:pPr>
            <w:r>
              <w:rPr>
                <w:rFonts w:ascii="Times New Roman" w:hAnsi="Times New Roman" w:cs="Times New Roman"/>
                <w:b/>
                <w:sz w:val="20"/>
                <w:szCs w:val="20"/>
              </w:rPr>
              <w:t xml:space="preserve">- </w:t>
            </w:r>
            <w:r w:rsidR="00810D15" w:rsidRPr="00810D15">
              <w:rPr>
                <w:rFonts w:ascii="Times New Roman" w:hAnsi="Times New Roman" w:cs="Times New Roman"/>
                <w:sz w:val="20"/>
                <w:szCs w:val="20"/>
              </w:rPr>
              <w:t>Uéslei José Garcia, Chefe do Setor de Compras</w:t>
            </w:r>
          </w:p>
          <w:p w14:paraId="506C1DC7" w14:textId="0D431578" w:rsidR="00D4508E" w:rsidRPr="00B254C3" w:rsidRDefault="00D4508E" w:rsidP="00D4508E">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xml:space="preserve">- Frederico da Silva Pacheco, </w:t>
            </w:r>
            <w:proofErr w:type="gramStart"/>
            <w:r>
              <w:rPr>
                <w:rFonts w:ascii="Times New Roman" w:hAnsi="Times New Roman" w:cs="Times New Roman"/>
                <w:sz w:val="20"/>
                <w:szCs w:val="20"/>
              </w:rPr>
              <w:t>Estagiário</w:t>
            </w:r>
            <w:proofErr w:type="gramEnd"/>
          </w:p>
        </w:tc>
      </w:tr>
      <w:tr w:rsidR="008F76F3" w:rsidRPr="00A00198" w14:paraId="58FCAF88" w14:textId="77777777" w:rsidTr="00C3667F">
        <w:tc>
          <w:tcPr>
            <w:tcW w:w="9209" w:type="dxa"/>
            <w:tcBorders>
              <w:top w:val="single" w:sz="4" w:space="0" w:color="auto"/>
              <w:left w:val="nil"/>
              <w:bottom w:val="single" w:sz="4" w:space="0" w:color="auto"/>
              <w:right w:val="nil"/>
            </w:tcBorders>
          </w:tcPr>
          <w:p w14:paraId="678E4BBE" w14:textId="77777777" w:rsidR="008F76F3" w:rsidRPr="00A00198" w:rsidRDefault="008F76F3" w:rsidP="00D4508E">
            <w:pPr>
              <w:spacing w:after="0" w:line="276" w:lineRule="auto"/>
              <w:rPr>
                <w:rFonts w:ascii="Times New Roman" w:hAnsi="Times New Roman" w:cs="Times New Roman"/>
                <w:b/>
                <w:sz w:val="20"/>
                <w:szCs w:val="20"/>
              </w:rPr>
            </w:pPr>
          </w:p>
        </w:tc>
      </w:tr>
      <w:tr w:rsidR="008F76F3" w:rsidRPr="00A00198" w14:paraId="3DD24274" w14:textId="77777777" w:rsidTr="00C3667F">
        <w:tc>
          <w:tcPr>
            <w:tcW w:w="9209" w:type="dxa"/>
            <w:tcBorders>
              <w:top w:val="single" w:sz="4" w:space="0" w:color="auto"/>
            </w:tcBorders>
          </w:tcPr>
          <w:p w14:paraId="1BF269D1" w14:textId="354513C5" w:rsidR="008F76F3" w:rsidRPr="00A00198" w:rsidRDefault="008F76F3" w:rsidP="00D4508E">
            <w:pPr>
              <w:spacing w:after="0" w:line="276" w:lineRule="auto"/>
              <w:ind w:firstLine="0"/>
              <w:rPr>
                <w:rFonts w:ascii="Times New Roman" w:hAnsi="Times New Roman" w:cs="Times New Roman"/>
                <w:b/>
                <w:sz w:val="20"/>
                <w:szCs w:val="20"/>
              </w:rPr>
            </w:pPr>
            <w:r w:rsidRPr="00A00198">
              <w:rPr>
                <w:rFonts w:ascii="Times New Roman" w:hAnsi="Times New Roman" w:cs="Times New Roman"/>
                <w:b/>
                <w:sz w:val="20"/>
                <w:szCs w:val="20"/>
              </w:rPr>
              <w:t>1 - DESCRIÇÃO DA NECESSIDADE</w:t>
            </w:r>
            <w:r w:rsidR="00FC4923">
              <w:rPr>
                <w:rFonts w:ascii="Times New Roman" w:hAnsi="Times New Roman" w:cs="Times New Roman"/>
                <w:b/>
                <w:sz w:val="20"/>
                <w:szCs w:val="20"/>
              </w:rPr>
              <w:t>:</w:t>
            </w:r>
          </w:p>
        </w:tc>
      </w:tr>
      <w:tr w:rsidR="008F76F3" w:rsidRPr="00A00198" w14:paraId="7549A9A5" w14:textId="77777777" w:rsidTr="00C3667F">
        <w:tc>
          <w:tcPr>
            <w:tcW w:w="9209" w:type="dxa"/>
            <w:shd w:val="clear" w:color="auto" w:fill="F2F2F2" w:themeFill="background1" w:themeFillShade="F2"/>
          </w:tcPr>
          <w:p w14:paraId="464C3993" w14:textId="312A8203" w:rsidR="008F76F3" w:rsidRPr="00A00198" w:rsidRDefault="008F76F3" w:rsidP="00D4508E">
            <w:pPr>
              <w:spacing w:after="0" w:line="276" w:lineRule="auto"/>
              <w:ind w:firstLine="0"/>
              <w:rPr>
                <w:rFonts w:ascii="Times New Roman" w:eastAsia="Times New Roman" w:hAnsi="Times New Roman" w:cs="Times New Roman"/>
                <w:b/>
                <w:color w:val="000000"/>
                <w:sz w:val="20"/>
                <w:szCs w:val="20"/>
                <w:lang w:eastAsia="pt-BR"/>
              </w:rPr>
            </w:pPr>
            <w:r w:rsidRPr="00A00198">
              <w:rPr>
                <w:rFonts w:ascii="Times New Roman" w:eastAsia="Times New Roman" w:hAnsi="Times New Roman" w:cs="Times New Roman"/>
                <w:b/>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 xml:space="preserve">Descrição da necessidade da contratação, considerado o problema a ser resolvido sob a perspectiva do interesse público (inciso I do § 1° do </w:t>
            </w:r>
            <w:r w:rsidR="008E3C14">
              <w:rPr>
                <w:rFonts w:ascii="Times New Roman" w:eastAsia="Times New Roman" w:hAnsi="Times New Roman" w:cs="Times New Roman"/>
                <w:color w:val="000000"/>
                <w:sz w:val="20"/>
                <w:szCs w:val="20"/>
                <w:lang w:eastAsia="pt-BR"/>
              </w:rPr>
              <w:t>A</w:t>
            </w:r>
            <w:r w:rsidRPr="00A00198">
              <w:rPr>
                <w:rFonts w:ascii="Times New Roman" w:eastAsia="Times New Roman" w:hAnsi="Times New Roman" w:cs="Times New Roman"/>
                <w:color w:val="000000"/>
                <w:sz w:val="20"/>
                <w:szCs w:val="20"/>
                <w:lang w:eastAsia="pt-BR"/>
              </w:rPr>
              <w:t>rt. 18 da Lei 14.133/2021)</w:t>
            </w:r>
            <w:r w:rsidR="00E776F1">
              <w:rPr>
                <w:rFonts w:ascii="Times New Roman" w:eastAsia="Times New Roman" w:hAnsi="Times New Roman" w:cs="Times New Roman"/>
                <w:b/>
                <w:color w:val="000000"/>
                <w:sz w:val="20"/>
                <w:szCs w:val="20"/>
                <w:lang w:eastAsia="pt-BR"/>
              </w:rPr>
              <w:t>:</w:t>
            </w:r>
          </w:p>
        </w:tc>
      </w:tr>
      <w:tr w:rsidR="008F76F3" w:rsidRPr="00A00198" w14:paraId="20066B50" w14:textId="77777777" w:rsidTr="00C3667F">
        <w:tc>
          <w:tcPr>
            <w:tcW w:w="9209" w:type="dxa"/>
          </w:tcPr>
          <w:p w14:paraId="3851F90A" w14:textId="0B97E9BC" w:rsidR="00112BBC" w:rsidRPr="00112BBC" w:rsidRDefault="00112BBC" w:rsidP="00112BBC">
            <w:pPr>
              <w:spacing w:after="0" w:line="276" w:lineRule="auto"/>
              <w:ind w:firstLine="597"/>
              <w:rPr>
                <w:rFonts w:ascii="Times New Roman" w:hAnsi="Times New Roman" w:cs="Times New Roman"/>
                <w:sz w:val="20"/>
                <w:szCs w:val="20"/>
              </w:rPr>
            </w:pPr>
            <w:r w:rsidRPr="00112BBC">
              <w:rPr>
                <w:rFonts w:ascii="Times New Roman" w:hAnsi="Times New Roman" w:cs="Times New Roman"/>
                <w:sz w:val="20"/>
                <w:szCs w:val="20"/>
              </w:rPr>
              <w:t>O presente Estudo Técnico Preliminar tem por finalidade apresentar e justificar a necessidade de contratação destinada à aquisição eventual de concreto usinado, destinado ao atendimento das demandas operacionais da Secretaria Municipal de Obras, Infraestrutura e Mobilidade. Ressalta-se que a necessidade de suprimento deste material vem se prolongando ao longo do exercício, em razão da continuidade das atividades de manutenção, recuperação e execução de obras públicas nas zonas urbana e rural do Município de Paverama.</w:t>
            </w:r>
          </w:p>
          <w:p w14:paraId="3BCBB55F" w14:textId="3D43F177" w:rsidR="00112BBC" w:rsidRPr="00112BBC" w:rsidRDefault="00112BBC" w:rsidP="00112BBC">
            <w:pPr>
              <w:spacing w:after="0" w:line="276" w:lineRule="auto"/>
              <w:ind w:firstLine="597"/>
              <w:rPr>
                <w:rFonts w:ascii="Times New Roman" w:hAnsi="Times New Roman" w:cs="Times New Roman"/>
                <w:sz w:val="20"/>
                <w:szCs w:val="20"/>
              </w:rPr>
            </w:pPr>
            <w:r w:rsidRPr="00112BBC">
              <w:rPr>
                <w:rFonts w:ascii="Times New Roman" w:hAnsi="Times New Roman" w:cs="Times New Roman"/>
                <w:sz w:val="20"/>
                <w:szCs w:val="20"/>
              </w:rPr>
              <w:t>No corrente exercício, foram instaurados dois procedimentos licitatórios com vistas ao atendimento dessa demanda. O primeiro procedimento restou deserto, diante da inexistência de propostas apresentadas. O segundo procedimento restou fracassado, haja vista que, embora tenham sido apresentadas propostas, nenhuma delas foi considerada válida, seja por inadequações</w:t>
            </w:r>
            <w:r w:rsidR="00F32ED3">
              <w:rPr>
                <w:rFonts w:ascii="Times New Roman" w:hAnsi="Times New Roman" w:cs="Times New Roman"/>
                <w:sz w:val="20"/>
                <w:szCs w:val="20"/>
              </w:rPr>
              <w:t xml:space="preserve"> do valor das propostas</w:t>
            </w:r>
            <w:r w:rsidRPr="00112BBC">
              <w:rPr>
                <w:rFonts w:ascii="Times New Roman" w:hAnsi="Times New Roman" w:cs="Times New Roman"/>
                <w:sz w:val="20"/>
                <w:szCs w:val="20"/>
              </w:rPr>
              <w:t>, seja pela inabilitação dos licitantes, em virtude da ausência ou insuficiência da documentação exigida. Em consequência, o Município encontra-se sem cobertura contratual para o fornecimento de concreto usinado.</w:t>
            </w:r>
          </w:p>
          <w:p w14:paraId="5B6B6D81" w14:textId="77777777" w:rsidR="00112BBC" w:rsidRPr="00112BBC" w:rsidRDefault="00112BBC" w:rsidP="00112BBC">
            <w:pPr>
              <w:spacing w:after="0" w:line="276" w:lineRule="auto"/>
              <w:ind w:firstLine="597"/>
              <w:rPr>
                <w:rFonts w:ascii="Times New Roman" w:hAnsi="Times New Roman" w:cs="Times New Roman"/>
                <w:sz w:val="20"/>
                <w:szCs w:val="20"/>
              </w:rPr>
            </w:pPr>
            <w:r w:rsidRPr="00112BBC">
              <w:rPr>
                <w:rFonts w:ascii="Times New Roman" w:hAnsi="Times New Roman" w:cs="Times New Roman"/>
                <w:sz w:val="20"/>
                <w:szCs w:val="20"/>
              </w:rPr>
              <w:t xml:space="preserve">A indisponibilidade do referido material compromete diretamente </w:t>
            </w:r>
            <w:proofErr w:type="spellStart"/>
            <w:r w:rsidRPr="00112BBC">
              <w:rPr>
                <w:rFonts w:ascii="Times New Roman" w:hAnsi="Times New Roman" w:cs="Times New Roman"/>
                <w:sz w:val="20"/>
                <w:szCs w:val="20"/>
              </w:rPr>
              <w:t>a</w:t>
            </w:r>
            <w:proofErr w:type="spellEnd"/>
            <w:r w:rsidRPr="00112BBC">
              <w:rPr>
                <w:rFonts w:ascii="Times New Roman" w:hAnsi="Times New Roman" w:cs="Times New Roman"/>
                <w:sz w:val="20"/>
                <w:szCs w:val="20"/>
              </w:rPr>
              <w:t xml:space="preserve"> execução e a continuidade das obras de infraestrutura, tais como reparos em pavimentação, execução de bases e fundações, construção e recuperação de calçadas, reforços estruturais, bem como intervenções emergenciais decorrentes de intempéries. Tal cenário acarreta potenciais atrasos, paralisações e prejuízos à mobilidade urbana e rural, ao transporte escolar, ao escoamento da produção agrícola e à segurança dos munícipes.</w:t>
            </w:r>
          </w:p>
          <w:p w14:paraId="28F0B9DF" w14:textId="77777777" w:rsidR="00112BBC" w:rsidRPr="00112BBC" w:rsidRDefault="00112BBC" w:rsidP="00112BBC">
            <w:pPr>
              <w:spacing w:after="0" w:line="276" w:lineRule="auto"/>
              <w:ind w:firstLine="597"/>
              <w:rPr>
                <w:rFonts w:ascii="Times New Roman" w:hAnsi="Times New Roman" w:cs="Times New Roman"/>
                <w:sz w:val="20"/>
                <w:szCs w:val="20"/>
              </w:rPr>
            </w:pPr>
            <w:r w:rsidRPr="00112BBC">
              <w:rPr>
                <w:rFonts w:ascii="Times New Roman" w:hAnsi="Times New Roman" w:cs="Times New Roman"/>
                <w:sz w:val="20"/>
                <w:szCs w:val="20"/>
              </w:rPr>
              <w:t>Sob a ótica do interesse público, revela-se imprescindível que a Administração disponha de fornecimento regular, contínuo e sob demanda, de modo a garantir resposta célere e eficaz às necessidades rotineiras e emergenciais das equipes de obras. A contratação eventual, em regime parcelado, apresenta-se como a solução mais adequada para assegurar o atendimento das demandas reais, respeitando a variação do consumo e a natureza perecível do concreto usinado.</w:t>
            </w:r>
          </w:p>
          <w:p w14:paraId="3B320E52" w14:textId="77777777" w:rsidR="00112BBC" w:rsidRPr="00112BBC" w:rsidRDefault="00112BBC" w:rsidP="00112BBC">
            <w:pPr>
              <w:spacing w:after="0" w:line="276" w:lineRule="auto"/>
              <w:ind w:firstLine="597"/>
              <w:rPr>
                <w:rFonts w:ascii="Times New Roman" w:hAnsi="Times New Roman" w:cs="Times New Roman"/>
                <w:sz w:val="20"/>
                <w:szCs w:val="20"/>
              </w:rPr>
            </w:pPr>
            <w:r w:rsidRPr="00112BBC">
              <w:rPr>
                <w:rFonts w:ascii="Times New Roman" w:hAnsi="Times New Roman" w:cs="Times New Roman"/>
                <w:sz w:val="20"/>
                <w:szCs w:val="20"/>
              </w:rPr>
              <w:t>A adoção do modelo de fornecimento parcelado justifica-se, ainda, pelos seguintes fundamentos:</w:t>
            </w:r>
          </w:p>
          <w:p w14:paraId="0CEE0041" w14:textId="72B321EC" w:rsidR="00112BBC" w:rsidRPr="00112BBC" w:rsidRDefault="00112BBC" w:rsidP="00112BBC">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xml:space="preserve">1) </w:t>
            </w:r>
            <w:r w:rsidRPr="00112BBC">
              <w:rPr>
                <w:rFonts w:ascii="Times New Roman" w:hAnsi="Times New Roman" w:cs="Times New Roman"/>
                <w:sz w:val="20"/>
                <w:szCs w:val="20"/>
              </w:rPr>
              <w:t>Continuidade dos serviços públicos: viabiliza a manutenção ininterrupta das obras municipais, evitando atrasos e retrabalhos.</w:t>
            </w:r>
          </w:p>
          <w:p w14:paraId="22DE5C69" w14:textId="039DFF82" w:rsidR="00112BBC" w:rsidRPr="00112BBC" w:rsidRDefault="00112BBC" w:rsidP="00112BBC">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xml:space="preserve">2) </w:t>
            </w:r>
            <w:r w:rsidRPr="00112BBC">
              <w:rPr>
                <w:rFonts w:ascii="Times New Roman" w:hAnsi="Times New Roman" w:cs="Times New Roman"/>
                <w:sz w:val="20"/>
                <w:szCs w:val="20"/>
              </w:rPr>
              <w:t>Compatibilidade com a demanda efetiva: permite solicitar apenas a quantidade necessária para cada frente de trabalho, prevenindo desperdícios.</w:t>
            </w:r>
          </w:p>
          <w:p w14:paraId="5DFED734" w14:textId="482B5D12" w:rsidR="00112BBC" w:rsidRPr="00112BBC" w:rsidRDefault="00112BBC" w:rsidP="00112BBC">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xml:space="preserve">3) </w:t>
            </w:r>
            <w:r w:rsidRPr="00112BBC">
              <w:rPr>
                <w:rFonts w:ascii="Times New Roman" w:hAnsi="Times New Roman" w:cs="Times New Roman"/>
                <w:sz w:val="20"/>
                <w:szCs w:val="20"/>
              </w:rPr>
              <w:t>Eficiência na gestão orçamentária: possibilita melhor planejamento dos recursos públicos, evitando desembolsos concentrados e desnecessários.</w:t>
            </w:r>
          </w:p>
          <w:p w14:paraId="60E88B87" w14:textId="21CB6D40" w:rsidR="00112BBC" w:rsidRPr="00112BBC" w:rsidRDefault="00112BBC" w:rsidP="00112BBC">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xml:space="preserve">4) </w:t>
            </w:r>
            <w:r w:rsidRPr="00112BBC">
              <w:rPr>
                <w:rFonts w:ascii="Times New Roman" w:hAnsi="Times New Roman" w:cs="Times New Roman"/>
                <w:sz w:val="20"/>
                <w:szCs w:val="20"/>
              </w:rPr>
              <w:t>Racionalidade logística: dispensa armazenamento, considerando a natureza perecível e a necessidade de imediata aplicação do concreto.</w:t>
            </w:r>
          </w:p>
          <w:p w14:paraId="5E781C0F" w14:textId="35A441F8" w:rsidR="00112BBC" w:rsidRPr="00112BBC" w:rsidRDefault="00112BBC" w:rsidP="00112BBC">
            <w:pPr>
              <w:spacing w:after="0" w:line="276" w:lineRule="auto"/>
              <w:ind w:firstLine="597"/>
              <w:rPr>
                <w:rFonts w:ascii="Times New Roman" w:hAnsi="Times New Roman" w:cs="Times New Roman"/>
                <w:sz w:val="20"/>
                <w:szCs w:val="20"/>
              </w:rPr>
            </w:pPr>
            <w:r>
              <w:rPr>
                <w:rFonts w:ascii="Times New Roman" w:hAnsi="Times New Roman" w:cs="Times New Roman"/>
                <w:sz w:val="20"/>
                <w:szCs w:val="20"/>
              </w:rPr>
              <w:t xml:space="preserve">5) </w:t>
            </w:r>
            <w:r w:rsidRPr="00112BBC">
              <w:rPr>
                <w:rFonts w:ascii="Times New Roman" w:hAnsi="Times New Roman" w:cs="Times New Roman"/>
                <w:sz w:val="20"/>
                <w:szCs w:val="20"/>
              </w:rPr>
              <w:t>Atendimento a situações emergenciais: assegura capacidade de resposta rápida diante de eventos climáticos adversos, reduzindo riscos e prevenindo danos ao patrimônio público.</w:t>
            </w:r>
          </w:p>
          <w:p w14:paraId="25FE18B4" w14:textId="6B85EB11" w:rsidR="008F76F3" w:rsidRPr="00A00198" w:rsidRDefault="00112BBC" w:rsidP="00112BBC">
            <w:pPr>
              <w:spacing w:after="0" w:line="276" w:lineRule="auto"/>
              <w:ind w:firstLine="597"/>
              <w:rPr>
                <w:rFonts w:ascii="Times New Roman" w:hAnsi="Times New Roman" w:cs="Times New Roman"/>
                <w:sz w:val="20"/>
                <w:szCs w:val="20"/>
              </w:rPr>
            </w:pPr>
            <w:r w:rsidRPr="00112BBC">
              <w:rPr>
                <w:rFonts w:ascii="Times New Roman" w:hAnsi="Times New Roman" w:cs="Times New Roman"/>
                <w:sz w:val="20"/>
                <w:szCs w:val="20"/>
              </w:rPr>
              <w:t>Diante do exposto, a aquisição eventual de concreto usinado configura medida necessária e adequada para garantir a efetividade das ações de infraestrutura, contribuindo para a preservação da malha viária, a segurança dos usuários, a melhoria da mobilidade urbana e rural e o atendimento ao interesse público no Município de Paverama.</w:t>
            </w:r>
          </w:p>
        </w:tc>
      </w:tr>
    </w:tbl>
    <w:p w14:paraId="314F9F33" w14:textId="77777777" w:rsidR="008F76F3" w:rsidRPr="00A00198" w:rsidRDefault="008F76F3" w:rsidP="00D4508E">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A00198" w14:paraId="1BB79560" w14:textId="77777777" w:rsidTr="00C3667F">
        <w:tc>
          <w:tcPr>
            <w:tcW w:w="9209" w:type="dxa"/>
          </w:tcPr>
          <w:p w14:paraId="569B37C6" w14:textId="27B268A7" w:rsidR="008F76F3" w:rsidRPr="00A00198" w:rsidRDefault="008F76F3" w:rsidP="00D4508E">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lastRenderedPageBreak/>
              <w:t>2 – PREVISÃO NO PLANO DE CONTRATAÇÕES ANUAL</w:t>
            </w:r>
            <w:r w:rsidR="00FC4923">
              <w:rPr>
                <w:rFonts w:ascii="Times New Roman" w:eastAsia="Times New Roman" w:hAnsi="Times New Roman" w:cs="Times New Roman"/>
                <w:b/>
                <w:bCs/>
                <w:color w:val="000000"/>
                <w:sz w:val="20"/>
                <w:szCs w:val="20"/>
                <w:lang w:eastAsia="pt-BR"/>
              </w:rPr>
              <w:t>:</w:t>
            </w:r>
          </w:p>
        </w:tc>
      </w:tr>
      <w:tr w:rsidR="008F76F3" w:rsidRPr="00A00198" w14:paraId="7498D87B" w14:textId="77777777" w:rsidTr="00C3667F">
        <w:tc>
          <w:tcPr>
            <w:tcW w:w="9209" w:type="dxa"/>
            <w:shd w:val="clear" w:color="auto" w:fill="F2F2F2" w:themeFill="background1" w:themeFillShade="F2"/>
          </w:tcPr>
          <w:p w14:paraId="6CEA53AC" w14:textId="1E38B9FF" w:rsidR="008F76F3" w:rsidRPr="00A00198" w:rsidRDefault="008F76F3" w:rsidP="00D4508E">
            <w:pPr>
              <w:pStyle w:val="Default"/>
              <w:spacing w:line="276" w:lineRule="auto"/>
              <w:jc w:val="both"/>
              <w:rPr>
                <w:rFonts w:eastAsia="Times New Roman"/>
                <w:sz w:val="20"/>
                <w:szCs w:val="20"/>
                <w:lang w:eastAsia="pt-BR"/>
              </w:rPr>
            </w:pPr>
            <w:r w:rsidRPr="00A00198">
              <w:rPr>
                <w:rFonts w:eastAsia="Times New Roman"/>
                <w:bCs/>
                <w:sz w:val="20"/>
                <w:szCs w:val="20"/>
                <w:lang w:eastAsia="pt-BR"/>
              </w:rPr>
              <w:t xml:space="preserve">Fundamentação: </w:t>
            </w:r>
            <w:r w:rsidRPr="00A00198">
              <w:rPr>
                <w:sz w:val="20"/>
                <w:szCs w:val="20"/>
              </w:rPr>
              <w:t xml:space="preserve">Demonstração da previsão da contratação no plano de contratações anual, sempre que elaborado, de modo a indicar o seu alinhamento com o planejamento da Administração </w:t>
            </w:r>
            <w:r w:rsidRPr="00A00198">
              <w:rPr>
                <w:rFonts w:eastAsia="Times New Roman"/>
                <w:sz w:val="20"/>
                <w:szCs w:val="20"/>
                <w:lang w:eastAsia="pt-BR"/>
              </w:rPr>
              <w:t xml:space="preserve">(inciso II do § 1° do </w:t>
            </w:r>
            <w:r w:rsidR="008E3C14">
              <w:rPr>
                <w:rFonts w:eastAsia="Times New Roman"/>
                <w:sz w:val="20"/>
                <w:szCs w:val="20"/>
                <w:lang w:eastAsia="pt-BR"/>
              </w:rPr>
              <w:t>A</w:t>
            </w:r>
            <w:r w:rsidRPr="00A00198">
              <w:rPr>
                <w:rFonts w:eastAsia="Times New Roman"/>
                <w:sz w:val="20"/>
                <w:szCs w:val="20"/>
                <w:lang w:eastAsia="pt-BR"/>
              </w:rPr>
              <w:t>rt. 18 da Lei 14.133/21)</w:t>
            </w:r>
            <w:r w:rsidR="00E776F1">
              <w:rPr>
                <w:rFonts w:eastAsia="Times New Roman"/>
                <w:sz w:val="20"/>
                <w:szCs w:val="20"/>
                <w:lang w:eastAsia="pt-BR"/>
              </w:rPr>
              <w:t>:</w:t>
            </w:r>
          </w:p>
        </w:tc>
      </w:tr>
      <w:tr w:rsidR="008F76F3" w:rsidRPr="00A00198" w14:paraId="27DB0D15" w14:textId="77777777" w:rsidTr="00C3667F">
        <w:tc>
          <w:tcPr>
            <w:tcW w:w="9209" w:type="dxa"/>
          </w:tcPr>
          <w:p w14:paraId="77AEB437" w14:textId="00F78E12" w:rsidR="00112BBC" w:rsidRPr="00112BBC" w:rsidRDefault="00112BBC" w:rsidP="00112BBC">
            <w:pPr>
              <w:spacing w:after="0" w:line="276" w:lineRule="auto"/>
              <w:ind w:firstLine="596"/>
              <w:rPr>
                <w:rFonts w:ascii="Times New Roman" w:hAnsi="Times New Roman" w:cs="Times New Roman"/>
                <w:sz w:val="20"/>
                <w:szCs w:val="20"/>
              </w:rPr>
            </w:pPr>
            <w:r w:rsidRPr="00112BBC">
              <w:rPr>
                <w:rFonts w:ascii="Times New Roman" w:hAnsi="Times New Roman" w:cs="Times New Roman"/>
                <w:sz w:val="20"/>
                <w:szCs w:val="20"/>
              </w:rPr>
              <w:t>O presente procedimento de contratação, referente à aquisição eventual de concreto usinado, encontra-se devidamente contemplado no Plano de Contratações Anual do Município de Paverama para o exercício de 2025, em estrita conformidade com as diretrizes de planejamento previamente estabelecidas pela Administração Pública.</w:t>
            </w:r>
          </w:p>
          <w:p w14:paraId="561A8D53" w14:textId="3411FC2A" w:rsidR="00112BBC" w:rsidRPr="00112BBC" w:rsidRDefault="00112BBC" w:rsidP="00112BBC">
            <w:pPr>
              <w:spacing w:after="0" w:line="276" w:lineRule="auto"/>
              <w:ind w:firstLine="596"/>
              <w:rPr>
                <w:rFonts w:ascii="Times New Roman" w:hAnsi="Times New Roman" w:cs="Times New Roman"/>
                <w:sz w:val="20"/>
                <w:szCs w:val="20"/>
              </w:rPr>
            </w:pPr>
            <w:r w:rsidRPr="00112BBC">
              <w:rPr>
                <w:rFonts w:ascii="Times New Roman" w:hAnsi="Times New Roman" w:cs="Times New Roman"/>
                <w:sz w:val="20"/>
                <w:szCs w:val="20"/>
              </w:rPr>
              <w:t>A inclusão desta contratação no plano reforça o compromisso do Município com a gestão eficiente e planejada das aquisições públicas, garantindo adequada programação das demandas relacionadas à infraestrutura urbana e rural, bem como a manutenção da malha viária e execução de obras essenciais.</w:t>
            </w:r>
          </w:p>
          <w:p w14:paraId="26B5CF36" w14:textId="5271A71F" w:rsidR="00820C3C" w:rsidRPr="00112BBC" w:rsidRDefault="00112BBC" w:rsidP="00112BBC">
            <w:pPr>
              <w:spacing w:after="0" w:line="276" w:lineRule="auto"/>
              <w:ind w:firstLine="596"/>
              <w:rPr>
                <w:rFonts w:ascii="Times New Roman" w:hAnsi="Times New Roman" w:cs="Times New Roman"/>
                <w:sz w:val="20"/>
                <w:szCs w:val="20"/>
              </w:rPr>
            </w:pPr>
            <w:r w:rsidRPr="00112BBC">
              <w:rPr>
                <w:rFonts w:ascii="Times New Roman" w:hAnsi="Times New Roman" w:cs="Times New Roman"/>
                <w:sz w:val="20"/>
                <w:szCs w:val="20"/>
              </w:rPr>
              <w:t xml:space="preserve">O Plano de Contratações Anual está disponível para consulta pública no site oficial do Município, no endereço eletrônico: </w:t>
            </w:r>
            <w:hyperlink r:id="rId8" w:history="1">
              <w:r w:rsidRPr="00076E61">
                <w:rPr>
                  <w:rStyle w:val="Hyperlink"/>
                  <w:rFonts w:ascii="Times New Roman" w:hAnsi="Times New Roman" w:cs="Times New Roman"/>
                  <w:sz w:val="20"/>
                  <w:szCs w:val="20"/>
                </w:rPr>
                <w:t>https://paverama.rs.gov.br</w:t>
              </w:r>
            </w:hyperlink>
            <w:r w:rsidRPr="00112BBC">
              <w:rPr>
                <w:rFonts w:ascii="Times New Roman" w:hAnsi="Times New Roman" w:cs="Times New Roman"/>
                <w:sz w:val="20"/>
                <w:szCs w:val="20"/>
              </w:rPr>
              <w:t>.</w:t>
            </w:r>
          </w:p>
        </w:tc>
      </w:tr>
    </w:tbl>
    <w:p w14:paraId="19919687" w14:textId="77777777" w:rsidR="008F76F3" w:rsidRPr="00A00198" w:rsidRDefault="008F76F3" w:rsidP="00D4508E">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A00198" w14:paraId="555D9A9F" w14:textId="77777777" w:rsidTr="00C3667F">
        <w:tc>
          <w:tcPr>
            <w:tcW w:w="9209" w:type="dxa"/>
          </w:tcPr>
          <w:p w14:paraId="01487FDB" w14:textId="28C8C507" w:rsidR="008F76F3" w:rsidRPr="00A00198" w:rsidRDefault="008F76F3" w:rsidP="00D4508E">
            <w:pPr>
              <w:spacing w:after="0" w:line="276" w:lineRule="auto"/>
              <w:ind w:firstLine="0"/>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3 – REQUISITOS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71E721F9" w14:textId="77777777" w:rsidTr="00C3667F">
        <w:tc>
          <w:tcPr>
            <w:tcW w:w="9209" w:type="dxa"/>
            <w:shd w:val="clear" w:color="auto" w:fill="F2F2F2" w:themeFill="background1" w:themeFillShade="F2"/>
          </w:tcPr>
          <w:p w14:paraId="0301AA19" w14:textId="3013B864" w:rsidR="008F76F3" w:rsidRPr="00A00198" w:rsidRDefault="008F76F3" w:rsidP="00D4508E">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Descrição dos requisitos necessários e suficientes à escolha da solução (inciso III do § 1° do art. 18 da Lei 14.133/2021)</w:t>
            </w:r>
            <w:r w:rsidR="00E776F1">
              <w:rPr>
                <w:rFonts w:ascii="Times New Roman" w:eastAsia="Times New Roman" w:hAnsi="Times New Roman" w:cs="Times New Roman"/>
                <w:color w:val="000000"/>
                <w:sz w:val="20"/>
                <w:szCs w:val="20"/>
                <w:lang w:eastAsia="pt-BR"/>
              </w:rPr>
              <w:t>:</w:t>
            </w:r>
          </w:p>
        </w:tc>
      </w:tr>
      <w:tr w:rsidR="008F76F3" w:rsidRPr="00A00198" w14:paraId="23A4E659" w14:textId="77777777" w:rsidTr="00C3667F">
        <w:tc>
          <w:tcPr>
            <w:tcW w:w="9209" w:type="dxa"/>
          </w:tcPr>
          <w:p w14:paraId="3C5CA75E" w14:textId="77777777" w:rsidR="00112BBC" w:rsidRPr="00112BBC" w:rsidRDefault="00112BBC" w:rsidP="00112BBC">
            <w:pPr>
              <w:spacing w:after="0" w:line="276" w:lineRule="auto"/>
              <w:ind w:firstLine="596"/>
              <w:rPr>
                <w:rFonts w:ascii="Times New Roman" w:hAnsi="Times New Roman" w:cs="Times New Roman"/>
                <w:sz w:val="20"/>
                <w:szCs w:val="20"/>
              </w:rPr>
            </w:pPr>
            <w:r w:rsidRPr="00112BBC">
              <w:rPr>
                <w:rFonts w:ascii="Times New Roman" w:hAnsi="Times New Roman" w:cs="Times New Roman"/>
                <w:sz w:val="20"/>
                <w:szCs w:val="20"/>
              </w:rPr>
              <w:t>O presente procedimento de contratação, destinado à aquisição eventual de concreto usinado, deverá atender às necessidades da Secretaria Municipal de Obras, Infraestrutura e Mobilidade e demais órgãos da Administração Municipal de Paverama, observando os seguintes requisitos:</w:t>
            </w:r>
          </w:p>
          <w:p w14:paraId="59B8FF7C" w14:textId="0B0EEF12" w:rsidR="00112BBC" w:rsidRPr="00112BBC" w:rsidRDefault="00374A1B" w:rsidP="00112BBC">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1) </w:t>
            </w:r>
            <w:r w:rsidR="00112BBC" w:rsidRPr="00112BBC">
              <w:rPr>
                <w:rFonts w:ascii="Times New Roman" w:hAnsi="Times New Roman" w:cs="Times New Roman"/>
                <w:sz w:val="20"/>
                <w:szCs w:val="20"/>
              </w:rPr>
              <w:t>Periodicidade e Prazo de Entrega: As entregas do concreto usinado deverão ocorrer de forma parcelada, mediante solicitação formal da Administração Municipal, devendo o fornecedor assegurar a entrega no prazo máximo de 3 (três) dias úteis a contar da solicitação. A agilidade no fornecimento é essencial para garantir a continuidade das obras, sobretudo em situações emergenciais decorrentes de eventos climáticos.</w:t>
            </w:r>
          </w:p>
          <w:p w14:paraId="690C10A4" w14:textId="79133BDE" w:rsidR="00112BBC" w:rsidRPr="00112BBC" w:rsidRDefault="00374A1B" w:rsidP="00112BBC">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2) </w:t>
            </w:r>
            <w:r w:rsidR="00112BBC" w:rsidRPr="00112BBC">
              <w:rPr>
                <w:rFonts w:ascii="Times New Roman" w:hAnsi="Times New Roman" w:cs="Times New Roman"/>
                <w:sz w:val="20"/>
                <w:szCs w:val="20"/>
              </w:rPr>
              <w:t>Adequação do Material: O concreto usinado fornecido deverá possuir F</w:t>
            </w:r>
            <w:r w:rsidR="00F32ED3">
              <w:rPr>
                <w:rFonts w:ascii="Times New Roman" w:hAnsi="Times New Roman" w:cs="Times New Roman"/>
                <w:sz w:val="20"/>
                <w:szCs w:val="20"/>
              </w:rPr>
              <w:t>CK</w:t>
            </w:r>
            <w:r w:rsidR="00112BBC" w:rsidRPr="00112BBC">
              <w:rPr>
                <w:rFonts w:ascii="Times New Roman" w:hAnsi="Times New Roman" w:cs="Times New Roman"/>
                <w:sz w:val="20"/>
                <w:szCs w:val="20"/>
              </w:rPr>
              <w:t xml:space="preserve"> compatível com a finalidade da obra, seja para pavimentação, drenagem, fundações ou contenções, conforme especificações técnicas do Termo de Referência. O material deve ser apropriado para utilização em obras públicas de infraestrutura urbana e rural, atendendo às demandas da Secretaria Municipal de Obras, Infraestrutura e Mobilidade e às características específicas dos locais de aplicação.</w:t>
            </w:r>
          </w:p>
          <w:p w14:paraId="5BC6BA07" w14:textId="328BC5D6" w:rsidR="00112BBC" w:rsidRPr="00112BBC" w:rsidRDefault="00374A1B" w:rsidP="00112BBC">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3) </w:t>
            </w:r>
            <w:r w:rsidR="00112BBC" w:rsidRPr="00112BBC">
              <w:rPr>
                <w:rFonts w:ascii="Times New Roman" w:hAnsi="Times New Roman" w:cs="Times New Roman"/>
                <w:sz w:val="20"/>
                <w:szCs w:val="20"/>
              </w:rPr>
              <w:t>Qualidade do Produto: O concreto deverá atender integralmente às normas técnicas da ABNT NBR 7212 e NBR 12655, bem como às demais normas aplicáveis. Sempre que aplicável, deverão ser apresentados laudos, certificados de conformidade ou garantias de fabricação, assegurando resistência, durabilidade e segurança na execução das obras.</w:t>
            </w:r>
          </w:p>
          <w:p w14:paraId="0E8E97C8" w14:textId="33DC5904" w:rsidR="00112BBC" w:rsidRPr="00112BBC" w:rsidRDefault="00374A1B" w:rsidP="00112BBC">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4) </w:t>
            </w:r>
            <w:r w:rsidR="00112BBC" w:rsidRPr="00112BBC">
              <w:rPr>
                <w:rFonts w:ascii="Times New Roman" w:hAnsi="Times New Roman" w:cs="Times New Roman"/>
                <w:sz w:val="20"/>
                <w:szCs w:val="20"/>
              </w:rPr>
              <w:t>Condições de Transporte e Entrega: O fornecedor será responsável pela logística de transporte até os locais indicados pela Administração Municipal, garantindo a integridade do concreto durante o transporte. As entregas deverão ser conferidas e acompanhadas por servidores designados pela Secretaria, assegurando conformidade com os requisitos técnicos e volumétricos.</w:t>
            </w:r>
          </w:p>
          <w:p w14:paraId="2C8129E7" w14:textId="157AAFAA" w:rsidR="00112BBC" w:rsidRPr="00112BBC" w:rsidRDefault="00374A1B" w:rsidP="00112BBC">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5) </w:t>
            </w:r>
            <w:r w:rsidR="00112BBC" w:rsidRPr="00112BBC">
              <w:rPr>
                <w:rFonts w:ascii="Times New Roman" w:hAnsi="Times New Roman" w:cs="Times New Roman"/>
                <w:sz w:val="20"/>
                <w:szCs w:val="20"/>
              </w:rPr>
              <w:t>Preço e Condições de Pagamento: Os preços deverão refletir valores de mercado, considerando custos de produção, logística e transporte. A proposta deverá apresentar valores unitários, critérios de reajuste (quando aplicáveis) e condições de pagamento. Os pagamentos serão realizados proporcionalmente às entregas, mediante apresentação de nota fiscal e atesto de recebimento pela Secretaria Municipal de Obras, Infraestrutura e Mobilidade.</w:t>
            </w:r>
          </w:p>
          <w:p w14:paraId="695060B3" w14:textId="35673437" w:rsidR="00112BBC" w:rsidRPr="00112BBC" w:rsidRDefault="00374A1B" w:rsidP="00112BBC">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6) </w:t>
            </w:r>
            <w:r w:rsidR="00112BBC" w:rsidRPr="00112BBC">
              <w:rPr>
                <w:rFonts w:ascii="Times New Roman" w:hAnsi="Times New Roman" w:cs="Times New Roman"/>
                <w:sz w:val="20"/>
                <w:szCs w:val="20"/>
              </w:rPr>
              <w:t>Assistência e Suporte Técnico: O fornecedor deverá disponibilizar canal de atendimento para esclarecimento de dúvidas ou reclamações relacionadas à qualidade ou especificações do concreto usinado. Produtos em desconformidade deverão ser substituídos sem ônus para o Município.</w:t>
            </w:r>
          </w:p>
          <w:p w14:paraId="075F412E" w14:textId="171A16E3" w:rsidR="00112BBC" w:rsidRPr="00112BBC" w:rsidRDefault="00374A1B" w:rsidP="00112BBC">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7) </w:t>
            </w:r>
            <w:r w:rsidR="00112BBC" w:rsidRPr="00112BBC">
              <w:rPr>
                <w:rFonts w:ascii="Times New Roman" w:hAnsi="Times New Roman" w:cs="Times New Roman"/>
                <w:sz w:val="20"/>
                <w:szCs w:val="20"/>
              </w:rPr>
              <w:t>Prazo de Vigência do Contrato: O contrato terá vigência mínima de 12 (doze) meses, podendo ser prorrogado nos termos da Lei nº 14.133/2021, observada a conveniência da Administração e a regularidade do fornecimento.</w:t>
            </w:r>
          </w:p>
          <w:p w14:paraId="768078FC" w14:textId="507A8993" w:rsidR="00112BBC" w:rsidRPr="00112BBC" w:rsidRDefault="00374A1B" w:rsidP="00112BBC">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8) </w:t>
            </w:r>
            <w:r w:rsidR="00112BBC" w:rsidRPr="00112BBC">
              <w:rPr>
                <w:rFonts w:ascii="Times New Roman" w:hAnsi="Times New Roman" w:cs="Times New Roman"/>
                <w:sz w:val="20"/>
                <w:szCs w:val="20"/>
              </w:rPr>
              <w:t xml:space="preserve">Obrigações do Fornecedor: O fornecedor deverá observar todas as normas técnicas e de segurança relativas à produção, transporte e entrega do concreto usinado. Os profissionais envolvidos devem estar </w:t>
            </w:r>
            <w:r w:rsidR="00112BBC" w:rsidRPr="00112BBC">
              <w:rPr>
                <w:rFonts w:ascii="Times New Roman" w:hAnsi="Times New Roman" w:cs="Times New Roman"/>
                <w:sz w:val="20"/>
                <w:szCs w:val="20"/>
              </w:rPr>
              <w:lastRenderedPageBreak/>
              <w:t>habilitados, utilizar EPIs e seguir as orientações da Administração quanto à segurança nos pontos de descarga e aplicação.</w:t>
            </w:r>
          </w:p>
          <w:p w14:paraId="6F92B70C" w14:textId="77777777" w:rsidR="00112BBC" w:rsidRPr="00374A1B" w:rsidRDefault="00112BBC" w:rsidP="00112BBC">
            <w:pPr>
              <w:spacing w:after="0" w:line="276" w:lineRule="auto"/>
              <w:ind w:firstLine="596"/>
              <w:rPr>
                <w:rFonts w:ascii="Times New Roman" w:hAnsi="Times New Roman" w:cs="Times New Roman"/>
                <w:b/>
                <w:bCs/>
                <w:sz w:val="20"/>
                <w:szCs w:val="20"/>
              </w:rPr>
            </w:pPr>
            <w:r w:rsidRPr="00374A1B">
              <w:rPr>
                <w:rFonts w:ascii="Times New Roman" w:hAnsi="Times New Roman" w:cs="Times New Roman"/>
                <w:b/>
                <w:bCs/>
                <w:sz w:val="20"/>
                <w:szCs w:val="20"/>
              </w:rPr>
              <w:t>A observância integral destes requisitos é essencial para assegurar a eficácia das obras de infraestrutura, garantindo adequada aplicação dos recursos públicos, continuidade dos serviços e segurança da população usuária das vias municipais.</w:t>
            </w:r>
          </w:p>
          <w:p w14:paraId="15A15671" w14:textId="77777777" w:rsidR="00112BBC" w:rsidRPr="00374A1B" w:rsidRDefault="00112BBC" w:rsidP="00112BBC">
            <w:pPr>
              <w:spacing w:after="0" w:line="276" w:lineRule="auto"/>
              <w:ind w:firstLine="596"/>
              <w:rPr>
                <w:rFonts w:ascii="Times New Roman" w:hAnsi="Times New Roman" w:cs="Times New Roman"/>
                <w:b/>
                <w:bCs/>
                <w:sz w:val="20"/>
                <w:szCs w:val="20"/>
              </w:rPr>
            </w:pPr>
            <w:r w:rsidRPr="00374A1B">
              <w:rPr>
                <w:rFonts w:ascii="Times New Roman" w:hAnsi="Times New Roman" w:cs="Times New Roman"/>
                <w:b/>
                <w:bCs/>
                <w:sz w:val="20"/>
                <w:szCs w:val="20"/>
              </w:rPr>
              <w:t>As quantidades e especificações detalhadas do concreto usinado estão disponíveis no arquivo anexo a este ETP, devendo ser consultadas para a correta compreensão dos requisitos técnicos e operacionais.</w:t>
            </w:r>
          </w:p>
          <w:p w14:paraId="4B0F43B2" w14:textId="1BB41CE2" w:rsidR="002E13EA" w:rsidRPr="00A00198" w:rsidRDefault="00112BBC" w:rsidP="00112BBC">
            <w:pPr>
              <w:spacing w:after="0" w:line="276" w:lineRule="auto"/>
              <w:ind w:firstLine="596"/>
              <w:rPr>
                <w:rFonts w:ascii="Times New Roman" w:hAnsi="Times New Roman" w:cs="Times New Roman"/>
                <w:sz w:val="20"/>
                <w:szCs w:val="20"/>
              </w:rPr>
            </w:pPr>
            <w:r w:rsidRPr="00374A1B">
              <w:rPr>
                <w:rFonts w:ascii="Times New Roman" w:hAnsi="Times New Roman" w:cs="Times New Roman"/>
                <w:b/>
                <w:bCs/>
                <w:sz w:val="20"/>
                <w:szCs w:val="20"/>
              </w:rPr>
              <w:t>Para quaisquer esclarecimentos adicionais, deve-se contatar o Setor de Compras do Município de Paverama, responsável pelo processo licitatório, garantindo correta interpretação das especificações e atendimento às necessidades do órgão público.</w:t>
            </w:r>
          </w:p>
        </w:tc>
      </w:tr>
    </w:tbl>
    <w:p w14:paraId="0825A047" w14:textId="77777777" w:rsidR="008F76F3" w:rsidRDefault="008F76F3" w:rsidP="00D4508E">
      <w:pPr>
        <w:pStyle w:val="Default"/>
        <w:spacing w:line="276" w:lineRule="auto"/>
        <w:jc w:val="both"/>
        <w:rPr>
          <w:rFonts w:eastAsia="Times New Roman"/>
          <w:i/>
          <w:color w:val="auto"/>
          <w:sz w:val="20"/>
          <w:szCs w:val="20"/>
          <w:lang w:eastAsia="pt-BR"/>
        </w:rPr>
      </w:pPr>
      <w:r w:rsidRPr="00A00198">
        <w:rPr>
          <w:rFonts w:eastAsia="Times New Roman"/>
          <w:i/>
          <w:color w:val="auto"/>
          <w:sz w:val="20"/>
          <w:szCs w:val="20"/>
          <w:lang w:eastAsia="pt-BR"/>
        </w:rPr>
        <w:lastRenderedPageBreak/>
        <w:t xml:space="preserve"> </w:t>
      </w:r>
    </w:p>
    <w:tbl>
      <w:tblPr>
        <w:tblStyle w:val="Tabelacomgrade"/>
        <w:tblW w:w="9209" w:type="dxa"/>
        <w:tblLook w:val="04A0" w:firstRow="1" w:lastRow="0" w:firstColumn="1" w:lastColumn="0" w:noHBand="0" w:noVBand="1"/>
      </w:tblPr>
      <w:tblGrid>
        <w:gridCol w:w="9209"/>
      </w:tblGrid>
      <w:tr w:rsidR="00374A1B" w:rsidRPr="0027713B" w14:paraId="6F40EC79" w14:textId="77777777" w:rsidTr="008248CF">
        <w:tc>
          <w:tcPr>
            <w:tcW w:w="9209" w:type="dxa"/>
          </w:tcPr>
          <w:p w14:paraId="7C80AB84" w14:textId="06C9EFE1" w:rsidR="00374A1B" w:rsidRPr="0027713B" w:rsidRDefault="00374A1B" w:rsidP="008248CF">
            <w:pPr>
              <w:spacing w:after="0" w:line="276" w:lineRule="auto"/>
              <w:ind w:firstLine="0"/>
              <w:rPr>
                <w:rFonts w:ascii="Times New Roman" w:eastAsia="Times New Roman" w:hAnsi="Times New Roman" w:cs="Times New Roman"/>
                <w:b/>
                <w:bCs/>
                <w:color w:val="000000"/>
                <w:sz w:val="20"/>
                <w:szCs w:val="20"/>
                <w:lang w:eastAsia="pt-BR"/>
              </w:rPr>
            </w:pPr>
            <w:r w:rsidRPr="0027713B">
              <w:rPr>
                <w:rFonts w:ascii="Times New Roman" w:eastAsia="Times New Roman" w:hAnsi="Times New Roman" w:cs="Times New Roman"/>
                <w:b/>
                <w:bCs/>
                <w:color w:val="000000"/>
                <w:sz w:val="20"/>
                <w:szCs w:val="20"/>
                <w:lang w:eastAsia="pt-BR"/>
              </w:rPr>
              <w:t xml:space="preserve">4 – </w:t>
            </w:r>
            <w:r>
              <w:rPr>
                <w:rFonts w:ascii="Times New Roman" w:eastAsia="Times New Roman" w:hAnsi="Times New Roman" w:cs="Times New Roman"/>
                <w:b/>
                <w:bCs/>
                <w:color w:val="000000"/>
                <w:sz w:val="20"/>
                <w:szCs w:val="20"/>
                <w:lang w:eastAsia="pt-BR"/>
              </w:rPr>
              <w:t>ANÁLISE DA CONTRATAÇÃO ANTERIOR</w:t>
            </w:r>
          </w:p>
        </w:tc>
      </w:tr>
      <w:tr w:rsidR="00374A1B" w:rsidRPr="0027713B" w14:paraId="6ED7B155" w14:textId="77777777" w:rsidTr="008248CF">
        <w:tc>
          <w:tcPr>
            <w:tcW w:w="9209" w:type="dxa"/>
            <w:shd w:val="clear" w:color="auto" w:fill="F2F2F2" w:themeFill="background1" w:themeFillShade="F2"/>
          </w:tcPr>
          <w:p w14:paraId="28BCD22C" w14:textId="79AE595F" w:rsidR="00374A1B" w:rsidRPr="0027713B" w:rsidRDefault="00374A1B" w:rsidP="008248CF">
            <w:pPr>
              <w:spacing w:after="0" w:line="276" w:lineRule="auto"/>
              <w:ind w:firstLine="0"/>
              <w:rPr>
                <w:rFonts w:ascii="Times New Roman" w:eastAsia="Times New Roman" w:hAnsi="Times New Roman" w:cs="Times New Roman"/>
                <w:color w:val="000000"/>
                <w:sz w:val="20"/>
                <w:szCs w:val="20"/>
                <w:lang w:eastAsia="pt-BR"/>
              </w:rPr>
            </w:pPr>
            <w:r w:rsidRPr="0027713B">
              <w:rPr>
                <w:rFonts w:ascii="Times New Roman" w:eastAsia="Times New Roman" w:hAnsi="Times New Roman" w:cs="Times New Roman"/>
                <w:bCs/>
                <w:color w:val="000000"/>
                <w:sz w:val="20"/>
                <w:szCs w:val="20"/>
                <w:lang w:eastAsia="pt-BR"/>
              </w:rPr>
              <w:t xml:space="preserve">Fundamentação: </w:t>
            </w:r>
            <w:r w:rsidRPr="00374A1B">
              <w:rPr>
                <w:rFonts w:ascii="Times New Roman" w:eastAsia="Times New Roman" w:hAnsi="Times New Roman" w:cs="Times New Roman"/>
                <w:color w:val="000000"/>
                <w:sz w:val="20"/>
                <w:szCs w:val="20"/>
                <w:lang w:eastAsia="pt-BR"/>
              </w:rPr>
              <w:t>Avaliar as contratações anteriores, identificando acertos, falhas, oportunidades de melhoria e consistência com os objetivos da Administração, a fim de orientar decisões futuras e garantir maior eficiência, economicidade e conformidade legal nos processos de aquisição.</w:t>
            </w:r>
          </w:p>
        </w:tc>
      </w:tr>
      <w:tr w:rsidR="00374A1B" w:rsidRPr="0027713B" w14:paraId="30335289" w14:textId="77777777" w:rsidTr="008248CF">
        <w:trPr>
          <w:trHeight w:val="249"/>
        </w:trPr>
        <w:tc>
          <w:tcPr>
            <w:tcW w:w="9209" w:type="dxa"/>
          </w:tcPr>
          <w:p w14:paraId="78CACEEA" w14:textId="0348C727" w:rsidR="004D1E41" w:rsidRPr="004D1E41" w:rsidRDefault="004D1E41" w:rsidP="004D1E41">
            <w:pPr>
              <w:spacing w:after="0" w:line="276" w:lineRule="auto"/>
              <w:ind w:firstLine="596"/>
              <w:rPr>
                <w:rFonts w:ascii="Times New Roman" w:eastAsia="Times New Roman" w:hAnsi="Times New Roman" w:cs="Times New Roman"/>
                <w:bCs/>
                <w:iCs/>
                <w:sz w:val="20"/>
                <w:szCs w:val="20"/>
                <w:lang w:eastAsia="pt-BR"/>
              </w:rPr>
            </w:pPr>
            <w:r w:rsidRPr="004D1E41">
              <w:rPr>
                <w:rFonts w:ascii="Times New Roman" w:eastAsia="Times New Roman" w:hAnsi="Times New Roman" w:cs="Times New Roman"/>
                <w:bCs/>
                <w:iCs/>
                <w:sz w:val="20"/>
                <w:szCs w:val="20"/>
                <w:lang w:eastAsia="pt-BR"/>
              </w:rPr>
              <w:t>No presente exercício, foram realizados dois pregões eletrônicos voltados à aquisição de concreto usinado. O primeiro, realizado nos meses de junho e julho, restou deserto, não havendo a apresentação de propostas por parte dos fornecedores. O segundo, realizado entre o final de agosto e início de setembro, restou fracassado, uma vez que as propostas apresentadas foram consideradas inabilitadas. Tal resultado decorreu de dois fatores principais: o valor proposto pelos licitantes superava a estimativa realizada pelo Município no Estudo Técnico Preliminar e no Termo de Referência, e a documentação exigida para habilitação não foi apresentada ou apresentou inconsistências, inviabilizando a habilitação dos fornecedores.</w:t>
            </w:r>
          </w:p>
          <w:p w14:paraId="626868AB" w14:textId="1A0CC6D6" w:rsidR="004D1E41" w:rsidRPr="004D1E41" w:rsidRDefault="004D1E41" w:rsidP="004D1E41">
            <w:pPr>
              <w:spacing w:after="0" w:line="276" w:lineRule="auto"/>
              <w:ind w:firstLine="596"/>
              <w:rPr>
                <w:rFonts w:ascii="Times New Roman" w:eastAsia="Times New Roman" w:hAnsi="Times New Roman" w:cs="Times New Roman"/>
                <w:bCs/>
                <w:iCs/>
                <w:sz w:val="20"/>
                <w:szCs w:val="20"/>
                <w:lang w:eastAsia="pt-BR"/>
              </w:rPr>
            </w:pPr>
            <w:r w:rsidRPr="004D1E41">
              <w:rPr>
                <w:rFonts w:ascii="Times New Roman" w:eastAsia="Times New Roman" w:hAnsi="Times New Roman" w:cs="Times New Roman"/>
                <w:bCs/>
                <w:iCs/>
                <w:sz w:val="20"/>
                <w:szCs w:val="20"/>
                <w:lang w:eastAsia="pt-BR"/>
              </w:rPr>
              <w:t>Para subsidiar a elaboração do presente procedimento licitatório, foi realizada pesquisa de preços e análise da Ata Final de pregão eletrônico realizado no Município vizinho de Teutônia, que contemplou aquisição de concreto usinado e Concreto CBUQ. Observou-se que, no referido certame, os itens relacionados ao concreto usinado também foram fracassados, devido à falta de documentação solicitada, reforçando a importância de estabelecer critérios claros e adequados para habilitação.</w:t>
            </w:r>
          </w:p>
          <w:p w14:paraId="20FD2139" w14:textId="29474454" w:rsidR="004D1E41" w:rsidRPr="004D1E41" w:rsidRDefault="004D1E41" w:rsidP="004D1E41">
            <w:pPr>
              <w:spacing w:after="0" w:line="276" w:lineRule="auto"/>
              <w:ind w:firstLine="596"/>
              <w:rPr>
                <w:rFonts w:ascii="Times New Roman" w:eastAsia="Times New Roman" w:hAnsi="Times New Roman" w:cs="Times New Roman"/>
                <w:bCs/>
                <w:iCs/>
                <w:sz w:val="20"/>
                <w:szCs w:val="20"/>
                <w:lang w:eastAsia="pt-BR"/>
              </w:rPr>
            </w:pPr>
            <w:r w:rsidRPr="004D1E41">
              <w:rPr>
                <w:rFonts w:ascii="Times New Roman" w:eastAsia="Times New Roman" w:hAnsi="Times New Roman" w:cs="Times New Roman"/>
                <w:bCs/>
                <w:iCs/>
                <w:sz w:val="20"/>
                <w:szCs w:val="20"/>
                <w:lang w:eastAsia="pt-BR"/>
              </w:rPr>
              <w:t>Com base nas experiências anteriores, ressalta-se que as condições do novo certame serão revisadas no Edital, de modo a assegurar maior competitividade entre os fornecedores, compatibilidade com os valores de mercado e economicidade para a Administração. Essa revisão inclui ajustes nos parâmetros de habilitação e nos prazos de entrega, garantindo que o Município possa atender à demanda de forma eficiente, especialmente diante da necessidade de fornecimento rápido, em até três dias úteis, para continuidade das obras de infraestrutura urbana e rural.</w:t>
            </w:r>
          </w:p>
          <w:p w14:paraId="7DBBFF05" w14:textId="29F05064" w:rsidR="00374A1B" w:rsidRPr="004D1E41" w:rsidRDefault="004D1E41" w:rsidP="004D1E41">
            <w:pPr>
              <w:spacing w:after="0" w:line="276" w:lineRule="auto"/>
              <w:ind w:firstLine="596"/>
              <w:rPr>
                <w:rFonts w:ascii="Times New Roman" w:eastAsia="Times New Roman" w:hAnsi="Times New Roman" w:cs="Times New Roman"/>
                <w:bCs/>
                <w:iCs/>
                <w:sz w:val="20"/>
                <w:szCs w:val="20"/>
                <w:lang w:eastAsia="pt-BR"/>
              </w:rPr>
            </w:pPr>
            <w:r w:rsidRPr="004D1E41">
              <w:rPr>
                <w:rFonts w:ascii="Times New Roman" w:eastAsia="Times New Roman" w:hAnsi="Times New Roman" w:cs="Times New Roman"/>
                <w:bCs/>
                <w:iCs/>
                <w:sz w:val="20"/>
                <w:szCs w:val="20"/>
                <w:lang w:eastAsia="pt-BR"/>
              </w:rPr>
              <w:t>Dessa forma, a análise das contratações anteriores não apenas orienta a condução do novo pregão eletrônico, mas também reforça a necessidade de planejamento, fundamentação técnica e atenção às condições de mercado, garantindo que o fornecimento de concreto usinado seja realizado com eficiência, segurança e observância aos princípios da Administração Pública.</w:t>
            </w:r>
          </w:p>
        </w:tc>
      </w:tr>
    </w:tbl>
    <w:p w14:paraId="2D46498F" w14:textId="77777777" w:rsidR="00374A1B" w:rsidRPr="00A00198" w:rsidRDefault="00374A1B" w:rsidP="00D4508E">
      <w:pPr>
        <w:pStyle w:val="Default"/>
        <w:spacing w:line="276" w:lineRule="auto"/>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77F24F0B" w14:textId="77777777" w:rsidTr="00C3667F">
        <w:tc>
          <w:tcPr>
            <w:tcW w:w="9209" w:type="dxa"/>
          </w:tcPr>
          <w:p w14:paraId="26828342" w14:textId="5A63AF71" w:rsidR="008F76F3" w:rsidRPr="00D703B5" w:rsidRDefault="004D1E41" w:rsidP="00D4508E">
            <w:pPr>
              <w:spacing w:after="0" w:line="276" w:lineRule="auto"/>
              <w:ind w:firstLine="0"/>
              <w:rPr>
                <w:rFonts w:ascii="Times New Roman" w:eastAsia="Times New Roman" w:hAnsi="Times New Roman" w:cs="Times New Roman"/>
                <w:b/>
                <w:bCs/>
                <w:sz w:val="20"/>
                <w:szCs w:val="20"/>
                <w:lang w:eastAsia="pt-BR"/>
              </w:rPr>
            </w:pPr>
            <w:r w:rsidRPr="00D703B5">
              <w:rPr>
                <w:rFonts w:ascii="Times New Roman" w:eastAsia="Times New Roman" w:hAnsi="Times New Roman" w:cs="Times New Roman"/>
                <w:b/>
                <w:bCs/>
                <w:sz w:val="20"/>
                <w:szCs w:val="20"/>
                <w:lang w:eastAsia="pt-BR"/>
              </w:rPr>
              <w:t xml:space="preserve">5 </w:t>
            </w:r>
            <w:r w:rsidR="008F76F3" w:rsidRPr="00D703B5">
              <w:rPr>
                <w:rFonts w:ascii="Times New Roman" w:eastAsia="Times New Roman" w:hAnsi="Times New Roman" w:cs="Times New Roman"/>
                <w:b/>
                <w:bCs/>
                <w:sz w:val="20"/>
                <w:szCs w:val="20"/>
                <w:lang w:eastAsia="pt-BR"/>
              </w:rPr>
              <w:t>– ESTIMATIVA DAS QUANTIDADES</w:t>
            </w:r>
            <w:r w:rsidR="00FC4923" w:rsidRPr="00D703B5">
              <w:rPr>
                <w:rFonts w:ascii="Times New Roman" w:eastAsia="Times New Roman" w:hAnsi="Times New Roman" w:cs="Times New Roman"/>
                <w:b/>
                <w:bCs/>
                <w:sz w:val="20"/>
                <w:szCs w:val="20"/>
                <w:lang w:eastAsia="pt-BR"/>
              </w:rPr>
              <w:t>:</w:t>
            </w:r>
          </w:p>
        </w:tc>
      </w:tr>
      <w:tr w:rsidR="008F76F3" w:rsidRPr="00A00198" w14:paraId="1D789878" w14:textId="77777777" w:rsidTr="00C3667F">
        <w:tc>
          <w:tcPr>
            <w:tcW w:w="9209" w:type="dxa"/>
            <w:shd w:val="clear" w:color="auto" w:fill="F2F2F2" w:themeFill="background1" w:themeFillShade="F2"/>
          </w:tcPr>
          <w:p w14:paraId="25CF518F" w14:textId="593C0B7D" w:rsidR="008F76F3" w:rsidRPr="00D703B5" w:rsidRDefault="008F76F3" w:rsidP="00D4508E">
            <w:pPr>
              <w:spacing w:after="0" w:line="276" w:lineRule="auto"/>
              <w:ind w:firstLine="0"/>
              <w:rPr>
                <w:rFonts w:ascii="Times New Roman" w:eastAsia="Times New Roman" w:hAnsi="Times New Roman" w:cs="Times New Roman"/>
                <w:sz w:val="20"/>
                <w:szCs w:val="20"/>
                <w:lang w:eastAsia="pt-BR"/>
              </w:rPr>
            </w:pPr>
            <w:r w:rsidRPr="00D703B5">
              <w:rPr>
                <w:rFonts w:ascii="Times New Roman" w:eastAsia="Times New Roman" w:hAnsi="Times New Roman" w:cs="Times New Roman"/>
                <w:bCs/>
                <w:sz w:val="20"/>
                <w:szCs w:val="20"/>
                <w:lang w:eastAsia="pt-BR"/>
              </w:rPr>
              <w:t xml:space="preserve">Fundamentação: </w:t>
            </w:r>
            <w:r w:rsidRPr="00D703B5">
              <w:rPr>
                <w:rFonts w:ascii="Times New Roman" w:eastAsia="Times New Roman" w:hAnsi="Times New Roman" w:cs="Times New Roman"/>
                <w:sz w:val="20"/>
                <w:szCs w:val="20"/>
                <w:lang w:eastAsia="pt-BR"/>
              </w:rPr>
              <w:t>Estimativa das quantidades a serem contratadas, acompanhada das memórias de cálculo e dos documentos que lhe dão suporte, considerando a interdependência com outras contratações, de modo a possibilitar economia de escala (inciso IV do § 1° do art. 18 da Lei 14.133/21)</w:t>
            </w:r>
            <w:r w:rsidR="00E776F1" w:rsidRPr="00D703B5">
              <w:rPr>
                <w:rFonts w:ascii="Times New Roman" w:eastAsia="Times New Roman" w:hAnsi="Times New Roman" w:cs="Times New Roman"/>
                <w:sz w:val="20"/>
                <w:szCs w:val="20"/>
                <w:lang w:eastAsia="pt-BR"/>
              </w:rPr>
              <w:t>:</w:t>
            </w:r>
          </w:p>
        </w:tc>
      </w:tr>
      <w:tr w:rsidR="008F76F3" w:rsidRPr="00A00198" w14:paraId="47CF1596" w14:textId="77777777" w:rsidTr="00C3667F">
        <w:trPr>
          <w:trHeight w:val="249"/>
        </w:trPr>
        <w:tc>
          <w:tcPr>
            <w:tcW w:w="9209" w:type="dxa"/>
          </w:tcPr>
          <w:p w14:paraId="5063DA24" w14:textId="77777777" w:rsidR="003F7882" w:rsidRPr="003F7882" w:rsidRDefault="003F7882" w:rsidP="003F7882">
            <w:pPr>
              <w:spacing w:after="0" w:line="276" w:lineRule="auto"/>
              <w:ind w:firstLine="596"/>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iCs/>
                <w:sz w:val="20"/>
                <w:szCs w:val="20"/>
                <w:lang w:eastAsia="pt-BR"/>
              </w:rPr>
              <w:t xml:space="preserve">A definição das quantidades de concreto usinado necessárias à contratação resultou de análise técnica integrada entre o Setor de Compras e a Secretaria Municipal de Obras, Infraestrutura e Mobilidade, contemplando tanto as demandas programadas quanto as necessidades emergenciais recorrentes nas atividades de manutenção, pavimentação e recuperação da malha viária municipal. Tal levantamento considerou o histórico recente de contratações e a experiência obtida nos processos licitatórios anteriores — um deles deserto e outro fracassado — o que evidenciou a necessidade de reavaliar os volumes inicialmente previstos. Assim, o quantitativo originalmente estimado em 1.000 m³ foi ajustado para 100 m³, refletindo com maior precisão a realidade operacional observada no Município de </w:t>
            </w:r>
            <w:proofErr w:type="spellStart"/>
            <w:r w:rsidRPr="003F7882">
              <w:rPr>
                <w:rFonts w:ascii="Times New Roman" w:eastAsia="Times New Roman" w:hAnsi="Times New Roman" w:cs="Times New Roman"/>
                <w:iCs/>
                <w:sz w:val="20"/>
                <w:szCs w:val="20"/>
                <w:lang w:eastAsia="pt-BR"/>
              </w:rPr>
              <w:t>Paverama</w:t>
            </w:r>
            <w:proofErr w:type="spellEnd"/>
            <w:r w:rsidRPr="003F7882">
              <w:rPr>
                <w:rFonts w:ascii="Times New Roman" w:eastAsia="Times New Roman" w:hAnsi="Times New Roman" w:cs="Times New Roman"/>
                <w:iCs/>
                <w:sz w:val="20"/>
                <w:szCs w:val="20"/>
                <w:lang w:eastAsia="pt-BR"/>
              </w:rPr>
              <w:t xml:space="preserve"> ao longo do exercício.</w:t>
            </w:r>
          </w:p>
          <w:p w14:paraId="21B4866C" w14:textId="77777777" w:rsidR="003F7882" w:rsidRPr="003F7882" w:rsidRDefault="003F7882" w:rsidP="003F7882">
            <w:pPr>
              <w:spacing w:after="0" w:line="276" w:lineRule="auto"/>
              <w:ind w:firstLine="596"/>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iCs/>
                <w:sz w:val="20"/>
                <w:szCs w:val="20"/>
                <w:lang w:eastAsia="pt-BR"/>
              </w:rPr>
              <w:t xml:space="preserve">A fim de conferir maior precisão ao cálculo, também foi utilizado como </w:t>
            </w:r>
            <w:r w:rsidRPr="003F7882">
              <w:rPr>
                <w:rFonts w:ascii="Times New Roman" w:eastAsia="Times New Roman" w:hAnsi="Times New Roman" w:cs="Times New Roman"/>
                <w:b/>
                <w:bCs/>
                <w:iCs/>
                <w:sz w:val="20"/>
                <w:szCs w:val="20"/>
                <w:lang w:eastAsia="pt-BR"/>
              </w:rPr>
              <w:t>referência o fornecedor habitual de concreto usinado que atende o Município</w:t>
            </w:r>
            <w:r w:rsidRPr="003F7882">
              <w:rPr>
                <w:rFonts w:ascii="Times New Roman" w:eastAsia="Times New Roman" w:hAnsi="Times New Roman" w:cs="Times New Roman"/>
                <w:iCs/>
                <w:sz w:val="20"/>
                <w:szCs w:val="20"/>
                <w:lang w:eastAsia="pt-BR"/>
              </w:rPr>
              <w:t>, cujos preços, prazos de entrega e registros anteriores de fornecimento permitiram estimar a quantidade aproximada necessária para suprir de forma adequada as frentes de trabalho. Essa referência prática, aliada ao levantamento técnico, contribuiu para a definição de um volume realista e compatível com a demanda municipal, evitando estimativas infladas ou insuficientes.</w:t>
            </w:r>
          </w:p>
          <w:p w14:paraId="2595B3EE" w14:textId="77777777" w:rsidR="003F7882" w:rsidRPr="00D703B5" w:rsidRDefault="003F7882" w:rsidP="003F7882">
            <w:pPr>
              <w:spacing w:after="0" w:line="276" w:lineRule="auto"/>
              <w:ind w:firstLine="596"/>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iCs/>
                <w:sz w:val="20"/>
                <w:szCs w:val="20"/>
                <w:lang w:eastAsia="pt-BR"/>
              </w:rPr>
              <w:t>Além dos dados operacionais, elaborou-se um quadro com o histórico de gastos dos últimos três exercícios, distribuídos pelos anos de 2025, 2024 e 2023. Tomando como base o valor médio regional de comercialização do concreto (aproximadamente R$ 630,00 por metro cúbico), foi possível projetar a quantidade aproximada utilizada em cada ano, fortalecendo a fundamentação técnica do quantitativo estimado para a presente contratação.</w:t>
            </w:r>
          </w:p>
          <w:p w14:paraId="27B757CD" w14:textId="77777777" w:rsidR="003F7882" w:rsidRPr="00D703B5" w:rsidRDefault="003F7882" w:rsidP="003F7882">
            <w:pPr>
              <w:spacing w:after="0" w:line="276" w:lineRule="auto"/>
              <w:ind w:firstLine="596"/>
              <w:rPr>
                <w:rFonts w:ascii="Times New Roman" w:eastAsia="Times New Roman" w:hAnsi="Times New Roman" w:cs="Times New Roman"/>
                <w:iCs/>
                <w:sz w:val="20"/>
                <w:szCs w:val="20"/>
                <w:lang w:eastAsia="pt-BR"/>
              </w:rPr>
            </w:pPr>
          </w:p>
          <w:tbl>
            <w:tblPr>
              <w:tblStyle w:val="Tabelacomgrade"/>
              <w:tblW w:w="8788" w:type="dxa"/>
              <w:tblInd w:w="167" w:type="dxa"/>
              <w:tblLook w:val="04A0" w:firstRow="1" w:lastRow="0" w:firstColumn="1" w:lastColumn="0" w:noHBand="0" w:noVBand="1"/>
            </w:tblPr>
            <w:tblGrid>
              <w:gridCol w:w="1417"/>
              <w:gridCol w:w="2127"/>
              <w:gridCol w:w="2268"/>
              <w:gridCol w:w="2976"/>
            </w:tblGrid>
            <w:tr w:rsidR="00D703B5" w:rsidRPr="00D703B5" w14:paraId="3116D89D" w14:textId="77777777" w:rsidTr="003F7882">
              <w:tc>
                <w:tcPr>
                  <w:tcW w:w="1417" w:type="dxa"/>
                  <w:vAlign w:val="center"/>
                </w:tcPr>
                <w:p w14:paraId="0453FE0F" w14:textId="35E2F975" w:rsidR="003F7882" w:rsidRPr="00D703B5" w:rsidRDefault="003F7882" w:rsidP="003F7882">
                  <w:pPr>
                    <w:spacing w:after="0" w:line="276" w:lineRule="auto"/>
                    <w:ind w:firstLine="0"/>
                    <w:jc w:val="center"/>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b/>
                      <w:bCs/>
                      <w:iCs/>
                      <w:sz w:val="20"/>
                      <w:szCs w:val="20"/>
                      <w:lang w:eastAsia="pt-BR"/>
                    </w:rPr>
                    <w:t>Ano</w:t>
                  </w:r>
                </w:p>
              </w:tc>
              <w:tc>
                <w:tcPr>
                  <w:tcW w:w="2127" w:type="dxa"/>
                  <w:vAlign w:val="center"/>
                </w:tcPr>
                <w:p w14:paraId="60683BAA" w14:textId="17B81C96" w:rsidR="003F7882" w:rsidRPr="00D703B5" w:rsidRDefault="003F7882" w:rsidP="003F7882">
                  <w:pPr>
                    <w:spacing w:after="0" w:line="276" w:lineRule="auto"/>
                    <w:ind w:firstLine="0"/>
                    <w:jc w:val="center"/>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b/>
                      <w:bCs/>
                      <w:iCs/>
                      <w:sz w:val="20"/>
                      <w:szCs w:val="20"/>
                      <w:lang w:eastAsia="pt-BR"/>
                    </w:rPr>
                    <w:t xml:space="preserve">Valor Gasto </w:t>
                  </w:r>
                </w:p>
              </w:tc>
              <w:tc>
                <w:tcPr>
                  <w:tcW w:w="2268" w:type="dxa"/>
                  <w:vAlign w:val="center"/>
                </w:tcPr>
                <w:p w14:paraId="6D54F263" w14:textId="11DA7781" w:rsidR="003F7882" w:rsidRPr="00D703B5" w:rsidRDefault="003F7882" w:rsidP="003F7882">
                  <w:pPr>
                    <w:spacing w:after="0" w:line="276" w:lineRule="auto"/>
                    <w:ind w:firstLine="0"/>
                    <w:jc w:val="center"/>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b/>
                      <w:bCs/>
                      <w:iCs/>
                      <w:sz w:val="20"/>
                      <w:szCs w:val="20"/>
                      <w:lang w:eastAsia="pt-BR"/>
                    </w:rPr>
                    <w:t xml:space="preserve">Valor Médio Unitário </w:t>
                  </w:r>
                </w:p>
              </w:tc>
              <w:tc>
                <w:tcPr>
                  <w:tcW w:w="2976" w:type="dxa"/>
                  <w:vAlign w:val="center"/>
                </w:tcPr>
                <w:p w14:paraId="06388795" w14:textId="41F638FF" w:rsidR="003F7882" w:rsidRPr="00D703B5" w:rsidRDefault="003F7882" w:rsidP="003F7882">
                  <w:pPr>
                    <w:spacing w:after="0" w:line="276" w:lineRule="auto"/>
                    <w:ind w:firstLine="0"/>
                    <w:jc w:val="center"/>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b/>
                      <w:bCs/>
                      <w:iCs/>
                      <w:sz w:val="20"/>
                      <w:szCs w:val="20"/>
                      <w:lang w:eastAsia="pt-BR"/>
                    </w:rPr>
                    <w:t>Quantidade Aproximada (m³)</w:t>
                  </w:r>
                </w:p>
              </w:tc>
            </w:tr>
            <w:tr w:rsidR="00D703B5" w:rsidRPr="00D703B5" w14:paraId="24856F05" w14:textId="77777777" w:rsidTr="003F7882">
              <w:tc>
                <w:tcPr>
                  <w:tcW w:w="1417" w:type="dxa"/>
                  <w:vAlign w:val="center"/>
                </w:tcPr>
                <w:p w14:paraId="13477F29" w14:textId="5F88CC54" w:rsidR="003F7882" w:rsidRPr="00D703B5" w:rsidRDefault="003F7882" w:rsidP="003F7882">
                  <w:pPr>
                    <w:spacing w:after="0" w:line="276" w:lineRule="auto"/>
                    <w:ind w:firstLine="0"/>
                    <w:jc w:val="center"/>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b/>
                      <w:bCs/>
                      <w:iCs/>
                      <w:sz w:val="20"/>
                      <w:szCs w:val="20"/>
                      <w:lang w:eastAsia="pt-BR"/>
                    </w:rPr>
                    <w:t>2025</w:t>
                  </w:r>
                </w:p>
              </w:tc>
              <w:tc>
                <w:tcPr>
                  <w:tcW w:w="2127" w:type="dxa"/>
                  <w:vAlign w:val="center"/>
                </w:tcPr>
                <w:p w14:paraId="56818E51" w14:textId="1F4BD77E" w:rsidR="003F7882" w:rsidRPr="00D703B5" w:rsidRDefault="003F7882" w:rsidP="003F7882">
                  <w:pPr>
                    <w:spacing w:after="0" w:line="276" w:lineRule="auto"/>
                    <w:ind w:firstLine="0"/>
                    <w:jc w:val="center"/>
                    <w:rPr>
                      <w:rFonts w:ascii="Times New Roman" w:eastAsia="Times New Roman" w:hAnsi="Times New Roman" w:cs="Times New Roman"/>
                      <w:iCs/>
                      <w:sz w:val="20"/>
                      <w:szCs w:val="20"/>
                      <w:lang w:eastAsia="pt-BR"/>
                    </w:rPr>
                  </w:pPr>
                  <w:r w:rsidRPr="00D703B5">
                    <w:rPr>
                      <w:rFonts w:ascii="Times New Roman" w:eastAsia="Times New Roman" w:hAnsi="Times New Roman" w:cs="Times New Roman"/>
                      <w:iCs/>
                      <w:sz w:val="20"/>
                      <w:szCs w:val="20"/>
                      <w:lang w:eastAsia="pt-BR"/>
                    </w:rPr>
                    <w:t xml:space="preserve">R$ </w:t>
                  </w:r>
                  <w:r w:rsidRPr="003F7882">
                    <w:rPr>
                      <w:rFonts w:ascii="Times New Roman" w:eastAsia="Times New Roman" w:hAnsi="Times New Roman" w:cs="Times New Roman"/>
                      <w:iCs/>
                      <w:sz w:val="20"/>
                      <w:szCs w:val="20"/>
                      <w:lang w:eastAsia="pt-BR"/>
                    </w:rPr>
                    <w:t>7.611,65</w:t>
                  </w:r>
                </w:p>
              </w:tc>
              <w:tc>
                <w:tcPr>
                  <w:tcW w:w="2268" w:type="dxa"/>
                  <w:vMerge w:val="restart"/>
                  <w:vAlign w:val="center"/>
                </w:tcPr>
                <w:p w14:paraId="3108521D" w14:textId="3FA74388" w:rsidR="003F7882" w:rsidRPr="00D703B5" w:rsidRDefault="003F7882" w:rsidP="003F7882">
                  <w:pPr>
                    <w:spacing w:after="0" w:line="276" w:lineRule="auto"/>
                    <w:ind w:firstLine="0"/>
                    <w:jc w:val="center"/>
                    <w:rPr>
                      <w:rFonts w:ascii="Times New Roman" w:eastAsia="Times New Roman" w:hAnsi="Times New Roman" w:cs="Times New Roman"/>
                      <w:iCs/>
                      <w:sz w:val="20"/>
                      <w:szCs w:val="20"/>
                      <w:lang w:eastAsia="pt-BR"/>
                    </w:rPr>
                  </w:pPr>
                  <w:r w:rsidRPr="00D703B5">
                    <w:rPr>
                      <w:rFonts w:ascii="Times New Roman" w:eastAsia="Times New Roman" w:hAnsi="Times New Roman" w:cs="Times New Roman"/>
                      <w:iCs/>
                      <w:sz w:val="20"/>
                      <w:szCs w:val="20"/>
                      <w:lang w:eastAsia="pt-BR"/>
                    </w:rPr>
                    <w:t xml:space="preserve">R$ </w:t>
                  </w:r>
                  <w:r w:rsidRPr="003F7882">
                    <w:rPr>
                      <w:rFonts w:ascii="Times New Roman" w:eastAsia="Times New Roman" w:hAnsi="Times New Roman" w:cs="Times New Roman"/>
                      <w:iCs/>
                      <w:sz w:val="20"/>
                      <w:szCs w:val="20"/>
                      <w:lang w:eastAsia="pt-BR"/>
                    </w:rPr>
                    <w:t>630,00</w:t>
                  </w:r>
                </w:p>
              </w:tc>
              <w:tc>
                <w:tcPr>
                  <w:tcW w:w="2976" w:type="dxa"/>
                  <w:vAlign w:val="center"/>
                </w:tcPr>
                <w:p w14:paraId="7FC3E3AF" w14:textId="1DF56A47" w:rsidR="003F7882" w:rsidRPr="00D703B5" w:rsidRDefault="003F7882" w:rsidP="003F7882">
                  <w:pPr>
                    <w:spacing w:after="0" w:line="276" w:lineRule="auto"/>
                    <w:ind w:firstLine="0"/>
                    <w:jc w:val="center"/>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b/>
                      <w:bCs/>
                      <w:iCs/>
                      <w:sz w:val="20"/>
                      <w:szCs w:val="20"/>
                      <w:lang w:eastAsia="pt-BR"/>
                    </w:rPr>
                    <w:t>12,08 m³</w:t>
                  </w:r>
                </w:p>
              </w:tc>
            </w:tr>
            <w:tr w:rsidR="00D703B5" w:rsidRPr="00D703B5" w14:paraId="48558056" w14:textId="77777777" w:rsidTr="003F7882">
              <w:tc>
                <w:tcPr>
                  <w:tcW w:w="1417" w:type="dxa"/>
                  <w:vAlign w:val="center"/>
                </w:tcPr>
                <w:p w14:paraId="690BE724" w14:textId="1E138FA7" w:rsidR="003F7882" w:rsidRPr="00D703B5" w:rsidRDefault="003F7882" w:rsidP="003F7882">
                  <w:pPr>
                    <w:spacing w:after="0" w:line="276" w:lineRule="auto"/>
                    <w:ind w:firstLine="0"/>
                    <w:jc w:val="center"/>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b/>
                      <w:bCs/>
                      <w:iCs/>
                      <w:sz w:val="20"/>
                      <w:szCs w:val="20"/>
                      <w:lang w:eastAsia="pt-BR"/>
                    </w:rPr>
                    <w:t>2024</w:t>
                  </w:r>
                </w:p>
              </w:tc>
              <w:tc>
                <w:tcPr>
                  <w:tcW w:w="2127" w:type="dxa"/>
                  <w:vAlign w:val="center"/>
                </w:tcPr>
                <w:p w14:paraId="2E2493E9" w14:textId="3B96C647" w:rsidR="003F7882" w:rsidRPr="00D703B5" w:rsidRDefault="003F7882" w:rsidP="003F7882">
                  <w:pPr>
                    <w:spacing w:after="0" w:line="276" w:lineRule="auto"/>
                    <w:ind w:firstLine="0"/>
                    <w:jc w:val="center"/>
                    <w:rPr>
                      <w:rFonts w:ascii="Times New Roman" w:eastAsia="Times New Roman" w:hAnsi="Times New Roman" w:cs="Times New Roman"/>
                      <w:iCs/>
                      <w:sz w:val="20"/>
                      <w:szCs w:val="20"/>
                      <w:lang w:eastAsia="pt-BR"/>
                    </w:rPr>
                  </w:pPr>
                  <w:r w:rsidRPr="00D703B5">
                    <w:rPr>
                      <w:rFonts w:ascii="Times New Roman" w:eastAsia="Times New Roman" w:hAnsi="Times New Roman" w:cs="Times New Roman"/>
                      <w:iCs/>
                      <w:sz w:val="20"/>
                      <w:szCs w:val="20"/>
                      <w:lang w:eastAsia="pt-BR"/>
                    </w:rPr>
                    <w:t xml:space="preserve">R$ </w:t>
                  </w:r>
                  <w:r w:rsidRPr="003F7882">
                    <w:rPr>
                      <w:rFonts w:ascii="Times New Roman" w:eastAsia="Times New Roman" w:hAnsi="Times New Roman" w:cs="Times New Roman"/>
                      <w:iCs/>
                      <w:sz w:val="20"/>
                      <w:szCs w:val="20"/>
                      <w:lang w:eastAsia="pt-BR"/>
                    </w:rPr>
                    <w:t>18.212,84</w:t>
                  </w:r>
                </w:p>
              </w:tc>
              <w:tc>
                <w:tcPr>
                  <w:tcW w:w="2268" w:type="dxa"/>
                  <w:vMerge/>
                  <w:vAlign w:val="center"/>
                </w:tcPr>
                <w:p w14:paraId="4C802716" w14:textId="05275C12" w:rsidR="003F7882" w:rsidRPr="00D703B5" w:rsidRDefault="003F7882" w:rsidP="003F7882">
                  <w:pPr>
                    <w:spacing w:after="0" w:line="276" w:lineRule="auto"/>
                    <w:ind w:firstLine="0"/>
                    <w:jc w:val="center"/>
                    <w:rPr>
                      <w:rFonts w:ascii="Times New Roman" w:eastAsia="Times New Roman" w:hAnsi="Times New Roman" w:cs="Times New Roman"/>
                      <w:iCs/>
                      <w:sz w:val="20"/>
                      <w:szCs w:val="20"/>
                      <w:lang w:eastAsia="pt-BR"/>
                    </w:rPr>
                  </w:pPr>
                </w:p>
              </w:tc>
              <w:tc>
                <w:tcPr>
                  <w:tcW w:w="2976" w:type="dxa"/>
                  <w:vAlign w:val="center"/>
                </w:tcPr>
                <w:p w14:paraId="196C7B36" w14:textId="6AFADEE3" w:rsidR="003F7882" w:rsidRPr="00D703B5" w:rsidRDefault="003F7882" w:rsidP="003F7882">
                  <w:pPr>
                    <w:spacing w:after="0" w:line="276" w:lineRule="auto"/>
                    <w:ind w:firstLine="0"/>
                    <w:jc w:val="center"/>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b/>
                      <w:bCs/>
                      <w:iCs/>
                      <w:sz w:val="20"/>
                      <w:szCs w:val="20"/>
                      <w:lang w:eastAsia="pt-BR"/>
                    </w:rPr>
                    <w:t>28,91 m³</w:t>
                  </w:r>
                </w:p>
              </w:tc>
            </w:tr>
            <w:tr w:rsidR="00D703B5" w:rsidRPr="00D703B5" w14:paraId="34531A84" w14:textId="77777777" w:rsidTr="003F7882">
              <w:tc>
                <w:tcPr>
                  <w:tcW w:w="1417" w:type="dxa"/>
                  <w:vAlign w:val="center"/>
                </w:tcPr>
                <w:p w14:paraId="44663CD8" w14:textId="6F7ACB0A" w:rsidR="003F7882" w:rsidRPr="00D703B5" w:rsidRDefault="003F7882" w:rsidP="003F7882">
                  <w:pPr>
                    <w:spacing w:after="0" w:line="276" w:lineRule="auto"/>
                    <w:ind w:firstLine="0"/>
                    <w:jc w:val="center"/>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b/>
                      <w:bCs/>
                      <w:iCs/>
                      <w:sz w:val="20"/>
                      <w:szCs w:val="20"/>
                      <w:lang w:eastAsia="pt-BR"/>
                    </w:rPr>
                    <w:t>2023</w:t>
                  </w:r>
                </w:p>
              </w:tc>
              <w:tc>
                <w:tcPr>
                  <w:tcW w:w="2127" w:type="dxa"/>
                  <w:vAlign w:val="center"/>
                </w:tcPr>
                <w:p w14:paraId="75F63D96" w14:textId="224172E7" w:rsidR="003F7882" w:rsidRPr="00D703B5" w:rsidRDefault="003F7882" w:rsidP="003F7882">
                  <w:pPr>
                    <w:spacing w:after="0" w:line="276" w:lineRule="auto"/>
                    <w:ind w:firstLine="0"/>
                    <w:jc w:val="center"/>
                    <w:rPr>
                      <w:rFonts w:ascii="Times New Roman" w:eastAsia="Times New Roman" w:hAnsi="Times New Roman" w:cs="Times New Roman"/>
                      <w:iCs/>
                      <w:sz w:val="20"/>
                      <w:szCs w:val="20"/>
                      <w:lang w:eastAsia="pt-BR"/>
                    </w:rPr>
                  </w:pPr>
                  <w:r w:rsidRPr="00D703B5">
                    <w:rPr>
                      <w:rFonts w:ascii="Times New Roman" w:eastAsia="Times New Roman" w:hAnsi="Times New Roman" w:cs="Times New Roman"/>
                      <w:iCs/>
                      <w:sz w:val="20"/>
                      <w:szCs w:val="20"/>
                      <w:lang w:eastAsia="pt-BR"/>
                    </w:rPr>
                    <w:t xml:space="preserve">R$ </w:t>
                  </w:r>
                  <w:r w:rsidRPr="003F7882">
                    <w:rPr>
                      <w:rFonts w:ascii="Times New Roman" w:eastAsia="Times New Roman" w:hAnsi="Times New Roman" w:cs="Times New Roman"/>
                      <w:iCs/>
                      <w:sz w:val="20"/>
                      <w:szCs w:val="20"/>
                      <w:lang w:eastAsia="pt-BR"/>
                    </w:rPr>
                    <w:t>29.149,00</w:t>
                  </w:r>
                </w:p>
              </w:tc>
              <w:tc>
                <w:tcPr>
                  <w:tcW w:w="2268" w:type="dxa"/>
                  <w:vMerge/>
                  <w:vAlign w:val="center"/>
                </w:tcPr>
                <w:p w14:paraId="1BF1CD0E" w14:textId="5203C799" w:rsidR="003F7882" w:rsidRPr="00D703B5" w:rsidRDefault="003F7882" w:rsidP="003F7882">
                  <w:pPr>
                    <w:spacing w:after="0" w:line="276" w:lineRule="auto"/>
                    <w:ind w:firstLine="0"/>
                    <w:jc w:val="center"/>
                    <w:rPr>
                      <w:rFonts w:ascii="Times New Roman" w:eastAsia="Times New Roman" w:hAnsi="Times New Roman" w:cs="Times New Roman"/>
                      <w:iCs/>
                      <w:sz w:val="20"/>
                      <w:szCs w:val="20"/>
                      <w:lang w:eastAsia="pt-BR"/>
                    </w:rPr>
                  </w:pPr>
                </w:p>
              </w:tc>
              <w:tc>
                <w:tcPr>
                  <w:tcW w:w="2976" w:type="dxa"/>
                  <w:vAlign w:val="center"/>
                </w:tcPr>
                <w:p w14:paraId="5CDDB84F" w14:textId="3545940A" w:rsidR="003F7882" w:rsidRPr="00D703B5" w:rsidRDefault="003F7882" w:rsidP="003F7882">
                  <w:pPr>
                    <w:spacing w:after="0" w:line="276" w:lineRule="auto"/>
                    <w:ind w:firstLine="0"/>
                    <w:jc w:val="center"/>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b/>
                      <w:bCs/>
                      <w:iCs/>
                      <w:sz w:val="20"/>
                      <w:szCs w:val="20"/>
                      <w:lang w:eastAsia="pt-BR"/>
                    </w:rPr>
                    <w:t>46,27 m³</w:t>
                  </w:r>
                </w:p>
              </w:tc>
            </w:tr>
          </w:tbl>
          <w:p w14:paraId="4834C877" w14:textId="77777777" w:rsidR="003F7882" w:rsidRPr="00D703B5" w:rsidRDefault="003F7882" w:rsidP="003F7882">
            <w:pPr>
              <w:spacing w:after="0" w:line="276" w:lineRule="auto"/>
              <w:ind w:firstLine="596"/>
              <w:rPr>
                <w:rFonts w:ascii="Times New Roman" w:eastAsia="Times New Roman" w:hAnsi="Times New Roman" w:cs="Times New Roman"/>
                <w:b/>
                <w:bCs/>
                <w:iCs/>
                <w:sz w:val="20"/>
                <w:szCs w:val="20"/>
                <w:lang w:eastAsia="pt-BR"/>
              </w:rPr>
            </w:pPr>
          </w:p>
          <w:p w14:paraId="6A510AEE" w14:textId="43E1CAFB" w:rsidR="003F7882" w:rsidRPr="003F7882" w:rsidRDefault="003F7882" w:rsidP="003F7882">
            <w:pPr>
              <w:spacing w:after="0" w:line="276" w:lineRule="auto"/>
              <w:ind w:firstLine="596"/>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iCs/>
                <w:sz w:val="20"/>
                <w:szCs w:val="20"/>
                <w:lang w:eastAsia="pt-BR"/>
              </w:rPr>
              <w:t>A análise do histórico demonstra que o consumo anual de concreto oscilou de acordo com a execução das obras, a severidade das intempéries e o volume de intervenções estruturais necessárias em cada período. Considerando esse comportamento, a estimativa de 100 m³ para aquisição em regime parcelado revela-se não apenas coerente com a média histórica, mas também tecnicamente adequada, sobretudo quando acrescida da margem de segurança necessária para atender situações emergenciais.</w:t>
            </w:r>
          </w:p>
          <w:p w14:paraId="421D392F" w14:textId="77777777" w:rsidR="003F7882" w:rsidRPr="003F7882" w:rsidRDefault="003F7882" w:rsidP="003F7882">
            <w:pPr>
              <w:spacing w:after="0" w:line="276" w:lineRule="auto"/>
              <w:ind w:firstLine="596"/>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iCs/>
                <w:sz w:val="20"/>
                <w:szCs w:val="20"/>
                <w:lang w:eastAsia="pt-BR"/>
              </w:rPr>
              <w:t>A estimativa consolidada reflete ainda a identificação de pontos críticos em vias urbanas e rurais, trechos que demandam intervenções estruturais e obras de drenagem que requerem aplicação de concreto usinado. O levantamento considerou o planejamento de manutenção previamente estabelecido, as obras já programadas e a necessidade de pronta resposta a eventos pluviométricos extremos, garantindo a trafegabilidade, a segurança dos usuários e a preservação da infraestrutura.</w:t>
            </w:r>
          </w:p>
          <w:p w14:paraId="7627890D" w14:textId="77777777" w:rsidR="003F7882" w:rsidRPr="003F7882" w:rsidRDefault="003F7882" w:rsidP="003F7882">
            <w:pPr>
              <w:spacing w:after="0" w:line="276" w:lineRule="auto"/>
              <w:ind w:firstLine="596"/>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iCs/>
                <w:sz w:val="20"/>
                <w:szCs w:val="20"/>
                <w:lang w:eastAsia="pt-BR"/>
              </w:rPr>
              <w:t>A abordagem técnica adotada prevê aquisição eventual e parcelada, ajustada à demanda real e com entregas no prazo máximo de três dias úteis, eliminando a necessidade de estocagem e evitando perdas decorrentes da natureza perecível do concreto. Durante a execução contratual, haverá monitoramento contínuo das quantidades efetivamente utilizadas, assegurando ajustes e garantindo que o fornecimento se adeque ao ritmo real das intervenções municipais.</w:t>
            </w:r>
          </w:p>
          <w:p w14:paraId="0F2CE162" w14:textId="72D0B6B8" w:rsidR="00CC7762" w:rsidRPr="00D703B5" w:rsidRDefault="003F7882" w:rsidP="003F7882">
            <w:pPr>
              <w:spacing w:after="0" w:line="276" w:lineRule="auto"/>
              <w:ind w:firstLine="596"/>
              <w:rPr>
                <w:rFonts w:ascii="Times New Roman" w:eastAsia="Times New Roman" w:hAnsi="Times New Roman" w:cs="Times New Roman"/>
                <w:iCs/>
                <w:sz w:val="20"/>
                <w:szCs w:val="20"/>
                <w:lang w:eastAsia="pt-BR"/>
              </w:rPr>
            </w:pPr>
            <w:r w:rsidRPr="003F7882">
              <w:rPr>
                <w:rFonts w:ascii="Times New Roman" w:eastAsia="Times New Roman" w:hAnsi="Times New Roman" w:cs="Times New Roman"/>
                <w:iCs/>
                <w:sz w:val="20"/>
                <w:szCs w:val="20"/>
                <w:lang w:eastAsia="pt-BR"/>
              </w:rPr>
              <w:t>Por fim, as informações que fundamentam esta estimativa — memórias de cálculo, quantitativos previstos, orçamentos coletados junto a fornecedores (incluindo o fornecedor habitual) e bases públicas de preços — encontram-se disponibilizadas em apêndice, servindo como suporte direto para a elaboração do Termo de Referência e demais documentos do processo licitatório.</w:t>
            </w:r>
          </w:p>
        </w:tc>
      </w:tr>
    </w:tbl>
    <w:p w14:paraId="6E7C030A" w14:textId="77777777" w:rsidR="008F76F3" w:rsidRPr="00A00198" w:rsidRDefault="008F76F3" w:rsidP="00D4508E">
      <w:pPr>
        <w:pStyle w:val="Default"/>
        <w:spacing w:line="276" w:lineRule="auto"/>
        <w:jc w:val="both"/>
        <w:rPr>
          <w:rFonts w:eastAsia="Times New Roman"/>
          <w:i/>
          <w:color w:val="auto"/>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21089FAE" w14:textId="77777777" w:rsidTr="00C3667F">
        <w:tc>
          <w:tcPr>
            <w:tcW w:w="9209" w:type="dxa"/>
          </w:tcPr>
          <w:p w14:paraId="268D97E3" w14:textId="41A65F9A" w:rsidR="008F76F3" w:rsidRPr="00A00198" w:rsidRDefault="00C12707" w:rsidP="00D4508E">
            <w:pPr>
              <w:spacing w:after="0" w:line="276" w:lineRule="auto"/>
              <w:ind w:firstLine="0"/>
              <w:rPr>
                <w:rFonts w:ascii="Times New Roman" w:hAnsi="Times New Roman" w:cs="Times New Roman"/>
                <w:b/>
                <w:sz w:val="20"/>
                <w:szCs w:val="20"/>
              </w:rPr>
            </w:pPr>
            <w:r>
              <w:rPr>
                <w:rFonts w:ascii="Times New Roman" w:hAnsi="Times New Roman" w:cs="Times New Roman"/>
                <w:b/>
                <w:sz w:val="20"/>
                <w:szCs w:val="20"/>
              </w:rPr>
              <w:t>6</w:t>
            </w:r>
            <w:r w:rsidR="008F76F3" w:rsidRPr="00A00198">
              <w:rPr>
                <w:rFonts w:ascii="Times New Roman" w:hAnsi="Times New Roman" w:cs="Times New Roman"/>
                <w:b/>
                <w:sz w:val="20"/>
                <w:szCs w:val="20"/>
              </w:rPr>
              <w:t xml:space="preserve"> – LEVANTAMENTO DE MERCADO</w:t>
            </w:r>
            <w:r w:rsidR="00FC4923">
              <w:rPr>
                <w:rFonts w:ascii="Times New Roman" w:hAnsi="Times New Roman" w:cs="Times New Roman"/>
                <w:b/>
                <w:sz w:val="20"/>
                <w:szCs w:val="20"/>
              </w:rPr>
              <w:t>:</w:t>
            </w:r>
          </w:p>
        </w:tc>
      </w:tr>
      <w:tr w:rsidR="008F76F3" w:rsidRPr="00A00198" w14:paraId="2B9D2A83" w14:textId="77777777" w:rsidTr="00C3667F">
        <w:tc>
          <w:tcPr>
            <w:tcW w:w="9209" w:type="dxa"/>
            <w:shd w:val="clear" w:color="auto" w:fill="F2F2F2" w:themeFill="background1" w:themeFillShade="F2"/>
          </w:tcPr>
          <w:p w14:paraId="62E2A33C" w14:textId="5EF28DD9" w:rsidR="008F76F3" w:rsidRPr="00A00198" w:rsidRDefault="008F76F3" w:rsidP="00D4508E">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Levantamento de mercado, que consiste na análise das alternativas possíveis, e justificativa técnica e econômica da escolha do tipo de solução a contratar (</w:t>
            </w:r>
            <w:r w:rsidRPr="00A00198">
              <w:rPr>
                <w:rFonts w:ascii="Times New Roman" w:eastAsia="Times New Roman" w:hAnsi="Times New Roman" w:cs="Times New Roman"/>
                <w:color w:val="000000"/>
                <w:sz w:val="20"/>
                <w:szCs w:val="20"/>
                <w:lang w:eastAsia="pt-BR"/>
              </w:rPr>
              <w:t>inciso V do § 1° do art. 18 da Lei 14.133/2021)</w:t>
            </w:r>
            <w:r w:rsidR="00E776F1">
              <w:rPr>
                <w:rFonts w:ascii="Times New Roman" w:eastAsia="Times New Roman" w:hAnsi="Times New Roman" w:cs="Times New Roman"/>
                <w:color w:val="000000"/>
                <w:sz w:val="20"/>
                <w:szCs w:val="20"/>
                <w:lang w:eastAsia="pt-BR"/>
              </w:rPr>
              <w:t>:</w:t>
            </w:r>
          </w:p>
        </w:tc>
      </w:tr>
      <w:tr w:rsidR="008F76F3" w:rsidRPr="00A00198" w14:paraId="60E2412E" w14:textId="77777777" w:rsidTr="00C3667F">
        <w:tc>
          <w:tcPr>
            <w:tcW w:w="9209" w:type="dxa"/>
          </w:tcPr>
          <w:p w14:paraId="0FDC2E1C" w14:textId="77777777" w:rsidR="00C12707" w:rsidRPr="00C12707" w:rsidRDefault="00C12707" w:rsidP="00C12707">
            <w:pPr>
              <w:spacing w:after="0" w:line="276" w:lineRule="auto"/>
              <w:ind w:firstLine="598"/>
              <w:rPr>
                <w:rFonts w:ascii="Times New Roman" w:hAnsi="Times New Roman" w:cs="Times New Roman"/>
                <w:sz w:val="20"/>
                <w:szCs w:val="20"/>
              </w:rPr>
            </w:pPr>
            <w:r w:rsidRPr="00C12707">
              <w:rPr>
                <w:rFonts w:ascii="Times New Roman" w:hAnsi="Times New Roman" w:cs="Times New Roman"/>
                <w:sz w:val="20"/>
                <w:szCs w:val="20"/>
              </w:rPr>
              <w:t>Nos termos do art. 18, §1º, inciso V, da Lei nº 14.133/2021, foi realizado levantamento de mercado com o objetivo de identificar alternativas viáveis para o fornecimento eventual e parcelado de concreto usinado, visando atender às demandas da Secretaria Municipal de Obras, Infraestrutura e Mobilidade do Município de Paverama. Este levantamento considerou tanto as ações programadas de manutenção e pavimentação quanto a necessidade de resposta rápida a situações emergenciais, especialmente em decorrência de eventos climáticos que comprometem a infraestrutura urbana e rural.</w:t>
            </w:r>
          </w:p>
          <w:p w14:paraId="49365D48" w14:textId="77777777" w:rsidR="00C12707" w:rsidRPr="00C12707" w:rsidRDefault="00C12707" w:rsidP="00C12707">
            <w:pPr>
              <w:spacing w:after="0" w:line="276" w:lineRule="auto"/>
              <w:ind w:firstLine="598"/>
              <w:rPr>
                <w:rFonts w:ascii="Times New Roman" w:hAnsi="Times New Roman" w:cs="Times New Roman"/>
                <w:sz w:val="20"/>
                <w:szCs w:val="20"/>
              </w:rPr>
            </w:pPr>
            <w:r w:rsidRPr="00C12707">
              <w:rPr>
                <w:rFonts w:ascii="Times New Roman" w:hAnsi="Times New Roman" w:cs="Times New Roman"/>
                <w:sz w:val="20"/>
                <w:szCs w:val="20"/>
              </w:rPr>
              <w:t>A análise das alternativas disponíveis levou em conta critérios técnicos, econômicos e operacionais, considerando o histórico de pregões anteriores, o valor estimado da contratação, a capacidade de fornecimento do mercado e a necessidade de assegurar fornecimento contínuo e flexível. Com base nesse estudo, foram identificadas seis alternativas principais:</w:t>
            </w:r>
          </w:p>
          <w:p w14:paraId="674C5D10" w14:textId="6C85DCD4" w:rsidR="00C12707" w:rsidRPr="00C12707" w:rsidRDefault="00C12707" w:rsidP="00C12707">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1) </w:t>
            </w:r>
            <w:r w:rsidRPr="00C12707">
              <w:rPr>
                <w:rFonts w:ascii="Times New Roman" w:hAnsi="Times New Roman" w:cs="Times New Roman"/>
                <w:sz w:val="20"/>
                <w:szCs w:val="20"/>
              </w:rPr>
              <w:t>Contratação Direta com Fornecedores Locais:</w:t>
            </w:r>
            <w:r>
              <w:rPr>
                <w:rFonts w:ascii="Times New Roman" w:hAnsi="Times New Roman" w:cs="Times New Roman"/>
                <w:sz w:val="20"/>
                <w:szCs w:val="20"/>
              </w:rPr>
              <w:t xml:space="preserve"> </w:t>
            </w:r>
            <w:r w:rsidR="00073A07" w:rsidRPr="00073A07">
              <w:rPr>
                <w:rFonts w:ascii="Times New Roman" w:hAnsi="Times New Roman" w:cs="Times New Roman"/>
                <w:sz w:val="20"/>
                <w:szCs w:val="20"/>
              </w:rPr>
              <w:t>Essa alternativa considera a aquisição de concreto usinado diretamente de empresas da região, podendo ser amparada pelo art. 75, inciso III, da Lei nº 14.133/2021, que autoriza a contratação direta quando a licitação anterior — realizada há menos de um ano — não atraiu interessados, não apresentou propostas válidas ou resultou em valores manifestamente superiores aos praticados no mercado ou incompatíveis com parâmetros oficiais. A principal vantagem dessa opção está na agilidade da entrega, menor deslocamento logístico e fortalecimento da cadeia produtiva local. Contudo, sua adoção requer cautela, pois a redução da competitividade pode gerar riscos de dependência de poucos fornecedores, menor capacidade de atendimento à demanda municipal e variações de preço que podem comprometer a economicidade. Assim, a contratação direta, quando utilizada, deve ser devidamente motivada e tratada como alternativa complementar, especialmente em cenários emergenciais ou quando comprovada a inviabilidade momentânea de competição.</w:t>
            </w:r>
          </w:p>
          <w:p w14:paraId="4BA704D7" w14:textId="7BF318CE" w:rsidR="00C12707" w:rsidRPr="00C12707" w:rsidRDefault="00C12707" w:rsidP="00C12707">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2) </w:t>
            </w:r>
            <w:r w:rsidRPr="00C12707">
              <w:rPr>
                <w:rFonts w:ascii="Times New Roman" w:hAnsi="Times New Roman" w:cs="Times New Roman"/>
                <w:sz w:val="20"/>
                <w:szCs w:val="20"/>
              </w:rPr>
              <w:t>Licitação na Modalidade Pregão Eletrônico:</w:t>
            </w:r>
            <w:r>
              <w:rPr>
                <w:rFonts w:ascii="Times New Roman" w:hAnsi="Times New Roman" w:cs="Times New Roman"/>
                <w:sz w:val="20"/>
                <w:szCs w:val="20"/>
              </w:rPr>
              <w:t xml:space="preserve"> </w:t>
            </w:r>
            <w:r w:rsidRPr="00C12707">
              <w:rPr>
                <w:rFonts w:ascii="Times New Roman" w:hAnsi="Times New Roman" w:cs="Times New Roman"/>
                <w:sz w:val="20"/>
                <w:szCs w:val="20"/>
              </w:rPr>
              <w:t>O pregão eletrônico permite a contratação sob demanda de forma estruturada, promovendo transparência e ampla concorrência. A modalidade possibilita que os fornecedores concorram livremente, estimulando a redução de preços e a busca por soluções mais vantajosas para a Administração. Entre os desafios estão a necessidade de planejamento detalhado e a eventual limitação na resposta a emergências, caso o pregão não esteja vinculado a um registro de preços prévio. Ainda assim, trata-se de um procedimento consolidado, regulamentado e amplamente aceito em âmbito nacional.</w:t>
            </w:r>
          </w:p>
          <w:p w14:paraId="72D58CED" w14:textId="39797130" w:rsidR="00C12707" w:rsidRPr="00C12707" w:rsidRDefault="00C12707" w:rsidP="00C12707">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3) </w:t>
            </w:r>
            <w:r w:rsidRPr="00C12707">
              <w:rPr>
                <w:rFonts w:ascii="Times New Roman" w:hAnsi="Times New Roman" w:cs="Times New Roman"/>
                <w:sz w:val="20"/>
                <w:szCs w:val="20"/>
              </w:rPr>
              <w:t>Registro de Preços via Pregão Eletrônico:</w:t>
            </w:r>
            <w:r>
              <w:rPr>
                <w:rFonts w:ascii="Times New Roman" w:hAnsi="Times New Roman" w:cs="Times New Roman"/>
                <w:sz w:val="20"/>
                <w:szCs w:val="20"/>
              </w:rPr>
              <w:t xml:space="preserve"> </w:t>
            </w:r>
            <w:r w:rsidRPr="00C12707">
              <w:rPr>
                <w:rFonts w:ascii="Times New Roman" w:hAnsi="Times New Roman" w:cs="Times New Roman"/>
                <w:sz w:val="20"/>
                <w:szCs w:val="20"/>
              </w:rPr>
              <w:t>Esta alternativa consiste na realização de pregão eletrônico com a formação de ata de registro de preços, válida por até 12 meses. Oferece flexibilidade operacional, permitindo aquisições conforme a demanda real, com entregas sob solicitação. Entre as vantagens, destacam-se a previsibilidade orçamentária, a otimização dos recursos públicos, a segurança jurídica e a possibilidade de atender de forma célere situações emergenciais. Exige, no entanto, gestão rigorosa da ata, controle de pedidos, acompanhamento de entregas e fiscalização contínua do fornecimento, garantindo que a qualidade e os prazos estipulados sejam cumpridos.</w:t>
            </w:r>
          </w:p>
          <w:p w14:paraId="111A9C64" w14:textId="4AA68673" w:rsidR="00C12707" w:rsidRPr="00C12707" w:rsidRDefault="00C12707" w:rsidP="00C12707">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4) </w:t>
            </w:r>
            <w:r w:rsidRPr="00C12707">
              <w:rPr>
                <w:rFonts w:ascii="Times New Roman" w:hAnsi="Times New Roman" w:cs="Times New Roman"/>
                <w:sz w:val="20"/>
                <w:szCs w:val="20"/>
              </w:rPr>
              <w:t>Adesão a Atas de Registro de Preços Existentes (Carona):</w:t>
            </w:r>
            <w:r>
              <w:rPr>
                <w:rFonts w:ascii="Times New Roman" w:hAnsi="Times New Roman" w:cs="Times New Roman"/>
                <w:sz w:val="20"/>
                <w:szCs w:val="20"/>
              </w:rPr>
              <w:t xml:space="preserve"> </w:t>
            </w:r>
            <w:r w:rsidRPr="00C12707">
              <w:rPr>
                <w:rFonts w:ascii="Times New Roman" w:hAnsi="Times New Roman" w:cs="Times New Roman"/>
                <w:sz w:val="20"/>
                <w:szCs w:val="20"/>
              </w:rPr>
              <w:t>Essa modalidade permite que o Município utilize atas instituídas por outros entes federativos, compatíveis com o objeto. Entre as vantagens, destacam-se rapidez na contratação e potencial economia decorrente de preços previamente negociados. As limitações incluem possíveis incompatibilidades nas especificações do concreto, restrições quanto às condições de entrega, quantidade limitada e cobertura territorial restrita. Por esses motivos, a adesão a atas existentes é considerada uma alternativa subsidiária ou complementar, a ser utilizada quando compatível com as necessidades locais.</w:t>
            </w:r>
          </w:p>
          <w:p w14:paraId="5390194F" w14:textId="149C65BA" w:rsidR="00C12707" w:rsidRPr="00C12707" w:rsidRDefault="00C12707" w:rsidP="00C12707">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5) </w:t>
            </w:r>
            <w:r w:rsidRPr="00C12707">
              <w:rPr>
                <w:rFonts w:ascii="Times New Roman" w:hAnsi="Times New Roman" w:cs="Times New Roman"/>
                <w:sz w:val="20"/>
                <w:szCs w:val="20"/>
              </w:rPr>
              <w:t>Consórcio Público:</w:t>
            </w:r>
            <w:r>
              <w:rPr>
                <w:rFonts w:ascii="Times New Roman" w:hAnsi="Times New Roman" w:cs="Times New Roman"/>
                <w:sz w:val="20"/>
                <w:szCs w:val="20"/>
              </w:rPr>
              <w:t xml:space="preserve"> </w:t>
            </w:r>
            <w:r w:rsidRPr="00C12707">
              <w:rPr>
                <w:rFonts w:ascii="Times New Roman" w:hAnsi="Times New Roman" w:cs="Times New Roman"/>
                <w:sz w:val="20"/>
                <w:szCs w:val="20"/>
              </w:rPr>
              <w:t>A constituição de consórcio com municípios vizinhos para aquisição conjunta de concreto usinado permite ganhos de escala e maior poder de negociação com os fornecedores. Essa alternativa possibilita redução de custos e compartilhamento de logística, mas apresenta desafios quanto à coordenação administrativa, uniformização de critérios entre os municípios consorciados e gestão conjunta de entregas e pagamentos. Por essas razões, a alternativa é considerada estratégica apenas para contratações de maior volume e com planejamento compartilhado.</w:t>
            </w:r>
          </w:p>
          <w:p w14:paraId="4550139E" w14:textId="578E0A11" w:rsidR="00C12707" w:rsidRPr="00004C4C" w:rsidRDefault="00C12707" w:rsidP="00004C4C">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6) </w:t>
            </w:r>
            <w:r w:rsidRPr="00C12707">
              <w:rPr>
                <w:rFonts w:ascii="Times New Roman" w:hAnsi="Times New Roman" w:cs="Times New Roman"/>
                <w:sz w:val="20"/>
                <w:szCs w:val="20"/>
              </w:rPr>
              <w:t>Contrato de Fornecimento Continuado:</w:t>
            </w:r>
            <w:r>
              <w:rPr>
                <w:rFonts w:ascii="Times New Roman" w:hAnsi="Times New Roman" w:cs="Times New Roman"/>
                <w:sz w:val="20"/>
                <w:szCs w:val="20"/>
              </w:rPr>
              <w:t xml:space="preserve"> </w:t>
            </w:r>
            <w:r w:rsidRPr="00C12707">
              <w:rPr>
                <w:rFonts w:ascii="Times New Roman" w:hAnsi="Times New Roman" w:cs="Times New Roman"/>
                <w:sz w:val="20"/>
                <w:szCs w:val="20"/>
              </w:rPr>
              <w:t>Prevê contratação com fornecimento sob demanda e entrega flexível, garantindo estabilidade no fornecimento e facilitando o planejamento das obras. Essa modalidade permite que o Município mantenha estoque mínimo e ajuste a demanda de acordo com a execução real das obras. As limitações incluem menor agilidade na substituição de fornecedor em caso de descumprimento contratual e necessidade de controle técnico rigoroso, para assegurar que o concreto usinado entregue atenda aos padrões de qualidade exigidos e aos prazos estipulados, especialmente em situações emergenciais.</w:t>
            </w:r>
          </w:p>
          <w:p w14:paraId="1A8477A2" w14:textId="66759B7D" w:rsidR="00C12707" w:rsidRPr="00C12707" w:rsidRDefault="00C12707" w:rsidP="00C12707">
            <w:pPr>
              <w:spacing w:after="0" w:line="276" w:lineRule="auto"/>
              <w:ind w:firstLine="0"/>
              <w:jc w:val="center"/>
              <w:rPr>
                <w:rFonts w:ascii="Times New Roman" w:hAnsi="Times New Roman" w:cs="Times New Roman"/>
                <w:b/>
                <w:bCs/>
                <w:sz w:val="20"/>
                <w:szCs w:val="20"/>
              </w:rPr>
            </w:pPr>
            <w:r w:rsidRPr="00C12707">
              <w:rPr>
                <w:rFonts w:ascii="Times New Roman" w:hAnsi="Times New Roman" w:cs="Times New Roman"/>
                <w:b/>
                <w:bCs/>
                <w:sz w:val="20"/>
                <w:szCs w:val="20"/>
              </w:rPr>
              <w:t>QUADRO COMPARATIVO DAS ALTERNATIVAS:</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1286"/>
              <w:gridCol w:w="1233"/>
              <w:gridCol w:w="1172"/>
              <w:gridCol w:w="1007"/>
              <w:gridCol w:w="1228"/>
              <w:gridCol w:w="1341"/>
            </w:tblGrid>
            <w:tr w:rsidR="004C59D8" w:rsidRPr="004655AD" w14:paraId="29CBEC8C" w14:textId="77777777" w:rsidTr="004C59D8">
              <w:trPr>
                <w:trHeight w:val="307"/>
              </w:trPr>
              <w:tc>
                <w:tcPr>
                  <w:tcW w:w="1734" w:type="dxa"/>
                  <w:shd w:val="clear" w:color="auto" w:fill="auto"/>
                  <w:vAlign w:val="center"/>
                  <w:hideMark/>
                </w:tcPr>
                <w:p w14:paraId="37A11592" w14:textId="77777777" w:rsidR="004C59D8" w:rsidRPr="00F32ED3" w:rsidRDefault="004C59D8" w:rsidP="00D4508E">
                  <w:pPr>
                    <w:spacing w:after="0" w:line="276" w:lineRule="auto"/>
                    <w:ind w:firstLine="0"/>
                    <w:contextualSpacing w:val="0"/>
                    <w:jc w:val="center"/>
                    <w:rPr>
                      <w:rFonts w:ascii="Times New Roman" w:eastAsia="Times New Roman" w:hAnsi="Times New Roman" w:cs="Times New Roman"/>
                      <w:b/>
                      <w:bCs/>
                      <w:color w:val="000000"/>
                      <w:sz w:val="20"/>
                      <w:szCs w:val="20"/>
                      <w:lang w:eastAsia="pt-BR"/>
                    </w:rPr>
                  </w:pPr>
                  <w:r w:rsidRPr="00F32ED3">
                    <w:rPr>
                      <w:rFonts w:ascii="Times New Roman" w:eastAsia="Times New Roman" w:hAnsi="Times New Roman" w:cs="Times New Roman"/>
                      <w:b/>
                      <w:bCs/>
                      <w:color w:val="000000"/>
                      <w:sz w:val="20"/>
                      <w:szCs w:val="20"/>
                      <w:lang w:eastAsia="pt-BR"/>
                    </w:rPr>
                    <w:t>Critérios</w:t>
                  </w:r>
                </w:p>
              </w:tc>
              <w:tc>
                <w:tcPr>
                  <w:tcW w:w="1290" w:type="dxa"/>
                  <w:shd w:val="clear" w:color="auto" w:fill="auto"/>
                  <w:vAlign w:val="center"/>
                  <w:hideMark/>
                </w:tcPr>
                <w:p w14:paraId="39C54ADF" w14:textId="77777777" w:rsidR="004C59D8" w:rsidRPr="00F32ED3" w:rsidRDefault="004C59D8" w:rsidP="00D4508E">
                  <w:pPr>
                    <w:spacing w:after="0" w:line="276" w:lineRule="auto"/>
                    <w:ind w:firstLine="0"/>
                    <w:contextualSpacing w:val="0"/>
                    <w:jc w:val="center"/>
                    <w:rPr>
                      <w:rFonts w:ascii="Times New Roman" w:eastAsia="Times New Roman" w:hAnsi="Times New Roman" w:cs="Times New Roman"/>
                      <w:b/>
                      <w:bCs/>
                      <w:color w:val="000000"/>
                      <w:sz w:val="20"/>
                      <w:szCs w:val="20"/>
                      <w:lang w:eastAsia="pt-BR"/>
                    </w:rPr>
                  </w:pPr>
                  <w:r w:rsidRPr="00F32ED3">
                    <w:rPr>
                      <w:rFonts w:ascii="Times New Roman" w:eastAsia="Times New Roman" w:hAnsi="Times New Roman" w:cs="Times New Roman"/>
                      <w:b/>
                      <w:bCs/>
                      <w:color w:val="000000"/>
                      <w:sz w:val="20"/>
                      <w:szCs w:val="20"/>
                      <w:lang w:eastAsia="pt-BR"/>
                    </w:rPr>
                    <w:t>Contratação Direta</w:t>
                  </w:r>
                </w:p>
              </w:tc>
              <w:tc>
                <w:tcPr>
                  <w:tcW w:w="1243" w:type="dxa"/>
                  <w:shd w:val="clear" w:color="auto" w:fill="auto"/>
                  <w:vAlign w:val="center"/>
                  <w:hideMark/>
                </w:tcPr>
                <w:p w14:paraId="60D615C4" w14:textId="77777777" w:rsidR="004C59D8" w:rsidRPr="00F32ED3" w:rsidRDefault="004C59D8" w:rsidP="00D4508E">
                  <w:pPr>
                    <w:spacing w:after="0" w:line="276" w:lineRule="auto"/>
                    <w:ind w:firstLine="0"/>
                    <w:contextualSpacing w:val="0"/>
                    <w:jc w:val="center"/>
                    <w:rPr>
                      <w:rFonts w:ascii="Times New Roman" w:eastAsia="Times New Roman" w:hAnsi="Times New Roman" w:cs="Times New Roman"/>
                      <w:b/>
                      <w:bCs/>
                      <w:color w:val="000000"/>
                      <w:sz w:val="20"/>
                      <w:szCs w:val="20"/>
                      <w:lang w:eastAsia="pt-BR"/>
                    </w:rPr>
                  </w:pPr>
                  <w:r w:rsidRPr="00F32ED3">
                    <w:rPr>
                      <w:rFonts w:ascii="Times New Roman" w:eastAsia="Times New Roman" w:hAnsi="Times New Roman" w:cs="Times New Roman"/>
                      <w:b/>
                      <w:bCs/>
                      <w:color w:val="000000"/>
                      <w:sz w:val="20"/>
                      <w:szCs w:val="20"/>
                      <w:lang w:eastAsia="pt-BR"/>
                    </w:rPr>
                    <w:t>Pregão Eletrônico</w:t>
                  </w:r>
                </w:p>
              </w:tc>
              <w:tc>
                <w:tcPr>
                  <w:tcW w:w="1187" w:type="dxa"/>
                  <w:shd w:val="clear" w:color="auto" w:fill="auto"/>
                  <w:vAlign w:val="center"/>
                  <w:hideMark/>
                </w:tcPr>
                <w:p w14:paraId="100DE85B" w14:textId="78EAAB4C" w:rsidR="004C59D8" w:rsidRPr="00F32ED3" w:rsidRDefault="004C59D8" w:rsidP="00D4508E">
                  <w:pPr>
                    <w:spacing w:after="0" w:line="276" w:lineRule="auto"/>
                    <w:ind w:firstLine="0"/>
                    <w:contextualSpacing w:val="0"/>
                    <w:jc w:val="center"/>
                    <w:rPr>
                      <w:rFonts w:ascii="Times New Roman" w:eastAsia="Times New Roman" w:hAnsi="Times New Roman" w:cs="Times New Roman"/>
                      <w:b/>
                      <w:bCs/>
                      <w:color w:val="000000"/>
                      <w:sz w:val="20"/>
                      <w:szCs w:val="20"/>
                      <w:lang w:eastAsia="pt-BR"/>
                    </w:rPr>
                  </w:pPr>
                  <w:r w:rsidRPr="00F32ED3">
                    <w:rPr>
                      <w:rFonts w:ascii="Times New Roman" w:eastAsia="Times New Roman" w:hAnsi="Times New Roman" w:cs="Times New Roman"/>
                      <w:b/>
                      <w:bCs/>
                      <w:color w:val="000000"/>
                      <w:sz w:val="20"/>
                      <w:szCs w:val="20"/>
                      <w:lang w:eastAsia="pt-BR"/>
                    </w:rPr>
                    <w:t>Registro de Preços</w:t>
                  </w:r>
                </w:p>
              </w:tc>
              <w:tc>
                <w:tcPr>
                  <w:tcW w:w="948" w:type="dxa"/>
                  <w:vAlign w:val="center"/>
                </w:tcPr>
                <w:p w14:paraId="7E032CDE" w14:textId="7FD529F4" w:rsidR="004C59D8" w:rsidRPr="00F32ED3" w:rsidRDefault="004C59D8" w:rsidP="00D4508E">
                  <w:pPr>
                    <w:spacing w:after="0" w:line="276" w:lineRule="auto"/>
                    <w:ind w:firstLine="0"/>
                    <w:contextualSpacing w:val="0"/>
                    <w:jc w:val="center"/>
                    <w:rPr>
                      <w:rFonts w:ascii="Times New Roman" w:eastAsia="Times New Roman" w:hAnsi="Times New Roman" w:cs="Times New Roman"/>
                      <w:b/>
                      <w:bCs/>
                      <w:color w:val="000000"/>
                      <w:sz w:val="20"/>
                      <w:szCs w:val="20"/>
                      <w:lang w:eastAsia="pt-BR"/>
                    </w:rPr>
                  </w:pPr>
                  <w:r w:rsidRPr="00F32ED3">
                    <w:rPr>
                      <w:rFonts w:ascii="Times New Roman" w:eastAsia="Times New Roman" w:hAnsi="Times New Roman" w:cs="Times New Roman"/>
                      <w:b/>
                      <w:bCs/>
                      <w:color w:val="000000"/>
                      <w:sz w:val="20"/>
                      <w:szCs w:val="20"/>
                      <w:lang w:eastAsia="pt-BR"/>
                    </w:rPr>
                    <w:t>Atas Existentes</w:t>
                  </w:r>
                </w:p>
              </w:tc>
              <w:tc>
                <w:tcPr>
                  <w:tcW w:w="1239" w:type="dxa"/>
                  <w:shd w:val="clear" w:color="auto" w:fill="auto"/>
                  <w:vAlign w:val="center"/>
                  <w:hideMark/>
                </w:tcPr>
                <w:p w14:paraId="0097B0F9" w14:textId="1496F35F" w:rsidR="004C59D8" w:rsidRPr="00F32ED3" w:rsidRDefault="004C59D8" w:rsidP="00D4508E">
                  <w:pPr>
                    <w:spacing w:after="0" w:line="276" w:lineRule="auto"/>
                    <w:ind w:firstLine="0"/>
                    <w:contextualSpacing w:val="0"/>
                    <w:jc w:val="center"/>
                    <w:rPr>
                      <w:rFonts w:ascii="Times New Roman" w:eastAsia="Times New Roman" w:hAnsi="Times New Roman" w:cs="Times New Roman"/>
                      <w:b/>
                      <w:bCs/>
                      <w:color w:val="000000"/>
                      <w:sz w:val="20"/>
                      <w:szCs w:val="20"/>
                      <w:lang w:eastAsia="pt-BR"/>
                    </w:rPr>
                  </w:pPr>
                  <w:r w:rsidRPr="00F32ED3">
                    <w:rPr>
                      <w:rFonts w:ascii="Times New Roman" w:eastAsia="Times New Roman" w:hAnsi="Times New Roman" w:cs="Times New Roman"/>
                      <w:b/>
                      <w:bCs/>
                      <w:color w:val="000000"/>
                      <w:sz w:val="20"/>
                      <w:szCs w:val="20"/>
                      <w:lang w:eastAsia="pt-BR"/>
                    </w:rPr>
                    <w:t>Consórcio Público</w:t>
                  </w:r>
                </w:p>
              </w:tc>
              <w:tc>
                <w:tcPr>
                  <w:tcW w:w="1342" w:type="dxa"/>
                  <w:shd w:val="clear" w:color="auto" w:fill="auto"/>
                  <w:vAlign w:val="center"/>
                  <w:hideMark/>
                </w:tcPr>
                <w:p w14:paraId="566CDFA0" w14:textId="2FB774CC" w:rsidR="004C59D8" w:rsidRPr="00F32ED3" w:rsidRDefault="004C59D8" w:rsidP="00D4508E">
                  <w:pPr>
                    <w:spacing w:after="0" w:line="276" w:lineRule="auto"/>
                    <w:ind w:firstLine="0"/>
                    <w:contextualSpacing w:val="0"/>
                    <w:jc w:val="center"/>
                    <w:rPr>
                      <w:rFonts w:ascii="Times New Roman" w:eastAsia="Times New Roman" w:hAnsi="Times New Roman" w:cs="Times New Roman"/>
                      <w:b/>
                      <w:bCs/>
                      <w:color w:val="000000"/>
                      <w:sz w:val="20"/>
                      <w:szCs w:val="20"/>
                      <w:lang w:eastAsia="pt-BR"/>
                    </w:rPr>
                  </w:pPr>
                  <w:r w:rsidRPr="00F32ED3">
                    <w:rPr>
                      <w:rFonts w:ascii="Times New Roman" w:eastAsia="Times New Roman" w:hAnsi="Times New Roman" w:cs="Times New Roman"/>
                      <w:b/>
                      <w:bCs/>
                      <w:color w:val="000000"/>
                      <w:sz w:val="20"/>
                      <w:szCs w:val="20"/>
                      <w:lang w:eastAsia="pt-BR"/>
                    </w:rPr>
                    <w:t>Fornecimento Continuado</w:t>
                  </w:r>
                </w:p>
              </w:tc>
            </w:tr>
            <w:tr w:rsidR="004C59D8" w:rsidRPr="004655AD" w14:paraId="3DD4BA6E" w14:textId="77777777" w:rsidTr="00F32ED3">
              <w:trPr>
                <w:trHeight w:val="300"/>
              </w:trPr>
              <w:tc>
                <w:tcPr>
                  <w:tcW w:w="1734" w:type="dxa"/>
                  <w:shd w:val="clear" w:color="auto" w:fill="auto"/>
                  <w:vAlign w:val="center"/>
                  <w:hideMark/>
                </w:tcPr>
                <w:p w14:paraId="0F3E79A0" w14:textId="77777777" w:rsidR="004C59D8" w:rsidRPr="00F32ED3" w:rsidRDefault="004C59D8" w:rsidP="00F32ED3">
                  <w:pPr>
                    <w:spacing w:after="0" w:line="276" w:lineRule="auto"/>
                    <w:ind w:firstLine="0"/>
                    <w:contextualSpacing w:val="0"/>
                    <w:jc w:val="center"/>
                    <w:rPr>
                      <w:rFonts w:ascii="Times New Roman" w:eastAsia="Times New Roman" w:hAnsi="Times New Roman" w:cs="Times New Roman"/>
                      <w:b/>
                      <w:bCs/>
                      <w:color w:val="000000"/>
                      <w:sz w:val="20"/>
                      <w:szCs w:val="20"/>
                      <w:lang w:eastAsia="pt-BR"/>
                    </w:rPr>
                  </w:pPr>
                  <w:r w:rsidRPr="00F32ED3">
                    <w:rPr>
                      <w:rFonts w:ascii="Times New Roman" w:eastAsia="Times New Roman" w:hAnsi="Times New Roman" w:cs="Times New Roman"/>
                      <w:b/>
                      <w:bCs/>
                      <w:color w:val="000000"/>
                      <w:sz w:val="20"/>
                      <w:szCs w:val="20"/>
                      <w:lang w:eastAsia="pt-BR"/>
                    </w:rPr>
                    <w:t>Custo</w:t>
                  </w:r>
                </w:p>
              </w:tc>
              <w:tc>
                <w:tcPr>
                  <w:tcW w:w="1290" w:type="dxa"/>
                  <w:shd w:val="clear" w:color="auto" w:fill="auto"/>
                  <w:vAlign w:val="center"/>
                  <w:hideMark/>
                </w:tcPr>
                <w:p w14:paraId="6ACC9C87"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Médio</w:t>
                  </w:r>
                </w:p>
              </w:tc>
              <w:tc>
                <w:tcPr>
                  <w:tcW w:w="1243" w:type="dxa"/>
                  <w:shd w:val="clear" w:color="auto" w:fill="auto"/>
                  <w:vAlign w:val="center"/>
                  <w:hideMark/>
                </w:tcPr>
                <w:p w14:paraId="469DEA18"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Baixo</w:t>
                  </w:r>
                </w:p>
              </w:tc>
              <w:tc>
                <w:tcPr>
                  <w:tcW w:w="1187" w:type="dxa"/>
                  <w:shd w:val="clear" w:color="auto" w:fill="auto"/>
                  <w:vAlign w:val="center"/>
                  <w:hideMark/>
                </w:tcPr>
                <w:p w14:paraId="332A68B8"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Baixo</w:t>
                  </w:r>
                </w:p>
              </w:tc>
              <w:tc>
                <w:tcPr>
                  <w:tcW w:w="948" w:type="dxa"/>
                  <w:vAlign w:val="center"/>
                </w:tcPr>
                <w:p w14:paraId="7694AB5A" w14:textId="4697DCA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Baixo</w:t>
                  </w:r>
                </w:p>
              </w:tc>
              <w:tc>
                <w:tcPr>
                  <w:tcW w:w="1239" w:type="dxa"/>
                  <w:shd w:val="clear" w:color="auto" w:fill="auto"/>
                  <w:vAlign w:val="center"/>
                  <w:hideMark/>
                </w:tcPr>
                <w:p w14:paraId="7D00380D" w14:textId="5ADD4B0A"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Baixo</w:t>
                  </w:r>
                </w:p>
              </w:tc>
              <w:tc>
                <w:tcPr>
                  <w:tcW w:w="1342" w:type="dxa"/>
                  <w:shd w:val="clear" w:color="auto" w:fill="auto"/>
                  <w:vAlign w:val="center"/>
                  <w:hideMark/>
                </w:tcPr>
                <w:p w14:paraId="0C73496E"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Médio</w:t>
                  </w:r>
                </w:p>
              </w:tc>
            </w:tr>
            <w:tr w:rsidR="004C59D8" w:rsidRPr="004655AD" w14:paraId="2CF79471" w14:textId="77777777" w:rsidTr="00F32ED3">
              <w:trPr>
                <w:trHeight w:val="152"/>
              </w:trPr>
              <w:tc>
                <w:tcPr>
                  <w:tcW w:w="1734" w:type="dxa"/>
                  <w:shd w:val="clear" w:color="auto" w:fill="auto"/>
                  <w:vAlign w:val="center"/>
                  <w:hideMark/>
                </w:tcPr>
                <w:p w14:paraId="2500F404" w14:textId="77777777" w:rsidR="004C59D8" w:rsidRPr="00F32ED3" w:rsidRDefault="004C59D8" w:rsidP="00F32ED3">
                  <w:pPr>
                    <w:spacing w:after="0" w:line="276" w:lineRule="auto"/>
                    <w:ind w:firstLine="0"/>
                    <w:contextualSpacing w:val="0"/>
                    <w:jc w:val="center"/>
                    <w:rPr>
                      <w:rFonts w:ascii="Times New Roman" w:eastAsia="Times New Roman" w:hAnsi="Times New Roman" w:cs="Times New Roman"/>
                      <w:b/>
                      <w:bCs/>
                      <w:color w:val="000000"/>
                      <w:sz w:val="20"/>
                      <w:szCs w:val="20"/>
                      <w:lang w:eastAsia="pt-BR"/>
                    </w:rPr>
                  </w:pPr>
                  <w:r w:rsidRPr="00F32ED3">
                    <w:rPr>
                      <w:rFonts w:ascii="Times New Roman" w:eastAsia="Times New Roman" w:hAnsi="Times New Roman" w:cs="Times New Roman"/>
                      <w:b/>
                      <w:bCs/>
                      <w:color w:val="000000"/>
                      <w:sz w:val="20"/>
                      <w:szCs w:val="20"/>
                      <w:lang w:eastAsia="pt-BR"/>
                    </w:rPr>
                    <w:t>Eficiência</w:t>
                  </w:r>
                </w:p>
              </w:tc>
              <w:tc>
                <w:tcPr>
                  <w:tcW w:w="1290" w:type="dxa"/>
                  <w:shd w:val="clear" w:color="auto" w:fill="auto"/>
                  <w:vAlign w:val="center"/>
                  <w:hideMark/>
                </w:tcPr>
                <w:p w14:paraId="309E0011"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1243" w:type="dxa"/>
                  <w:shd w:val="clear" w:color="auto" w:fill="auto"/>
                  <w:vAlign w:val="center"/>
                  <w:hideMark/>
                </w:tcPr>
                <w:p w14:paraId="38755202"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1187" w:type="dxa"/>
                  <w:shd w:val="clear" w:color="auto" w:fill="auto"/>
                  <w:vAlign w:val="center"/>
                  <w:hideMark/>
                </w:tcPr>
                <w:p w14:paraId="07D7FBA9"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948" w:type="dxa"/>
                  <w:vAlign w:val="center"/>
                </w:tcPr>
                <w:p w14:paraId="51A8D579" w14:textId="79AC6E2F"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Médio</w:t>
                  </w:r>
                </w:p>
              </w:tc>
              <w:tc>
                <w:tcPr>
                  <w:tcW w:w="1239" w:type="dxa"/>
                  <w:shd w:val="clear" w:color="auto" w:fill="auto"/>
                  <w:vAlign w:val="center"/>
                  <w:hideMark/>
                </w:tcPr>
                <w:p w14:paraId="03DE2936" w14:textId="407E8B0A"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Média</w:t>
                  </w:r>
                </w:p>
              </w:tc>
              <w:tc>
                <w:tcPr>
                  <w:tcW w:w="1342" w:type="dxa"/>
                  <w:shd w:val="clear" w:color="auto" w:fill="auto"/>
                  <w:vAlign w:val="center"/>
                  <w:hideMark/>
                </w:tcPr>
                <w:p w14:paraId="7CDFB389"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r>
            <w:tr w:rsidR="004C59D8" w:rsidRPr="004655AD" w14:paraId="34560E38" w14:textId="77777777" w:rsidTr="00F32ED3">
              <w:trPr>
                <w:trHeight w:val="197"/>
              </w:trPr>
              <w:tc>
                <w:tcPr>
                  <w:tcW w:w="1734" w:type="dxa"/>
                  <w:shd w:val="clear" w:color="auto" w:fill="auto"/>
                  <w:vAlign w:val="center"/>
                  <w:hideMark/>
                </w:tcPr>
                <w:p w14:paraId="31068EB0" w14:textId="77777777" w:rsidR="004C59D8" w:rsidRPr="00F32ED3" w:rsidRDefault="004C59D8" w:rsidP="00F32ED3">
                  <w:pPr>
                    <w:spacing w:after="0" w:line="276" w:lineRule="auto"/>
                    <w:ind w:firstLine="0"/>
                    <w:contextualSpacing w:val="0"/>
                    <w:jc w:val="center"/>
                    <w:rPr>
                      <w:rFonts w:ascii="Times New Roman" w:eastAsia="Times New Roman" w:hAnsi="Times New Roman" w:cs="Times New Roman"/>
                      <w:b/>
                      <w:bCs/>
                      <w:color w:val="000000"/>
                      <w:sz w:val="20"/>
                      <w:szCs w:val="20"/>
                      <w:lang w:eastAsia="pt-BR"/>
                    </w:rPr>
                  </w:pPr>
                  <w:r w:rsidRPr="00F32ED3">
                    <w:rPr>
                      <w:rFonts w:ascii="Times New Roman" w:eastAsia="Times New Roman" w:hAnsi="Times New Roman" w:cs="Times New Roman"/>
                      <w:b/>
                      <w:bCs/>
                      <w:color w:val="000000"/>
                      <w:sz w:val="20"/>
                      <w:szCs w:val="20"/>
                      <w:lang w:eastAsia="pt-BR"/>
                    </w:rPr>
                    <w:t>Capacidade de Fornecimento</w:t>
                  </w:r>
                </w:p>
              </w:tc>
              <w:tc>
                <w:tcPr>
                  <w:tcW w:w="1290" w:type="dxa"/>
                  <w:shd w:val="clear" w:color="auto" w:fill="auto"/>
                  <w:vAlign w:val="center"/>
                  <w:hideMark/>
                </w:tcPr>
                <w:p w14:paraId="639CD565"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Média</w:t>
                  </w:r>
                </w:p>
              </w:tc>
              <w:tc>
                <w:tcPr>
                  <w:tcW w:w="1243" w:type="dxa"/>
                  <w:shd w:val="clear" w:color="auto" w:fill="auto"/>
                  <w:vAlign w:val="center"/>
                  <w:hideMark/>
                </w:tcPr>
                <w:p w14:paraId="12B36D45"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1187" w:type="dxa"/>
                  <w:shd w:val="clear" w:color="auto" w:fill="auto"/>
                  <w:vAlign w:val="center"/>
                  <w:hideMark/>
                </w:tcPr>
                <w:p w14:paraId="0873A0EC"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948" w:type="dxa"/>
                  <w:vAlign w:val="center"/>
                </w:tcPr>
                <w:p w14:paraId="3F7E4D40" w14:textId="62D7DCCD"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Médio</w:t>
                  </w:r>
                </w:p>
              </w:tc>
              <w:tc>
                <w:tcPr>
                  <w:tcW w:w="1239" w:type="dxa"/>
                  <w:shd w:val="clear" w:color="auto" w:fill="auto"/>
                  <w:vAlign w:val="center"/>
                  <w:hideMark/>
                </w:tcPr>
                <w:p w14:paraId="56F141B1" w14:textId="551270CD"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1342" w:type="dxa"/>
                  <w:shd w:val="clear" w:color="auto" w:fill="auto"/>
                  <w:vAlign w:val="center"/>
                  <w:hideMark/>
                </w:tcPr>
                <w:p w14:paraId="007219D7"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r>
            <w:tr w:rsidR="004C59D8" w:rsidRPr="004655AD" w14:paraId="2072AE75" w14:textId="77777777" w:rsidTr="00F32ED3">
              <w:trPr>
                <w:trHeight w:val="63"/>
              </w:trPr>
              <w:tc>
                <w:tcPr>
                  <w:tcW w:w="1734" w:type="dxa"/>
                  <w:shd w:val="clear" w:color="auto" w:fill="auto"/>
                  <w:vAlign w:val="center"/>
                  <w:hideMark/>
                </w:tcPr>
                <w:p w14:paraId="646C4E43" w14:textId="77777777" w:rsidR="004C59D8" w:rsidRPr="00F32ED3" w:rsidRDefault="004C59D8" w:rsidP="00F32ED3">
                  <w:pPr>
                    <w:spacing w:after="0" w:line="276" w:lineRule="auto"/>
                    <w:ind w:firstLine="0"/>
                    <w:contextualSpacing w:val="0"/>
                    <w:jc w:val="center"/>
                    <w:rPr>
                      <w:rFonts w:ascii="Times New Roman" w:eastAsia="Times New Roman" w:hAnsi="Times New Roman" w:cs="Times New Roman"/>
                      <w:b/>
                      <w:bCs/>
                      <w:color w:val="000000"/>
                      <w:sz w:val="20"/>
                      <w:szCs w:val="20"/>
                      <w:lang w:eastAsia="pt-BR"/>
                    </w:rPr>
                  </w:pPr>
                  <w:r w:rsidRPr="00F32ED3">
                    <w:rPr>
                      <w:rFonts w:ascii="Times New Roman" w:eastAsia="Times New Roman" w:hAnsi="Times New Roman" w:cs="Times New Roman"/>
                      <w:b/>
                      <w:bCs/>
                      <w:color w:val="000000"/>
                      <w:sz w:val="20"/>
                      <w:szCs w:val="20"/>
                      <w:lang w:eastAsia="pt-BR"/>
                    </w:rPr>
                    <w:t>Flexibilidade</w:t>
                  </w:r>
                </w:p>
              </w:tc>
              <w:tc>
                <w:tcPr>
                  <w:tcW w:w="1290" w:type="dxa"/>
                  <w:shd w:val="clear" w:color="auto" w:fill="auto"/>
                  <w:vAlign w:val="center"/>
                  <w:hideMark/>
                </w:tcPr>
                <w:p w14:paraId="2A035677"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1243" w:type="dxa"/>
                  <w:shd w:val="clear" w:color="auto" w:fill="auto"/>
                  <w:vAlign w:val="center"/>
                  <w:hideMark/>
                </w:tcPr>
                <w:p w14:paraId="5D18E799"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Média</w:t>
                  </w:r>
                </w:p>
              </w:tc>
              <w:tc>
                <w:tcPr>
                  <w:tcW w:w="1187" w:type="dxa"/>
                  <w:shd w:val="clear" w:color="auto" w:fill="auto"/>
                  <w:vAlign w:val="center"/>
                  <w:hideMark/>
                </w:tcPr>
                <w:p w14:paraId="1F79C6A7"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Média</w:t>
                  </w:r>
                </w:p>
              </w:tc>
              <w:tc>
                <w:tcPr>
                  <w:tcW w:w="948" w:type="dxa"/>
                  <w:vAlign w:val="center"/>
                </w:tcPr>
                <w:p w14:paraId="54C411B9" w14:textId="5ACFA194"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Médio</w:t>
                  </w:r>
                </w:p>
              </w:tc>
              <w:tc>
                <w:tcPr>
                  <w:tcW w:w="1239" w:type="dxa"/>
                  <w:shd w:val="clear" w:color="auto" w:fill="auto"/>
                  <w:vAlign w:val="center"/>
                  <w:hideMark/>
                </w:tcPr>
                <w:p w14:paraId="1DC6C7FE" w14:textId="6B6675DA"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Média</w:t>
                  </w:r>
                </w:p>
              </w:tc>
              <w:tc>
                <w:tcPr>
                  <w:tcW w:w="1342" w:type="dxa"/>
                  <w:shd w:val="clear" w:color="auto" w:fill="auto"/>
                  <w:vAlign w:val="center"/>
                  <w:hideMark/>
                </w:tcPr>
                <w:p w14:paraId="6DF30E26"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r>
            <w:tr w:rsidR="004C59D8" w:rsidRPr="004655AD" w14:paraId="3FA7AD4E" w14:textId="77777777" w:rsidTr="00F32ED3">
              <w:trPr>
                <w:trHeight w:val="63"/>
              </w:trPr>
              <w:tc>
                <w:tcPr>
                  <w:tcW w:w="1734" w:type="dxa"/>
                  <w:shd w:val="clear" w:color="auto" w:fill="auto"/>
                  <w:vAlign w:val="center"/>
                  <w:hideMark/>
                </w:tcPr>
                <w:p w14:paraId="6A9B92A5" w14:textId="675A350C" w:rsidR="004C59D8" w:rsidRPr="00F32ED3" w:rsidRDefault="004C59D8" w:rsidP="00F32ED3">
                  <w:pPr>
                    <w:spacing w:after="0" w:line="276" w:lineRule="auto"/>
                    <w:ind w:firstLine="0"/>
                    <w:contextualSpacing w:val="0"/>
                    <w:jc w:val="center"/>
                    <w:rPr>
                      <w:rFonts w:ascii="Times New Roman" w:eastAsia="Times New Roman" w:hAnsi="Times New Roman" w:cs="Times New Roman"/>
                      <w:b/>
                      <w:bCs/>
                      <w:color w:val="000000"/>
                      <w:sz w:val="20"/>
                      <w:szCs w:val="20"/>
                      <w:lang w:eastAsia="pt-BR"/>
                    </w:rPr>
                  </w:pPr>
                  <w:r w:rsidRPr="00F32ED3">
                    <w:rPr>
                      <w:rFonts w:ascii="Times New Roman" w:eastAsia="Times New Roman" w:hAnsi="Times New Roman" w:cs="Times New Roman"/>
                      <w:b/>
                      <w:bCs/>
                      <w:color w:val="000000"/>
                      <w:sz w:val="20"/>
                      <w:szCs w:val="20"/>
                      <w:lang w:eastAsia="pt-BR"/>
                    </w:rPr>
                    <w:t>Adequação às Necessidades</w:t>
                  </w:r>
                </w:p>
              </w:tc>
              <w:tc>
                <w:tcPr>
                  <w:tcW w:w="1290" w:type="dxa"/>
                  <w:shd w:val="clear" w:color="auto" w:fill="auto"/>
                  <w:vAlign w:val="center"/>
                  <w:hideMark/>
                </w:tcPr>
                <w:p w14:paraId="6D55C378"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1243" w:type="dxa"/>
                  <w:shd w:val="clear" w:color="auto" w:fill="auto"/>
                  <w:vAlign w:val="center"/>
                  <w:hideMark/>
                </w:tcPr>
                <w:p w14:paraId="0E38B248"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1187" w:type="dxa"/>
                  <w:shd w:val="clear" w:color="auto" w:fill="auto"/>
                  <w:vAlign w:val="center"/>
                  <w:hideMark/>
                </w:tcPr>
                <w:p w14:paraId="301C25FC"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c>
                <w:tcPr>
                  <w:tcW w:w="948" w:type="dxa"/>
                  <w:vAlign w:val="center"/>
                </w:tcPr>
                <w:p w14:paraId="7CD455C0" w14:textId="6252305C"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Médio</w:t>
                  </w:r>
                </w:p>
              </w:tc>
              <w:tc>
                <w:tcPr>
                  <w:tcW w:w="1239" w:type="dxa"/>
                  <w:shd w:val="clear" w:color="auto" w:fill="auto"/>
                  <w:vAlign w:val="center"/>
                  <w:hideMark/>
                </w:tcPr>
                <w:p w14:paraId="42EA065E" w14:textId="00E8C4D8"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Média</w:t>
                  </w:r>
                </w:p>
              </w:tc>
              <w:tc>
                <w:tcPr>
                  <w:tcW w:w="1342" w:type="dxa"/>
                  <w:shd w:val="clear" w:color="auto" w:fill="auto"/>
                  <w:vAlign w:val="center"/>
                  <w:hideMark/>
                </w:tcPr>
                <w:p w14:paraId="27032B7A" w14:textId="77777777" w:rsidR="004C59D8" w:rsidRPr="00505ADA" w:rsidRDefault="004C59D8" w:rsidP="00D4508E">
                  <w:pPr>
                    <w:spacing w:after="0" w:line="276" w:lineRule="auto"/>
                    <w:ind w:firstLine="0"/>
                    <w:contextualSpacing w:val="0"/>
                    <w:jc w:val="center"/>
                    <w:rPr>
                      <w:rFonts w:ascii="Times New Roman" w:eastAsia="Times New Roman" w:hAnsi="Times New Roman" w:cs="Times New Roman"/>
                      <w:color w:val="000000"/>
                      <w:sz w:val="20"/>
                      <w:szCs w:val="20"/>
                      <w:lang w:eastAsia="pt-BR"/>
                    </w:rPr>
                  </w:pPr>
                  <w:r w:rsidRPr="00505ADA">
                    <w:rPr>
                      <w:rFonts w:ascii="Times New Roman" w:eastAsia="Times New Roman" w:hAnsi="Times New Roman" w:cs="Times New Roman"/>
                      <w:color w:val="000000"/>
                      <w:sz w:val="20"/>
                      <w:szCs w:val="20"/>
                      <w:lang w:eastAsia="pt-BR"/>
                    </w:rPr>
                    <w:t>Alta</w:t>
                  </w:r>
                </w:p>
              </w:tc>
            </w:tr>
          </w:tbl>
          <w:p w14:paraId="3A82D54B" w14:textId="77777777" w:rsidR="00B61D2C" w:rsidRPr="004655AD" w:rsidRDefault="00B61D2C" w:rsidP="00D4508E">
            <w:pPr>
              <w:spacing w:after="0" w:line="276" w:lineRule="auto"/>
              <w:ind w:firstLine="0"/>
              <w:rPr>
                <w:rFonts w:ascii="Times New Roman" w:hAnsi="Times New Roman" w:cs="Times New Roman"/>
                <w:sz w:val="20"/>
                <w:szCs w:val="20"/>
              </w:rPr>
            </w:pPr>
          </w:p>
          <w:p w14:paraId="4774A4C7" w14:textId="58F04913" w:rsidR="0064267B" w:rsidRPr="00DD2D91" w:rsidRDefault="00C12707" w:rsidP="00D4508E">
            <w:pPr>
              <w:spacing w:after="0" w:line="276" w:lineRule="auto"/>
              <w:ind w:firstLine="596"/>
              <w:rPr>
                <w:rFonts w:ascii="Times New Roman" w:hAnsi="Times New Roman" w:cs="Times New Roman"/>
                <w:sz w:val="20"/>
                <w:szCs w:val="20"/>
              </w:rPr>
            </w:pPr>
            <w:r w:rsidRPr="00C12707">
              <w:rPr>
                <w:rFonts w:ascii="Times New Roman" w:hAnsi="Times New Roman" w:cs="Times New Roman"/>
                <w:sz w:val="20"/>
                <w:szCs w:val="20"/>
              </w:rPr>
              <w:t xml:space="preserve">Diante das alternativas analisadas, </w:t>
            </w:r>
            <w:r w:rsidRPr="00C12707">
              <w:rPr>
                <w:rFonts w:ascii="Times New Roman" w:hAnsi="Times New Roman" w:cs="Times New Roman"/>
                <w:b/>
                <w:bCs/>
                <w:sz w:val="20"/>
                <w:szCs w:val="20"/>
                <w:u w:val="single"/>
              </w:rPr>
              <w:t>o Pregão Eletrônico com Registro de Preços</w:t>
            </w:r>
            <w:r w:rsidRPr="00C12707">
              <w:rPr>
                <w:rFonts w:ascii="Times New Roman" w:hAnsi="Times New Roman" w:cs="Times New Roman"/>
                <w:sz w:val="20"/>
                <w:szCs w:val="20"/>
              </w:rPr>
              <w:t xml:space="preserve"> se destaca como a solução mais adequada, atendendo aos critérios técnicos, operacionais e econômicos, bem como aos princípios da eficiência, economicidade, competitividade e transparência que regem a Administração Pública. Esta modalidade garante que o Município possa realizar aquisições conforme a demanda real, com entregas sob solicitação, fornecimento contínuo, flexível e ágil, inclusive em situações emergenciais, como as decorrentes das chuvas que comprometeram vias urbanas e estradas vicinais. Além disso, permite a obtenção de preços mais vantajosos, redução de custos administrativos e segurança jurídica, consolidando-se como o modelo mais eficiente e sustentável para a contratação de concreto usinado no Município de Paverama.</w:t>
            </w:r>
          </w:p>
        </w:tc>
      </w:tr>
    </w:tbl>
    <w:p w14:paraId="67E71A3D" w14:textId="77777777" w:rsidR="00A456B9" w:rsidRPr="00A00198" w:rsidRDefault="00A456B9" w:rsidP="00D4508E">
      <w:pPr>
        <w:spacing w:after="0" w:line="276" w:lineRule="auto"/>
        <w:rPr>
          <w:rFonts w:ascii="Times New Roman" w:eastAsia="Times New Roman" w:hAnsi="Times New Roman" w:cs="Times New Roman"/>
          <w:i/>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1EE56F1B" w14:textId="77777777" w:rsidTr="00C3667F">
        <w:tc>
          <w:tcPr>
            <w:tcW w:w="9209" w:type="dxa"/>
          </w:tcPr>
          <w:p w14:paraId="7C09CC09" w14:textId="75F4FF9A" w:rsidR="008F76F3" w:rsidRPr="00A00198" w:rsidRDefault="00C12707" w:rsidP="00D4508E">
            <w:pPr>
              <w:spacing w:after="0" w:line="276" w:lineRule="auto"/>
              <w:ind w:firstLine="0"/>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7</w:t>
            </w:r>
            <w:r w:rsidR="008F76F3" w:rsidRPr="00A00198">
              <w:rPr>
                <w:rFonts w:ascii="Times New Roman" w:eastAsia="Times New Roman" w:hAnsi="Times New Roman" w:cs="Times New Roman"/>
                <w:b/>
                <w:bCs/>
                <w:color w:val="000000"/>
                <w:sz w:val="20"/>
                <w:szCs w:val="20"/>
                <w:lang w:eastAsia="pt-BR"/>
              </w:rPr>
              <w:t xml:space="preserve"> – ESTIMATIVA DO VALOR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64A3B4E9" w14:textId="77777777" w:rsidTr="00C3667F">
        <w:tc>
          <w:tcPr>
            <w:tcW w:w="9209" w:type="dxa"/>
            <w:shd w:val="clear" w:color="auto" w:fill="F2F2F2" w:themeFill="background1" w:themeFillShade="F2"/>
          </w:tcPr>
          <w:p w14:paraId="62E41FC5" w14:textId="40F0567C" w:rsidR="008F76F3" w:rsidRPr="00A00198" w:rsidRDefault="008F76F3" w:rsidP="00D4508E">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Estimativa do valor da contratação, acompanhada dos preços unitários referenciais, das memórias de cálculo e dos documentos que lhe dão suporte, que poderão constar de anexo classificado, se a administração optar por preservar o seu sigilo até a conclusão da licitação (inciso VI do § 1° da Lei 14.133/21)</w:t>
            </w:r>
            <w:r w:rsidR="00E776F1">
              <w:rPr>
                <w:rFonts w:ascii="Times New Roman" w:eastAsia="Times New Roman" w:hAnsi="Times New Roman" w:cs="Times New Roman"/>
                <w:color w:val="000000"/>
                <w:sz w:val="20"/>
                <w:szCs w:val="20"/>
                <w:lang w:eastAsia="pt-BR"/>
              </w:rPr>
              <w:t>:</w:t>
            </w:r>
          </w:p>
        </w:tc>
      </w:tr>
      <w:tr w:rsidR="008F76F3" w:rsidRPr="00004C4C" w14:paraId="42BE0386" w14:textId="77777777" w:rsidTr="00C3667F">
        <w:tc>
          <w:tcPr>
            <w:tcW w:w="9209" w:type="dxa"/>
          </w:tcPr>
          <w:p w14:paraId="428E3445" w14:textId="77777777" w:rsidR="00F21778" w:rsidRPr="00F21778" w:rsidRDefault="00F21778" w:rsidP="00F21778">
            <w:pPr>
              <w:spacing w:after="0" w:line="276" w:lineRule="auto"/>
              <w:ind w:firstLine="597"/>
              <w:rPr>
                <w:rFonts w:ascii="Times New Roman" w:hAnsi="Times New Roman" w:cs="Times New Roman"/>
                <w:sz w:val="20"/>
                <w:szCs w:val="20"/>
              </w:rPr>
            </w:pPr>
            <w:r w:rsidRPr="00F21778">
              <w:rPr>
                <w:rFonts w:ascii="Times New Roman" w:hAnsi="Times New Roman" w:cs="Times New Roman"/>
                <w:sz w:val="20"/>
                <w:szCs w:val="20"/>
              </w:rPr>
              <w:t>A estimativa do valor da contratação foi elaborada a partir dos quantitativos definidos no Capítulo 5 deste Estudo Técnico Preliminar e dos preços unitários obtidos por meio de pesquisa de mercado, consultas a fornecedores da região e histórico de contratações municipais anteriores. Consta em apêndice o detalhamento completo dos itens envolvidos, incluindo especificações técnicas, quantidades e memórias de cálculo utilizadas.</w:t>
            </w:r>
          </w:p>
          <w:p w14:paraId="6D737DB3" w14:textId="77777777" w:rsidR="00F21778" w:rsidRPr="00F21778" w:rsidRDefault="00F21778" w:rsidP="00F21778">
            <w:pPr>
              <w:spacing w:after="0" w:line="276" w:lineRule="auto"/>
              <w:ind w:firstLine="597"/>
              <w:rPr>
                <w:rFonts w:ascii="Times New Roman" w:hAnsi="Times New Roman" w:cs="Times New Roman"/>
                <w:sz w:val="20"/>
                <w:szCs w:val="20"/>
              </w:rPr>
            </w:pPr>
            <w:r w:rsidRPr="00F21778">
              <w:rPr>
                <w:rFonts w:ascii="Times New Roman" w:hAnsi="Times New Roman" w:cs="Times New Roman"/>
                <w:sz w:val="20"/>
                <w:szCs w:val="20"/>
              </w:rPr>
              <w:t>Importa destacar que, para a presente contratação, houve modificação relevante na composição dos custos, especialmente no que se refere ao desmembramento do serviço de deslocamento da bomba de concreto, que anteriormente estava embutido no preço do metro cúbico do concreto usinado. Com o ajuste, o deslocamento da bomba passou a ser considerado item independente, com previsão de 20 (vinte) locações estimadas ao longo da vigência contratual. Essa separação permite maior precisão na formação dos preços, além de reforçar a transparência na comparação entre propostas e na fiscalização do contrato, prevenindo distorções na composição dos custos unitários.</w:t>
            </w:r>
          </w:p>
          <w:p w14:paraId="586DCE40" w14:textId="77777777" w:rsidR="00F21778" w:rsidRPr="00F21778" w:rsidRDefault="00F21778" w:rsidP="00F21778">
            <w:pPr>
              <w:spacing w:after="0" w:line="276" w:lineRule="auto"/>
              <w:ind w:firstLine="597"/>
              <w:rPr>
                <w:rFonts w:ascii="Times New Roman" w:hAnsi="Times New Roman" w:cs="Times New Roman"/>
                <w:sz w:val="20"/>
                <w:szCs w:val="20"/>
              </w:rPr>
            </w:pPr>
            <w:r w:rsidRPr="00F21778">
              <w:rPr>
                <w:rFonts w:ascii="Times New Roman" w:hAnsi="Times New Roman" w:cs="Times New Roman"/>
                <w:sz w:val="20"/>
                <w:szCs w:val="20"/>
              </w:rPr>
              <w:t xml:space="preserve">Assim, o valor total estimado para o fornecimento do concreto usinado, já contemplando o reajuste do quantitativo de 100 m³ e a inclusão dos custos relativos à locação da bomba de concreto, </w:t>
            </w:r>
            <w:r w:rsidRPr="00F21778">
              <w:rPr>
                <w:rFonts w:ascii="Times New Roman" w:hAnsi="Times New Roman" w:cs="Times New Roman"/>
                <w:b/>
                <w:bCs/>
                <w:sz w:val="20"/>
                <w:szCs w:val="20"/>
              </w:rPr>
              <w:t>corresponde a R$ 67.500,00</w:t>
            </w:r>
            <w:r w:rsidRPr="00F21778">
              <w:rPr>
                <w:rFonts w:ascii="Times New Roman" w:hAnsi="Times New Roman" w:cs="Times New Roman"/>
                <w:sz w:val="20"/>
                <w:szCs w:val="20"/>
              </w:rPr>
              <w:t>, conforme memórias de cálculo anexas. Esse montante foi apurado de acordo com parâmetros reais de mercado, contemplando custos de produção, transporte, operação logística e o novo item de locação da bomba, cuja quantificação foi definida de forma conservadora, considerando o histórico operacional do Município.</w:t>
            </w:r>
          </w:p>
          <w:p w14:paraId="77604182" w14:textId="79FC3280" w:rsidR="00CC7762" w:rsidRPr="00F32ED3" w:rsidRDefault="00F21778" w:rsidP="00F21778">
            <w:pPr>
              <w:spacing w:after="0" w:line="276" w:lineRule="auto"/>
              <w:ind w:firstLine="597"/>
              <w:rPr>
                <w:rFonts w:ascii="Times New Roman" w:hAnsi="Times New Roman" w:cs="Times New Roman"/>
                <w:b/>
                <w:bCs/>
                <w:sz w:val="20"/>
                <w:szCs w:val="20"/>
              </w:rPr>
            </w:pPr>
            <w:r w:rsidRPr="00F21778">
              <w:rPr>
                <w:rFonts w:ascii="Times New Roman" w:hAnsi="Times New Roman" w:cs="Times New Roman"/>
                <w:sz w:val="20"/>
                <w:szCs w:val="20"/>
              </w:rPr>
              <w:t>Ressalta-se que não há necessidade de sigilo das informações constantes desta estimativa, sendo possível sua divulgação integral, em consonância com os princípios da transparência, motivação e publicidade. Todos os parâmetros, cálculos e valores adotados encontram-se adequadamente justificados, conferindo robustez técnica ao processo de contratação e garantindo segurança jurídica à Administração.</w:t>
            </w:r>
          </w:p>
        </w:tc>
      </w:tr>
    </w:tbl>
    <w:p w14:paraId="0E9A09B8" w14:textId="77777777" w:rsidR="008F76F3" w:rsidRPr="00004C4C" w:rsidRDefault="008F76F3" w:rsidP="00D4508E">
      <w:pPr>
        <w:spacing w:after="0" w:line="276" w:lineRule="auto"/>
        <w:rPr>
          <w:rFonts w:ascii="Times New Roman" w:hAnsi="Times New Roman" w:cs="Times New Roman"/>
          <w:sz w:val="20"/>
          <w:szCs w:val="20"/>
        </w:rPr>
      </w:pPr>
    </w:p>
    <w:tbl>
      <w:tblPr>
        <w:tblStyle w:val="Tabelacomgrade"/>
        <w:tblW w:w="9209" w:type="dxa"/>
        <w:tblLook w:val="04A0" w:firstRow="1" w:lastRow="0" w:firstColumn="1" w:lastColumn="0" w:noHBand="0" w:noVBand="1"/>
      </w:tblPr>
      <w:tblGrid>
        <w:gridCol w:w="9209"/>
      </w:tblGrid>
      <w:tr w:rsidR="008F76F3" w:rsidRPr="00A00198" w14:paraId="59783D2D" w14:textId="77777777" w:rsidTr="00C3667F">
        <w:tc>
          <w:tcPr>
            <w:tcW w:w="9209" w:type="dxa"/>
          </w:tcPr>
          <w:p w14:paraId="467389BF" w14:textId="4EADC537" w:rsidR="008F76F3" w:rsidRPr="00A00198" w:rsidRDefault="00004C4C" w:rsidP="00D4508E">
            <w:pPr>
              <w:spacing w:after="0" w:line="276" w:lineRule="auto"/>
              <w:ind w:firstLine="0"/>
              <w:rPr>
                <w:rFonts w:ascii="Times New Roman" w:hAnsi="Times New Roman" w:cs="Times New Roman"/>
                <w:b/>
                <w:bCs/>
                <w:sz w:val="20"/>
                <w:szCs w:val="20"/>
              </w:rPr>
            </w:pPr>
            <w:r>
              <w:rPr>
                <w:rFonts w:ascii="Times New Roman" w:hAnsi="Times New Roman" w:cs="Times New Roman"/>
                <w:b/>
                <w:bCs/>
                <w:sz w:val="20"/>
                <w:szCs w:val="20"/>
              </w:rPr>
              <w:t>8</w:t>
            </w:r>
            <w:r w:rsidR="008F76F3" w:rsidRPr="00A00198">
              <w:rPr>
                <w:rFonts w:ascii="Times New Roman" w:hAnsi="Times New Roman" w:cs="Times New Roman"/>
                <w:b/>
                <w:bCs/>
                <w:sz w:val="20"/>
                <w:szCs w:val="20"/>
              </w:rPr>
              <w:t xml:space="preserve"> </w:t>
            </w:r>
            <w:r w:rsidR="00D36563">
              <w:rPr>
                <w:rFonts w:ascii="Times New Roman" w:hAnsi="Times New Roman" w:cs="Times New Roman"/>
                <w:b/>
                <w:bCs/>
                <w:sz w:val="20"/>
                <w:szCs w:val="20"/>
              </w:rPr>
              <w:t>–</w:t>
            </w:r>
            <w:r w:rsidR="008F76F3" w:rsidRPr="00A00198">
              <w:rPr>
                <w:rFonts w:ascii="Times New Roman" w:hAnsi="Times New Roman" w:cs="Times New Roman"/>
                <w:b/>
                <w:bCs/>
                <w:sz w:val="20"/>
                <w:szCs w:val="20"/>
              </w:rPr>
              <w:t xml:space="preserve"> DESCRIÇÃO DA SOLUÇÃO COMO UM TODO</w:t>
            </w:r>
            <w:r w:rsidR="00FC4923">
              <w:rPr>
                <w:rFonts w:ascii="Times New Roman" w:hAnsi="Times New Roman" w:cs="Times New Roman"/>
                <w:b/>
                <w:bCs/>
                <w:sz w:val="20"/>
                <w:szCs w:val="20"/>
              </w:rPr>
              <w:t>:</w:t>
            </w:r>
          </w:p>
        </w:tc>
      </w:tr>
      <w:tr w:rsidR="008F76F3" w:rsidRPr="00A00198" w14:paraId="629A6FF1" w14:textId="77777777" w:rsidTr="00C3667F">
        <w:tc>
          <w:tcPr>
            <w:tcW w:w="9209" w:type="dxa"/>
            <w:shd w:val="clear" w:color="auto" w:fill="F2F2F2" w:themeFill="background1" w:themeFillShade="F2"/>
          </w:tcPr>
          <w:p w14:paraId="74CFCA8D" w14:textId="304DD61F" w:rsidR="008F76F3" w:rsidRPr="00A00198" w:rsidRDefault="008F76F3" w:rsidP="00D4508E">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Descrição da solução como um todo, inclusive das exigências relacionadas à manutenção e à assistência técnica, quando for o caso (inciso VII do § 1° do art. 18 da Lei 14.133/21)</w:t>
            </w:r>
            <w:r w:rsidR="00E776F1">
              <w:rPr>
                <w:rFonts w:ascii="Times New Roman" w:eastAsia="Times New Roman" w:hAnsi="Times New Roman" w:cs="Times New Roman"/>
                <w:color w:val="000000"/>
                <w:sz w:val="20"/>
                <w:szCs w:val="20"/>
                <w:lang w:eastAsia="pt-BR"/>
              </w:rPr>
              <w:t>:</w:t>
            </w:r>
          </w:p>
        </w:tc>
      </w:tr>
      <w:tr w:rsidR="008F76F3" w:rsidRPr="00A00198" w14:paraId="03FF8AC2" w14:textId="77777777" w:rsidTr="00C3667F">
        <w:tc>
          <w:tcPr>
            <w:tcW w:w="9209" w:type="dxa"/>
          </w:tcPr>
          <w:p w14:paraId="0DF693E2" w14:textId="77777777" w:rsidR="00F21778" w:rsidRPr="00F21778"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 xml:space="preserve">A solução proposta consiste na contratação, por meio de Pregão Eletrônico com Sistema de Registro de Preços, de empresa(s) especializada(s) no fornecimento eventual e parcelado de concreto usinado, destinado às ações de manutenção, conservação, recuperação e execução de obras públicas no Município de </w:t>
            </w:r>
            <w:proofErr w:type="spellStart"/>
            <w:r w:rsidRPr="00F21778">
              <w:rPr>
                <w:rFonts w:ascii="Times New Roman" w:hAnsi="Times New Roman" w:cs="Times New Roman"/>
                <w:sz w:val="20"/>
                <w:szCs w:val="20"/>
              </w:rPr>
              <w:t>Paverama</w:t>
            </w:r>
            <w:proofErr w:type="spellEnd"/>
            <w:r w:rsidRPr="00F21778">
              <w:rPr>
                <w:rFonts w:ascii="Times New Roman" w:hAnsi="Times New Roman" w:cs="Times New Roman"/>
                <w:sz w:val="20"/>
                <w:szCs w:val="20"/>
              </w:rPr>
              <w:t>. O fornecimento ocorrerá sob demanda, conforme solicitações emitidas pela Secretaria Municipal de Obras, Infraestrutura e Mobilidade, assegurando flexibilidade operacional e pronta resposta às necessidades rotineiras e emergenciais das equipes de trabalho.</w:t>
            </w:r>
          </w:p>
          <w:p w14:paraId="160CB0E7" w14:textId="77777777" w:rsidR="00F21778" w:rsidRPr="00F21778"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A partir das experiências obtidas nos processos licitatórios anteriores, e com vistas à maior precisão técnica e transparência na formação dos preços, o serviço de deslocamento da bomba de concreto foi desmembrado do valor unitário do metro cúbico, passando a compor item específico da contratação. Essa alteração permite controle mais rigoroso dos custos, maior clareza na comparação das propostas e fiscalização objetiva da utilização da bomba, estimada em até 20 locações ao longo da vigência contratual.</w:t>
            </w:r>
          </w:p>
          <w:p w14:paraId="7F1612E9" w14:textId="77777777" w:rsidR="00F21778" w:rsidRPr="00F21778"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Para assegurar a adequada execução da solução contratada, as empresas licitantes deverão observar os seguintes requisitos:</w:t>
            </w:r>
          </w:p>
          <w:p w14:paraId="1AD9F062" w14:textId="3357D941" w:rsidR="00F21778" w:rsidRPr="00F21778" w:rsidRDefault="00F21778" w:rsidP="00F2177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1) </w:t>
            </w:r>
            <w:r w:rsidRPr="00F21778">
              <w:rPr>
                <w:rFonts w:ascii="Times New Roman" w:hAnsi="Times New Roman" w:cs="Times New Roman"/>
                <w:sz w:val="20"/>
                <w:szCs w:val="20"/>
              </w:rPr>
              <w:t>Qualidade do Concreto Usinado:</w:t>
            </w:r>
            <w:r>
              <w:rPr>
                <w:rFonts w:ascii="Times New Roman" w:hAnsi="Times New Roman" w:cs="Times New Roman"/>
                <w:sz w:val="20"/>
                <w:szCs w:val="20"/>
              </w:rPr>
              <w:t xml:space="preserve"> </w:t>
            </w:r>
            <w:r w:rsidRPr="00F21778">
              <w:rPr>
                <w:rFonts w:ascii="Times New Roman" w:hAnsi="Times New Roman" w:cs="Times New Roman"/>
                <w:sz w:val="20"/>
                <w:szCs w:val="20"/>
              </w:rPr>
              <w:t>O material fornecido deverá atender integralmente às normas técnicas da ABNT (especialmente NBR 7212 e NBR 12655), garantindo resistência, uniformidade, durabilidade e desempenho compatíveis com obras públicas de infraestrutura urbana e rural. Quando aplicável, poderão ser exigidos laudos técnicos, certificados de conformidade ou ensaios de resistência.</w:t>
            </w:r>
          </w:p>
          <w:p w14:paraId="639BF7CB" w14:textId="5C75EC22" w:rsidR="00F21778" w:rsidRPr="00F21778" w:rsidRDefault="00F21778" w:rsidP="00F2177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2) </w:t>
            </w:r>
            <w:r w:rsidRPr="00F21778">
              <w:rPr>
                <w:rFonts w:ascii="Times New Roman" w:hAnsi="Times New Roman" w:cs="Times New Roman"/>
                <w:sz w:val="20"/>
                <w:szCs w:val="20"/>
              </w:rPr>
              <w:t>Certificação e Documentação:</w:t>
            </w:r>
            <w:r>
              <w:rPr>
                <w:rFonts w:ascii="Times New Roman" w:hAnsi="Times New Roman" w:cs="Times New Roman"/>
                <w:sz w:val="20"/>
                <w:szCs w:val="20"/>
              </w:rPr>
              <w:t xml:space="preserve"> </w:t>
            </w:r>
            <w:r w:rsidRPr="00F21778">
              <w:rPr>
                <w:rFonts w:ascii="Times New Roman" w:hAnsi="Times New Roman" w:cs="Times New Roman"/>
                <w:sz w:val="20"/>
                <w:szCs w:val="20"/>
              </w:rPr>
              <w:t>A cada fornecimento, deverão ser apresentados nota fiscal, comprovantes de procedência, certificados de qualidade e demais documentos previstos no edital, assegurando rastreabilidade e conformidade legal. A regularidade fiscal, trabalhista e jurídica será verificada conforme as exigências da Lei nº 14.133/2021.</w:t>
            </w:r>
          </w:p>
          <w:p w14:paraId="4F8D48C8" w14:textId="7D75F0C2" w:rsidR="00F21778" w:rsidRPr="00F21778" w:rsidRDefault="00F21778" w:rsidP="00F2177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3) </w:t>
            </w:r>
            <w:r w:rsidRPr="00F21778">
              <w:rPr>
                <w:rFonts w:ascii="Times New Roman" w:hAnsi="Times New Roman" w:cs="Times New Roman"/>
                <w:sz w:val="20"/>
                <w:szCs w:val="20"/>
              </w:rPr>
              <w:t>Transporte e Condições de Entrega:</w:t>
            </w:r>
            <w:r>
              <w:rPr>
                <w:rFonts w:ascii="Times New Roman" w:hAnsi="Times New Roman" w:cs="Times New Roman"/>
                <w:sz w:val="20"/>
                <w:szCs w:val="20"/>
              </w:rPr>
              <w:t xml:space="preserve"> </w:t>
            </w:r>
            <w:r w:rsidRPr="00F21778">
              <w:rPr>
                <w:rFonts w:ascii="Times New Roman" w:hAnsi="Times New Roman" w:cs="Times New Roman"/>
                <w:sz w:val="20"/>
                <w:szCs w:val="20"/>
              </w:rPr>
              <w:t>O fornecedor será integralmente responsável pelo transporte do concreto até os pontos indicados pela Administração.</w:t>
            </w:r>
          </w:p>
          <w:p w14:paraId="7A2E04C2" w14:textId="77777777" w:rsidR="00F21778" w:rsidRPr="00F21778"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a) O concreto deverá ser transportado em caminhões betoneira adequados, garantindo integridade e trabalhabilidade do material.</w:t>
            </w:r>
          </w:p>
          <w:p w14:paraId="52797A17" w14:textId="77777777" w:rsidR="00F21778" w:rsidRPr="00F21778"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b) O custo do transporte deverá estar incluído no valor unitário do concreto.</w:t>
            </w:r>
          </w:p>
          <w:p w14:paraId="194DA8B0" w14:textId="77777777" w:rsidR="00F21778" w:rsidRPr="00F21778"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c) Todo material entregue deverá estar identificado, acompanhado da nota fiscal e em condições imediatas de uso.</w:t>
            </w:r>
          </w:p>
          <w:p w14:paraId="013A3EF8" w14:textId="708BB08C" w:rsidR="00F21778" w:rsidRPr="00F21778" w:rsidRDefault="00F21778" w:rsidP="00F2177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4) </w:t>
            </w:r>
            <w:r w:rsidRPr="00F21778">
              <w:rPr>
                <w:rFonts w:ascii="Times New Roman" w:hAnsi="Times New Roman" w:cs="Times New Roman"/>
                <w:sz w:val="20"/>
                <w:szCs w:val="20"/>
              </w:rPr>
              <w:t>Serviço de Bomba de Concreto (item separado):</w:t>
            </w:r>
            <w:r>
              <w:rPr>
                <w:rFonts w:ascii="Times New Roman" w:hAnsi="Times New Roman" w:cs="Times New Roman"/>
                <w:sz w:val="20"/>
                <w:szCs w:val="20"/>
              </w:rPr>
              <w:t xml:space="preserve"> </w:t>
            </w:r>
            <w:r w:rsidRPr="00F21778">
              <w:rPr>
                <w:rFonts w:ascii="Times New Roman" w:hAnsi="Times New Roman" w:cs="Times New Roman"/>
                <w:sz w:val="20"/>
                <w:szCs w:val="20"/>
              </w:rPr>
              <w:t>Considerando a necessidade recorrente de utilização de bomba para aplicações específicas, seu deslocamento e acionamento passarão a compor item distinto na contratação. O fornecedor deverá disponibilizar equipamento em condições plenas de operação, com equipe habilitada, sempre que solicitado pela Administração. Falhas, atrasos ou indisponibilidade injustificada poderão ensejar penalidades.</w:t>
            </w:r>
          </w:p>
          <w:p w14:paraId="0C433C42" w14:textId="520B0A86" w:rsidR="00F21778" w:rsidRPr="00F21778" w:rsidRDefault="00F21778" w:rsidP="00F2177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5) </w:t>
            </w:r>
            <w:r w:rsidRPr="00F21778">
              <w:rPr>
                <w:rFonts w:ascii="Times New Roman" w:hAnsi="Times New Roman" w:cs="Times New Roman"/>
                <w:sz w:val="20"/>
                <w:szCs w:val="20"/>
              </w:rPr>
              <w:t>Suporte Técnico e Atendimento:</w:t>
            </w:r>
            <w:r>
              <w:rPr>
                <w:rFonts w:ascii="Times New Roman" w:hAnsi="Times New Roman" w:cs="Times New Roman"/>
                <w:sz w:val="20"/>
                <w:szCs w:val="20"/>
              </w:rPr>
              <w:t xml:space="preserve"> </w:t>
            </w:r>
            <w:r w:rsidRPr="00F21778">
              <w:rPr>
                <w:rFonts w:ascii="Times New Roman" w:hAnsi="Times New Roman" w:cs="Times New Roman"/>
                <w:sz w:val="20"/>
                <w:szCs w:val="20"/>
              </w:rPr>
              <w:t>O fornecedor deverá disponibilizar canal de atendimento direto para esclarecimentos e eventuais reclamações. Concreto em desconformidade ou com falhas de qualidade deverá ser substituído imediatamente, sem ônus para o Município.</w:t>
            </w:r>
          </w:p>
          <w:p w14:paraId="090E2CC7" w14:textId="33473FF3" w:rsidR="00F21778" w:rsidRPr="00F21778" w:rsidRDefault="00F21778" w:rsidP="00F2177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6) </w:t>
            </w:r>
            <w:r w:rsidRPr="00F21778">
              <w:rPr>
                <w:rFonts w:ascii="Times New Roman" w:hAnsi="Times New Roman" w:cs="Times New Roman"/>
                <w:sz w:val="20"/>
                <w:szCs w:val="20"/>
              </w:rPr>
              <w:t>Condições de Pagamento:</w:t>
            </w:r>
            <w:r>
              <w:rPr>
                <w:rFonts w:ascii="Times New Roman" w:hAnsi="Times New Roman" w:cs="Times New Roman"/>
                <w:sz w:val="20"/>
                <w:szCs w:val="20"/>
              </w:rPr>
              <w:t xml:space="preserve"> </w:t>
            </w:r>
            <w:r w:rsidRPr="00F21778">
              <w:rPr>
                <w:rFonts w:ascii="Times New Roman" w:hAnsi="Times New Roman" w:cs="Times New Roman"/>
                <w:sz w:val="20"/>
                <w:szCs w:val="20"/>
              </w:rPr>
              <w:t>O pagamento será realizado de forma parcelada, proporcional às entregas de concreto e/ou às utilizações da bomba, mediante apresentação da nota fiscal e atesto do setor requisitante. O edital deverá prever critérios de reajuste conforme índices oficiais aplicáveis.</w:t>
            </w:r>
          </w:p>
          <w:p w14:paraId="16860CBB" w14:textId="2429B6CA" w:rsidR="00F21778" w:rsidRPr="00F21778" w:rsidRDefault="00F21778" w:rsidP="00F2177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7) </w:t>
            </w:r>
            <w:r w:rsidRPr="00F21778">
              <w:rPr>
                <w:rFonts w:ascii="Times New Roman" w:hAnsi="Times New Roman" w:cs="Times New Roman"/>
                <w:sz w:val="20"/>
                <w:szCs w:val="20"/>
              </w:rPr>
              <w:t>Fiscalização e Monitoramento:</w:t>
            </w:r>
            <w:r>
              <w:rPr>
                <w:rFonts w:ascii="Times New Roman" w:hAnsi="Times New Roman" w:cs="Times New Roman"/>
                <w:sz w:val="20"/>
                <w:szCs w:val="20"/>
              </w:rPr>
              <w:t xml:space="preserve"> </w:t>
            </w:r>
            <w:r w:rsidRPr="00F21778">
              <w:rPr>
                <w:rFonts w:ascii="Times New Roman" w:hAnsi="Times New Roman" w:cs="Times New Roman"/>
                <w:sz w:val="20"/>
                <w:szCs w:val="20"/>
              </w:rPr>
              <w:t>A fiscalização ficará a cargo da Secretaria Municipal de Obras e do Setor de Compras, que poderão exigir relatórios, registros fotográficos, comprovantes de entrega, medições e demais evidências de execução. A Administração poderá aplicar penalidades em caso de descumprimento contratual, nos termos da Lei nº 14.133/2021.</w:t>
            </w:r>
          </w:p>
          <w:p w14:paraId="1E708F35" w14:textId="25C4BC43" w:rsidR="00F21778" w:rsidRPr="00F21778" w:rsidRDefault="00F21778" w:rsidP="00F2177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8) </w:t>
            </w:r>
            <w:r w:rsidRPr="00F21778">
              <w:rPr>
                <w:rFonts w:ascii="Times New Roman" w:hAnsi="Times New Roman" w:cs="Times New Roman"/>
                <w:sz w:val="20"/>
                <w:szCs w:val="20"/>
              </w:rPr>
              <w:t>Habilitação e Exigências Complementares:</w:t>
            </w:r>
            <w:r>
              <w:rPr>
                <w:rFonts w:ascii="Times New Roman" w:hAnsi="Times New Roman" w:cs="Times New Roman"/>
                <w:sz w:val="20"/>
                <w:szCs w:val="20"/>
              </w:rPr>
              <w:t xml:space="preserve"> </w:t>
            </w:r>
          </w:p>
          <w:p w14:paraId="5F32A3A4" w14:textId="77777777" w:rsidR="00F21778" w:rsidRPr="00F21778"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a) As empresas deverão comprovar regularidade jurídica, fiscal, trabalhista e técnica.</w:t>
            </w:r>
          </w:p>
          <w:p w14:paraId="34BCBE0B" w14:textId="77777777" w:rsidR="00F21778" w:rsidRPr="00F21778"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b) Será exigido Atestado de Capacidade Técnica demonstrando fornecimento anterior de concreto usinado, assegurando experiência e capacidade de atendimento contínuo.</w:t>
            </w:r>
          </w:p>
          <w:p w14:paraId="47D38250" w14:textId="77777777" w:rsidR="00F21778" w:rsidRPr="00F21778"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c) Para manter a competitividade, o edital evitará exigências desproporcionais, observando a natureza de bem comum e fornecimento parcelado.</w:t>
            </w:r>
          </w:p>
          <w:p w14:paraId="3A3D4F40" w14:textId="341A4875" w:rsidR="00F21778" w:rsidRPr="00F21778" w:rsidRDefault="00DE0083" w:rsidP="00F21778">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9) </w:t>
            </w:r>
            <w:r w:rsidR="00F21778" w:rsidRPr="00F21778">
              <w:rPr>
                <w:rFonts w:ascii="Times New Roman" w:hAnsi="Times New Roman" w:cs="Times New Roman"/>
                <w:sz w:val="20"/>
                <w:szCs w:val="20"/>
              </w:rPr>
              <w:t>Cláusulas da Ata de Registro de Preços:</w:t>
            </w:r>
            <w:r>
              <w:rPr>
                <w:rFonts w:ascii="Times New Roman" w:hAnsi="Times New Roman" w:cs="Times New Roman"/>
                <w:sz w:val="20"/>
                <w:szCs w:val="20"/>
              </w:rPr>
              <w:t xml:space="preserve"> </w:t>
            </w:r>
            <w:r w:rsidR="00F21778" w:rsidRPr="00F21778">
              <w:rPr>
                <w:rFonts w:ascii="Times New Roman" w:hAnsi="Times New Roman" w:cs="Times New Roman"/>
                <w:sz w:val="20"/>
                <w:szCs w:val="20"/>
              </w:rPr>
              <w:t>A Ata deverá prever:</w:t>
            </w:r>
          </w:p>
          <w:p w14:paraId="5D162211" w14:textId="77777777" w:rsidR="00F21778" w:rsidRPr="00F21778"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a) fornecimento eventual e conforme demanda;</w:t>
            </w:r>
          </w:p>
          <w:p w14:paraId="3525BB85" w14:textId="77777777" w:rsidR="00F21778" w:rsidRPr="00F21778"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b) qualidade mínima do material, conforme normas técnicas;</w:t>
            </w:r>
          </w:p>
          <w:p w14:paraId="0397B2E3" w14:textId="77777777" w:rsidR="00F21778" w:rsidRPr="00F21778"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c) condições de entrega e transporte;</w:t>
            </w:r>
          </w:p>
          <w:p w14:paraId="6DB67292" w14:textId="77777777" w:rsidR="00F21778" w:rsidRPr="00F21778"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d) substituição imediata de materiais em desconformidade;</w:t>
            </w:r>
          </w:p>
          <w:p w14:paraId="0B564F84" w14:textId="77777777" w:rsidR="00F21778" w:rsidRPr="00F21778"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e) cumprimento das normas ambientais e de sustentabilidade;</w:t>
            </w:r>
          </w:p>
          <w:p w14:paraId="093533D4" w14:textId="77777777" w:rsidR="00F21778" w:rsidRPr="00F21778"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f) previsão do item separado de deslocamento da bomba de concreto;</w:t>
            </w:r>
          </w:p>
          <w:p w14:paraId="5911FA52" w14:textId="77777777" w:rsidR="00F21778" w:rsidRPr="00F21778"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g) demais exigências legais da Lei nº 14.133/2021.</w:t>
            </w:r>
          </w:p>
          <w:p w14:paraId="59C55FF8" w14:textId="6A9DA258" w:rsidR="008F76F3" w:rsidRPr="00E9194F" w:rsidRDefault="00F21778" w:rsidP="00F21778">
            <w:pPr>
              <w:spacing w:after="0" w:line="276" w:lineRule="auto"/>
              <w:ind w:firstLine="596"/>
              <w:rPr>
                <w:rFonts w:ascii="Times New Roman" w:hAnsi="Times New Roman" w:cs="Times New Roman"/>
                <w:sz w:val="20"/>
                <w:szCs w:val="20"/>
              </w:rPr>
            </w:pPr>
            <w:r w:rsidRPr="00F21778">
              <w:rPr>
                <w:rFonts w:ascii="Times New Roman" w:hAnsi="Times New Roman" w:cs="Times New Roman"/>
                <w:sz w:val="20"/>
                <w:szCs w:val="20"/>
              </w:rPr>
              <w:t xml:space="preserve">A solução apresentada proporciona ao Município de </w:t>
            </w:r>
            <w:proofErr w:type="spellStart"/>
            <w:r w:rsidRPr="00F21778">
              <w:rPr>
                <w:rFonts w:ascii="Times New Roman" w:hAnsi="Times New Roman" w:cs="Times New Roman"/>
                <w:sz w:val="20"/>
                <w:szCs w:val="20"/>
              </w:rPr>
              <w:t>Paverama</w:t>
            </w:r>
            <w:proofErr w:type="spellEnd"/>
            <w:r w:rsidRPr="00F21778">
              <w:rPr>
                <w:rFonts w:ascii="Times New Roman" w:hAnsi="Times New Roman" w:cs="Times New Roman"/>
                <w:sz w:val="20"/>
                <w:szCs w:val="20"/>
              </w:rPr>
              <w:t xml:space="preserve"> um modelo contratual tecnicamente adequado, economicamente eficiente e operacionalmente flexível. O desmembramento do serviço de bomba de concreto traz maior precisão e transparência à formação dos preços, enquanto o fornecimento parcelado garante agilidade e otimização dos recursos públicos. Assim, a contratação atende plenamente às necessidades de infraestrutura urbana e rural, assegura a continuidade das ações da Administração e fortalece a qualidade das obras executadas no Município.</w:t>
            </w:r>
          </w:p>
        </w:tc>
      </w:tr>
    </w:tbl>
    <w:p w14:paraId="7D7AE9E6" w14:textId="77777777" w:rsidR="008F76F3" w:rsidRPr="00A00198" w:rsidRDefault="008F76F3" w:rsidP="00D4508E">
      <w:pPr>
        <w:spacing w:after="0"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8F76F3" w:rsidRPr="00A00198" w14:paraId="1EC6909D" w14:textId="77777777" w:rsidTr="00C3667F">
        <w:tc>
          <w:tcPr>
            <w:tcW w:w="9209" w:type="dxa"/>
          </w:tcPr>
          <w:p w14:paraId="6F6C09F3" w14:textId="4D8C33D8" w:rsidR="008F76F3" w:rsidRPr="00A00198" w:rsidRDefault="000D5881" w:rsidP="00D4508E">
            <w:pPr>
              <w:spacing w:after="0" w:line="276" w:lineRule="auto"/>
              <w:ind w:firstLine="0"/>
              <w:rPr>
                <w:rFonts w:ascii="Times New Roman" w:eastAsia="Times New Roman" w:hAnsi="Times New Roman" w:cs="Times New Roman"/>
                <w:b/>
                <w:bCs/>
                <w:color w:val="000000"/>
                <w:sz w:val="20"/>
                <w:szCs w:val="20"/>
                <w:lang w:eastAsia="pt-BR"/>
              </w:rPr>
            </w:pPr>
            <w:r>
              <w:rPr>
                <w:rFonts w:ascii="Times New Roman" w:eastAsia="Times New Roman" w:hAnsi="Times New Roman" w:cs="Times New Roman"/>
                <w:b/>
                <w:bCs/>
                <w:color w:val="000000"/>
                <w:sz w:val="20"/>
                <w:szCs w:val="20"/>
                <w:lang w:eastAsia="pt-BR"/>
              </w:rPr>
              <w:t>9</w:t>
            </w:r>
            <w:r w:rsidR="008F76F3" w:rsidRPr="00A00198">
              <w:rPr>
                <w:rFonts w:ascii="Times New Roman" w:eastAsia="Times New Roman" w:hAnsi="Times New Roman" w:cs="Times New Roman"/>
                <w:b/>
                <w:bCs/>
                <w:color w:val="000000"/>
                <w:sz w:val="20"/>
                <w:szCs w:val="20"/>
                <w:lang w:eastAsia="pt-BR"/>
              </w:rPr>
              <w:t xml:space="preserve"> – JUSTIFICATIVA PARA PARCELAMENTO</w:t>
            </w:r>
            <w:r w:rsidR="00FC4923">
              <w:rPr>
                <w:rFonts w:ascii="Times New Roman" w:eastAsia="Times New Roman" w:hAnsi="Times New Roman" w:cs="Times New Roman"/>
                <w:b/>
                <w:bCs/>
                <w:color w:val="000000"/>
                <w:sz w:val="20"/>
                <w:szCs w:val="20"/>
                <w:lang w:eastAsia="pt-BR"/>
              </w:rPr>
              <w:t>:</w:t>
            </w:r>
          </w:p>
        </w:tc>
      </w:tr>
      <w:tr w:rsidR="008F76F3" w:rsidRPr="00A00198" w14:paraId="09D7985E" w14:textId="77777777" w:rsidTr="00C3667F">
        <w:tc>
          <w:tcPr>
            <w:tcW w:w="9209" w:type="dxa"/>
            <w:shd w:val="clear" w:color="auto" w:fill="F2F2F2" w:themeFill="background1" w:themeFillShade="F2"/>
          </w:tcPr>
          <w:p w14:paraId="42A688B6" w14:textId="0B3D3D77" w:rsidR="008F76F3" w:rsidRPr="00A00198" w:rsidRDefault="008F76F3" w:rsidP="00D4508E">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Justificativas para o parcelamento ou não da contratação (inciso VIII do § 1° do art. 18 da Lei 14.133/21)</w:t>
            </w:r>
            <w:r w:rsidR="00E776F1">
              <w:rPr>
                <w:rFonts w:ascii="Times New Roman" w:eastAsia="Times New Roman" w:hAnsi="Times New Roman" w:cs="Times New Roman"/>
                <w:color w:val="000000"/>
                <w:sz w:val="20"/>
                <w:szCs w:val="20"/>
                <w:lang w:eastAsia="pt-BR"/>
              </w:rPr>
              <w:t>:</w:t>
            </w:r>
          </w:p>
        </w:tc>
      </w:tr>
      <w:tr w:rsidR="008F76F3" w:rsidRPr="00A00198" w14:paraId="3E75C34B" w14:textId="77777777" w:rsidTr="00C3667F">
        <w:tc>
          <w:tcPr>
            <w:tcW w:w="9209" w:type="dxa"/>
          </w:tcPr>
          <w:p w14:paraId="2F1EC55B" w14:textId="77777777" w:rsidR="00DE0083" w:rsidRPr="00DE0083" w:rsidRDefault="00DE0083" w:rsidP="00DE0083">
            <w:pPr>
              <w:spacing w:after="0" w:line="276" w:lineRule="auto"/>
              <w:ind w:firstLine="596"/>
              <w:rPr>
                <w:rFonts w:ascii="Times New Roman" w:hAnsi="Times New Roman" w:cs="Times New Roman"/>
                <w:sz w:val="20"/>
                <w:szCs w:val="20"/>
              </w:rPr>
            </w:pPr>
            <w:r w:rsidRPr="00DE0083">
              <w:rPr>
                <w:rFonts w:ascii="Times New Roman" w:hAnsi="Times New Roman" w:cs="Times New Roman"/>
                <w:sz w:val="20"/>
                <w:szCs w:val="20"/>
              </w:rPr>
              <w:t>Para o presente processo de contratação, a Administração optou pelo parcelamento do objeto em dois itens distintos, sendo:</w:t>
            </w:r>
          </w:p>
          <w:p w14:paraId="4A85FBEA" w14:textId="77777777" w:rsidR="00DE0083" w:rsidRPr="00DE0083" w:rsidRDefault="00DE0083" w:rsidP="00DE0083">
            <w:pPr>
              <w:spacing w:after="0" w:line="276" w:lineRule="auto"/>
              <w:ind w:firstLine="596"/>
              <w:rPr>
                <w:rFonts w:ascii="Times New Roman" w:hAnsi="Times New Roman" w:cs="Times New Roman"/>
                <w:sz w:val="20"/>
                <w:szCs w:val="20"/>
              </w:rPr>
            </w:pPr>
            <w:r w:rsidRPr="00DE0083">
              <w:rPr>
                <w:rFonts w:ascii="Times New Roman" w:hAnsi="Times New Roman" w:cs="Times New Roman"/>
                <w:sz w:val="20"/>
                <w:szCs w:val="20"/>
              </w:rPr>
              <w:t>(i) fornecimento de concreto usinado; e</w:t>
            </w:r>
          </w:p>
          <w:p w14:paraId="111E2145" w14:textId="77777777" w:rsidR="00DE0083" w:rsidRPr="00DE0083" w:rsidRDefault="00DE0083" w:rsidP="00DE0083">
            <w:pPr>
              <w:spacing w:after="0" w:line="276" w:lineRule="auto"/>
              <w:ind w:firstLine="596"/>
              <w:rPr>
                <w:rFonts w:ascii="Times New Roman" w:hAnsi="Times New Roman" w:cs="Times New Roman"/>
                <w:sz w:val="20"/>
                <w:szCs w:val="20"/>
              </w:rPr>
            </w:pPr>
            <w:r w:rsidRPr="00DE0083">
              <w:rPr>
                <w:rFonts w:ascii="Times New Roman" w:hAnsi="Times New Roman" w:cs="Times New Roman"/>
                <w:sz w:val="20"/>
                <w:szCs w:val="20"/>
              </w:rPr>
              <w:t>(</w:t>
            </w:r>
            <w:proofErr w:type="spellStart"/>
            <w:r w:rsidRPr="00DE0083">
              <w:rPr>
                <w:rFonts w:ascii="Times New Roman" w:hAnsi="Times New Roman" w:cs="Times New Roman"/>
                <w:sz w:val="20"/>
                <w:szCs w:val="20"/>
              </w:rPr>
              <w:t>ii</w:t>
            </w:r>
            <w:proofErr w:type="spellEnd"/>
            <w:r w:rsidRPr="00DE0083">
              <w:rPr>
                <w:rFonts w:ascii="Times New Roman" w:hAnsi="Times New Roman" w:cs="Times New Roman"/>
                <w:sz w:val="20"/>
                <w:szCs w:val="20"/>
              </w:rPr>
              <w:t>) serviço de deslocamento da bomba de concreto, necessário para aplicação em trechos específicos das obras municipais.</w:t>
            </w:r>
          </w:p>
          <w:p w14:paraId="2AAE006E" w14:textId="77777777" w:rsidR="00DE0083" w:rsidRPr="00DE0083" w:rsidRDefault="00DE0083" w:rsidP="00DE0083">
            <w:pPr>
              <w:spacing w:after="0" w:line="276" w:lineRule="auto"/>
              <w:ind w:firstLine="596"/>
              <w:rPr>
                <w:rFonts w:ascii="Times New Roman" w:hAnsi="Times New Roman" w:cs="Times New Roman"/>
                <w:sz w:val="20"/>
                <w:szCs w:val="20"/>
              </w:rPr>
            </w:pPr>
            <w:r w:rsidRPr="00DE0083">
              <w:rPr>
                <w:rFonts w:ascii="Times New Roman" w:hAnsi="Times New Roman" w:cs="Times New Roman"/>
                <w:sz w:val="20"/>
                <w:szCs w:val="20"/>
              </w:rPr>
              <w:t>O desmembramento dos itens atende a critérios técnicos e econômicos, uma vez que o bombeamento não compõe a estrutura do concreto em si, tratando-se de serviço acessório, com custos e mobilização próprios, cuja quantificação ocorre de forma independente do volume fornecido. A separação dos itens permite maior precisão na formação dos preços unitários, evita a incorporação indevida de custos no valor do metro cúbico de concreto e assegura transparência na contratação.</w:t>
            </w:r>
          </w:p>
          <w:p w14:paraId="46210163" w14:textId="77777777" w:rsidR="00DE0083" w:rsidRPr="00DE0083" w:rsidRDefault="00DE0083" w:rsidP="00DE0083">
            <w:pPr>
              <w:spacing w:after="0" w:line="276" w:lineRule="auto"/>
              <w:ind w:firstLine="596"/>
              <w:rPr>
                <w:rFonts w:ascii="Times New Roman" w:hAnsi="Times New Roman" w:cs="Times New Roman"/>
                <w:sz w:val="20"/>
                <w:szCs w:val="20"/>
              </w:rPr>
            </w:pPr>
            <w:r w:rsidRPr="00DE0083">
              <w:rPr>
                <w:rFonts w:ascii="Times New Roman" w:hAnsi="Times New Roman" w:cs="Times New Roman"/>
                <w:sz w:val="20"/>
                <w:szCs w:val="20"/>
              </w:rPr>
              <w:t>Entretanto, embora existam dois itens tecnicamente distintos, a disputa será realizada de modo unificado, por julgamento global do lote, impedindo a fragmentação indevida do fornecimento e evitando contratações simultâneas de fornecedores diferentes para concreto e bombeamento. Essa opção é tecnicamente justificada pelo fato de que a sincronia entre a entrega do concreto e a disponibilização da bomba constitui condição essencial para a execução adequada das obras, de modo que a contratação de fornecedores distintos poderia gerar incompatibilidades operacionais, atrasos, riscos de falha na aplicação e inconformidades na qualidade final da obra.</w:t>
            </w:r>
          </w:p>
          <w:p w14:paraId="3F8CED78" w14:textId="77777777" w:rsidR="00DE0083" w:rsidRPr="00DE0083" w:rsidRDefault="00DE0083" w:rsidP="00DE0083">
            <w:pPr>
              <w:spacing w:after="0" w:line="276" w:lineRule="auto"/>
              <w:ind w:firstLine="596"/>
              <w:rPr>
                <w:rFonts w:ascii="Times New Roman" w:hAnsi="Times New Roman" w:cs="Times New Roman"/>
                <w:sz w:val="20"/>
                <w:szCs w:val="20"/>
              </w:rPr>
            </w:pPr>
            <w:r w:rsidRPr="00DE0083">
              <w:rPr>
                <w:rFonts w:ascii="Times New Roman" w:hAnsi="Times New Roman" w:cs="Times New Roman"/>
                <w:sz w:val="20"/>
                <w:szCs w:val="20"/>
              </w:rPr>
              <w:t>A adoção do lote único, com disputa global, garante:</w:t>
            </w:r>
          </w:p>
          <w:p w14:paraId="4DC45C07" w14:textId="788CAF71" w:rsidR="00DE0083" w:rsidRPr="00DE0083" w:rsidRDefault="00DE0083" w:rsidP="00DE0083">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1) </w:t>
            </w:r>
            <w:r w:rsidRPr="00DE0083">
              <w:rPr>
                <w:rFonts w:ascii="Times New Roman" w:hAnsi="Times New Roman" w:cs="Times New Roman"/>
                <w:sz w:val="20"/>
                <w:szCs w:val="20"/>
              </w:rPr>
              <w:t>Padronização operacional entre fornecimento e bombeamento, evitando divergências técnicas e logísticas.</w:t>
            </w:r>
          </w:p>
          <w:p w14:paraId="2C9D71AB" w14:textId="1A196D8F" w:rsidR="00DE0083" w:rsidRPr="00DE0083" w:rsidRDefault="00DE0083" w:rsidP="00DE0083">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2) </w:t>
            </w:r>
            <w:r w:rsidRPr="00DE0083">
              <w:rPr>
                <w:rFonts w:ascii="Times New Roman" w:hAnsi="Times New Roman" w:cs="Times New Roman"/>
                <w:sz w:val="20"/>
                <w:szCs w:val="20"/>
              </w:rPr>
              <w:t>Eficiência na execução, assegurando que a empresa responsável pelo concreto responda integralmente pela entrega e pelo método de aplicação quando houver uso de bomba.</w:t>
            </w:r>
          </w:p>
          <w:p w14:paraId="3F8E7B2A" w14:textId="51C486F0" w:rsidR="00DE0083" w:rsidRPr="00DE0083" w:rsidRDefault="00DE0083" w:rsidP="00DE0083">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3) </w:t>
            </w:r>
            <w:r w:rsidRPr="00DE0083">
              <w:rPr>
                <w:rFonts w:ascii="Times New Roman" w:hAnsi="Times New Roman" w:cs="Times New Roman"/>
                <w:sz w:val="20"/>
                <w:szCs w:val="20"/>
              </w:rPr>
              <w:t>Redução de riscos contratuais, evitando conflitos entre fornecedores distintos sobre responsabilidades na execução.</w:t>
            </w:r>
          </w:p>
          <w:p w14:paraId="24436F76" w14:textId="0B6CD49A" w:rsidR="00DE0083" w:rsidRPr="00DE0083" w:rsidRDefault="00DE0083" w:rsidP="00DE0083">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4) </w:t>
            </w:r>
            <w:r w:rsidRPr="00DE0083">
              <w:rPr>
                <w:rFonts w:ascii="Times New Roman" w:hAnsi="Times New Roman" w:cs="Times New Roman"/>
                <w:sz w:val="20"/>
                <w:szCs w:val="20"/>
              </w:rPr>
              <w:t>Simplificação na fiscalização, permitindo controle unificado da entrega, do volume fornecido, do uso da bomba e da qualidade final do concreto aplicado.</w:t>
            </w:r>
          </w:p>
          <w:p w14:paraId="0FFE444F" w14:textId="2B31A902" w:rsidR="00DE0083" w:rsidRPr="00DE0083" w:rsidRDefault="00DE0083" w:rsidP="00DE0083">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5) </w:t>
            </w:r>
            <w:r w:rsidRPr="00DE0083">
              <w:rPr>
                <w:rFonts w:ascii="Times New Roman" w:hAnsi="Times New Roman" w:cs="Times New Roman"/>
                <w:sz w:val="20"/>
                <w:szCs w:val="20"/>
              </w:rPr>
              <w:t>Maior competitividade, uma vez que o parcelamento interno dos itens não impede a participação de empresas aptas a fornecer ambos os serviços.</w:t>
            </w:r>
          </w:p>
          <w:p w14:paraId="1B87880E" w14:textId="77777777" w:rsidR="00DE0083" w:rsidRPr="00DE0083" w:rsidRDefault="00DE0083" w:rsidP="00DE0083">
            <w:pPr>
              <w:spacing w:after="0" w:line="276" w:lineRule="auto"/>
              <w:ind w:firstLine="596"/>
              <w:rPr>
                <w:rFonts w:ascii="Times New Roman" w:hAnsi="Times New Roman" w:cs="Times New Roman"/>
                <w:sz w:val="20"/>
                <w:szCs w:val="20"/>
              </w:rPr>
            </w:pPr>
            <w:r w:rsidRPr="00DE0083">
              <w:rPr>
                <w:rFonts w:ascii="Times New Roman" w:hAnsi="Times New Roman" w:cs="Times New Roman"/>
                <w:sz w:val="20"/>
                <w:szCs w:val="20"/>
              </w:rPr>
              <w:t>Dessa forma, o modelo adotado — dois itens distintos em lote único com julgamento global — equilibra precisão técnica, segurança operacional e competitividade. A solução evita fracionamento desnecessário, favorece economicidade, assegura coerência logística e permite seleção da proposta global mais vantajosa ao interesse público, em estrita observância aos princípios da eficiência, economicidade, isonomia e planejamento previstos na Lei nº 14.133/2021.</w:t>
            </w:r>
          </w:p>
          <w:p w14:paraId="2EFD175B" w14:textId="48D57061" w:rsidR="008F76F3" w:rsidRPr="002D6233" w:rsidRDefault="00DE0083" w:rsidP="00DE0083">
            <w:pPr>
              <w:spacing w:after="0" w:line="276" w:lineRule="auto"/>
              <w:ind w:firstLine="596"/>
              <w:rPr>
                <w:rFonts w:ascii="Times New Roman" w:hAnsi="Times New Roman" w:cs="Times New Roman"/>
                <w:i/>
                <w:sz w:val="20"/>
                <w:szCs w:val="20"/>
              </w:rPr>
            </w:pPr>
            <w:r w:rsidRPr="00DE0083">
              <w:rPr>
                <w:rFonts w:ascii="Times New Roman" w:hAnsi="Times New Roman" w:cs="Times New Roman"/>
                <w:sz w:val="20"/>
                <w:szCs w:val="20"/>
              </w:rPr>
              <w:t xml:space="preserve">Assim, o parcelamento em dois itens, com disputa unificada, representa a alternativa técnica e juridicamente mais adequada para atender às necessidades de manutenção, conservação e execução de obras públicas no Município de </w:t>
            </w:r>
            <w:proofErr w:type="spellStart"/>
            <w:r w:rsidRPr="00DE0083">
              <w:rPr>
                <w:rFonts w:ascii="Times New Roman" w:hAnsi="Times New Roman" w:cs="Times New Roman"/>
                <w:sz w:val="20"/>
                <w:szCs w:val="20"/>
              </w:rPr>
              <w:t>Paverama</w:t>
            </w:r>
            <w:proofErr w:type="spellEnd"/>
            <w:r w:rsidRPr="00DE0083">
              <w:rPr>
                <w:rFonts w:ascii="Times New Roman" w:hAnsi="Times New Roman" w:cs="Times New Roman"/>
                <w:sz w:val="20"/>
                <w:szCs w:val="20"/>
              </w:rPr>
              <w:t>.</w:t>
            </w:r>
          </w:p>
        </w:tc>
      </w:tr>
    </w:tbl>
    <w:p w14:paraId="46D1E7CB" w14:textId="77777777" w:rsidR="008F76F3" w:rsidRPr="00A00198" w:rsidRDefault="008F76F3" w:rsidP="00D4508E">
      <w:pPr>
        <w:spacing w:after="0" w:line="276" w:lineRule="auto"/>
        <w:rPr>
          <w:rFonts w:ascii="Times New Roman" w:hAnsi="Times New Roman" w:cs="Times New Roman"/>
          <w:b/>
          <w:bCs/>
          <w:sz w:val="20"/>
          <w:szCs w:val="20"/>
        </w:rPr>
      </w:pPr>
    </w:p>
    <w:tbl>
      <w:tblPr>
        <w:tblStyle w:val="Tabelacomgrade"/>
        <w:tblW w:w="9209" w:type="dxa"/>
        <w:tblLook w:val="04A0" w:firstRow="1" w:lastRow="0" w:firstColumn="1" w:lastColumn="0" w:noHBand="0" w:noVBand="1"/>
      </w:tblPr>
      <w:tblGrid>
        <w:gridCol w:w="9209"/>
      </w:tblGrid>
      <w:tr w:rsidR="008F76F3" w:rsidRPr="00A00198" w14:paraId="4EBDFB55" w14:textId="77777777" w:rsidTr="00C3667F">
        <w:tc>
          <w:tcPr>
            <w:tcW w:w="9209" w:type="dxa"/>
          </w:tcPr>
          <w:p w14:paraId="7DB61E86" w14:textId="592B7DAD" w:rsidR="008F76F3" w:rsidRPr="00A00198" w:rsidRDefault="000D5881" w:rsidP="00D4508E">
            <w:pPr>
              <w:spacing w:after="0" w:line="276" w:lineRule="auto"/>
              <w:ind w:firstLine="0"/>
              <w:rPr>
                <w:rFonts w:ascii="Times New Roman" w:hAnsi="Times New Roman" w:cs="Times New Roman"/>
                <w:b/>
                <w:sz w:val="20"/>
                <w:szCs w:val="20"/>
              </w:rPr>
            </w:pPr>
            <w:r>
              <w:rPr>
                <w:rFonts w:ascii="Times New Roman" w:hAnsi="Times New Roman" w:cs="Times New Roman"/>
                <w:b/>
                <w:sz w:val="20"/>
                <w:szCs w:val="20"/>
              </w:rPr>
              <w:t>10</w:t>
            </w:r>
            <w:r w:rsidR="008F76F3" w:rsidRPr="00A00198">
              <w:rPr>
                <w:rFonts w:ascii="Times New Roman" w:hAnsi="Times New Roman" w:cs="Times New Roman"/>
                <w:b/>
                <w:sz w:val="20"/>
                <w:szCs w:val="20"/>
              </w:rPr>
              <w:t xml:space="preserve"> - DEMONSTRATIVO DOS RESULTADOS PRETENDIDOS</w:t>
            </w:r>
            <w:r w:rsidR="00FC4923">
              <w:rPr>
                <w:rFonts w:ascii="Times New Roman" w:hAnsi="Times New Roman" w:cs="Times New Roman"/>
                <w:b/>
                <w:sz w:val="20"/>
                <w:szCs w:val="20"/>
              </w:rPr>
              <w:t>:</w:t>
            </w:r>
          </w:p>
        </w:tc>
      </w:tr>
      <w:tr w:rsidR="008F76F3" w:rsidRPr="00A00198" w14:paraId="197EBD89" w14:textId="77777777" w:rsidTr="00C3667F">
        <w:tc>
          <w:tcPr>
            <w:tcW w:w="9209" w:type="dxa"/>
            <w:shd w:val="clear" w:color="auto" w:fill="F2F2F2" w:themeFill="background1" w:themeFillShade="F2"/>
          </w:tcPr>
          <w:p w14:paraId="695FC112" w14:textId="08A850CC" w:rsidR="008F76F3" w:rsidRPr="00A00198" w:rsidRDefault="008F76F3" w:rsidP="00D4508E">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Demonstrativo dos resultados pretendidos em termos de economicidade e de melhor aproveitamento dos recursos humanos, materiais e financeiros disponíveis (</w:t>
            </w:r>
            <w:r w:rsidRPr="00A00198">
              <w:rPr>
                <w:rFonts w:ascii="Times New Roman" w:eastAsia="Times New Roman" w:hAnsi="Times New Roman" w:cs="Times New Roman"/>
                <w:color w:val="000000"/>
                <w:sz w:val="20"/>
                <w:szCs w:val="20"/>
                <w:lang w:eastAsia="pt-BR"/>
              </w:rPr>
              <w:t>inciso IX do § 1° do art. 18 da Lei 14.133/21)</w:t>
            </w:r>
            <w:r w:rsidR="00E776F1">
              <w:rPr>
                <w:rFonts w:ascii="Times New Roman" w:eastAsia="Times New Roman" w:hAnsi="Times New Roman" w:cs="Times New Roman"/>
                <w:color w:val="000000"/>
                <w:sz w:val="20"/>
                <w:szCs w:val="20"/>
                <w:lang w:eastAsia="pt-BR"/>
              </w:rPr>
              <w:t>:</w:t>
            </w:r>
          </w:p>
        </w:tc>
      </w:tr>
      <w:tr w:rsidR="00A42A6B" w:rsidRPr="00A00198" w14:paraId="01B06BA0" w14:textId="77777777" w:rsidTr="00C3667F">
        <w:tc>
          <w:tcPr>
            <w:tcW w:w="9209" w:type="dxa"/>
          </w:tcPr>
          <w:p w14:paraId="0D118446"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A implementação da solução de aquisição eventual e parcelada de concreto usinado, por meio de Pregão Eletrônico com Registro de Preços, visa assegurar resultados significativos em termos de eficiência operacional, economicidade e otimização dos recursos públicos do Município de Paverama. O fornecimento será estruturado para atender às demandas programadas e emergenciais de manutenção, pavimentação e recuperação da malha viária, garantindo a continuidade das obras e a segurança da população.</w:t>
            </w:r>
          </w:p>
          <w:p w14:paraId="1423E519"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Os principais resultados esperados estão detalhados a seguir:</w:t>
            </w:r>
          </w:p>
          <w:p w14:paraId="0E6F5DCB" w14:textId="4F04B0C0" w:rsidR="000D5881" w:rsidRPr="000D5881" w:rsidRDefault="000D5881" w:rsidP="000D5881">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1) </w:t>
            </w:r>
            <w:r w:rsidRPr="000D5881">
              <w:rPr>
                <w:rFonts w:ascii="Times New Roman" w:hAnsi="Times New Roman" w:cs="Times New Roman"/>
                <w:sz w:val="20"/>
                <w:szCs w:val="20"/>
              </w:rPr>
              <w:t>Economicidade:</w:t>
            </w:r>
          </w:p>
          <w:p w14:paraId="616DF628"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a) Redução de custos públicos: A modalidade de Pregão Eletrônico favorece ampla concorrência, transparência e competitividade, permitindo a obtenção de preços mais vantajosos para a Administração Municipal.</w:t>
            </w:r>
          </w:p>
          <w:p w14:paraId="52894C53"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b) Aquisição sob demanda: O fornecimento parcelado evita estoques desnecessários, reduzindo custos com armazenagem, perdas e deterioração do concreto usinado.</w:t>
            </w:r>
          </w:p>
          <w:p w14:paraId="7841E64A"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c) Racionalização das despesas: A compra conforme a necessidade real assegura aplicação eficiente dos recursos orçamentários, possibilitando redirecionamento para outras áreas prioritárias da gestão pública.</w:t>
            </w:r>
          </w:p>
          <w:p w14:paraId="132C926E"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d) Aproveitamento de oportunidades de mercado: Permite adquirir o concreto usinado em condições favoráveis de preço e qualidade, considerando a capacidade de produção local e sazonalidade.</w:t>
            </w:r>
          </w:p>
          <w:p w14:paraId="30B62A1D" w14:textId="0BCB4312" w:rsidR="000D5881" w:rsidRPr="000D5881" w:rsidRDefault="000D5881" w:rsidP="000D5881">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2) </w:t>
            </w:r>
            <w:r w:rsidRPr="000D5881">
              <w:rPr>
                <w:rFonts w:ascii="Times New Roman" w:hAnsi="Times New Roman" w:cs="Times New Roman"/>
                <w:sz w:val="20"/>
                <w:szCs w:val="20"/>
              </w:rPr>
              <w:t>Melhor aproveitamento dos recursos humanos:</w:t>
            </w:r>
          </w:p>
          <w:p w14:paraId="577A7652"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a) Redução da carga administrativa: A centralização das aquisições em uma única Ata de Registro de Preços diminui o número de processos licitatórios, liberando equipes para atividades estratégicas.</w:t>
            </w:r>
          </w:p>
          <w:p w14:paraId="101A1530"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b) Facilidade de gestão e controle: O fornecimento sob demanda possibilita monitoramento contínuo, conferência das entregas e controle da aplicação do concreto usinado, otimizando o trabalho das equipes de campo.</w:t>
            </w:r>
          </w:p>
          <w:p w14:paraId="53AB8D68"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c) Agilidade na execução das obras: A disponibilidade imediata do concreto permite intervenções rápidas, garantindo a continuidade das obras e a segurança da população usuária das vias.</w:t>
            </w:r>
          </w:p>
          <w:p w14:paraId="3875D0AB" w14:textId="1BBBAC84" w:rsidR="000D5881" w:rsidRPr="000D5881" w:rsidRDefault="000D5881" w:rsidP="000D5881">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3) </w:t>
            </w:r>
            <w:r w:rsidRPr="000D5881">
              <w:rPr>
                <w:rFonts w:ascii="Times New Roman" w:hAnsi="Times New Roman" w:cs="Times New Roman"/>
                <w:sz w:val="20"/>
                <w:szCs w:val="20"/>
              </w:rPr>
              <w:t>Melhor aproveitamento dos recursos materiais:</w:t>
            </w:r>
          </w:p>
          <w:p w14:paraId="1AD2FD86"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a) Garantia de qualidade: A exigência de conformidade com normas técnicas, especificações do Termo de Referência e laudos de ensaio assegura durabilidade, resistência e eficiência do concreto, reduzindo retrabalhos e manutenção corretiva.</w:t>
            </w:r>
          </w:p>
          <w:p w14:paraId="2B54C982"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b) Adequação técnica às obras: O fornecimento parcelado permite ajustar a entrega às necessidades específicas de cada intervenção, garantindo compatibilidade entre o material fornecido e a obra em execução.</w:t>
            </w:r>
          </w:p>
          <w:p w14:paraId="6EC3532B"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c) Redução de desperdícios: O fornecimento sob demanda evita excesso de material em estoque, promovendo eficiência e sustentabilidade no uso dos recursos.</w:t>
            </w:r>
          </w:p>
          <w:p w14:paraId="6D15C36E" w14:textId="23C184B4" w:rsidR="000D5881" w:rsidRPr="000D5881" w:rsidRDefault="000D5881" w:rsidP="000D5881">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4) </w:t>
            </w:r>
            <w:r w:rsidRPr="000D5881">
              <w:rPr>
                <w:rFonts w:ascii="Times New Roman" w:hAnsi="Times New Roman" w:cs="Times New Roman"/>
                <w:sz w:val="20"/>
                <w:szCs w:val="20"/>
              </w:rPr>
              <w:t>Melhor aproveitamento dos recursos financeiros:</w:t>
            </w:r>
          </w:p>
          <w:p w14:paraId="76F73304"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a) Previsibilidade e controle dos gastos: O Sistema de Registro de Preços assegura maior transparência e permite planejamento financeiro adequado das Secretarias envolvidas.</w:t>
            </w:r>
          </w:p>
          <w:p w14:paraId="046D1B90"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b) Flexibilidade orçamentária: A contratação conforme a demanda possibilita ajustar aquisições à disponibilidade financeira do Município e ao ritmo de execução das obras.</w:t>
            </w:r>
          </w:p>
          <w:p w14:paraId="68C72792"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c) Otimização do investimento público: A distribuição do fornecimento em parcelas evita desembolsos concentrados, garantindo retorno eficiente sobre cada investimento em infraestrutura viária.</w:t>
            </w:r>
          </w:p>
          <w:p w14:paraId="064B3AFD"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Dessa forma, a contratação estruturada e planejada de concreto usinado promove economia, eficiência, previsibilidade e boa governança, pilares da moderna gestão pública. Esta solução contribui diretamente para a manutenção da infraestrutura urbana e rural, garantindo a segurança viária, a mobilidade da população e a correta aplicação dos recursos públicos.</w:t>
            </w:r>
          </w:p>
          <w:p w14:paraId="2E39FD1F" w14:textId="4005A244" w:rsidR="00A42A6B" w:rsidRPr="00E9194F"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Além disso, fortalece a capacidade de resposta da Administração Municipal frente às demandas cotidianas, assegurando a execução contínua e regular das obras, alinhada aos princípios da Lei nº 14.133/2021, especialmente no que se refere à eficiência, à economicidade e à prestação de serviços públicos de qualidade.</w:t>
            </w:r>
          </w:p>
        </w:tc>
      </w:tr>
    </w:tbl>
    <w:p w14:paraId="5284EC27" w14:textId="77777777" w:rsidR="008F76F3" w:rsidRPr="00A00198" w:rsidRDefault="008F76F3" w:rsidP="00D4508E">
      <w:pPr>
        <w:spacing w:after="0" w:line="276" w:lineRule="auto"/>
        <w:rPr>
          <w:rFonts w:ascii="Times New Roman" w:eastAsia="Times New Roman" w:hAnsi="Times New Roman" w:cs="Times New Roman"/>
          <w:i/>
          <w:sz w:val="20"/>
          <w:szCs w:val="20"/>
          <w:lang w:eastAsia="pt-BR"/>
        </w:rPr>
      </w:pPr>
      <w:r w:rsidRPr="00A00198">
        <w:rPr>
          <w:rFonts w:ascii="Times New Roman" w:eastAsia="Times New Roman" w:hAnsi="Times New Roman" w:cs="Times New Roman"/>
          <w:i/>
          <w:sz w:val="20"/>
          <w:szCs w:val="20"/>
          <w:lang w:eastAsia="pt-BR"/>
        </w:rPr>
        <w:t xml:space="preserve"> </w:t>
      </w:r>
    </w:p>
    <w:tbl>
      <w:tblPr>
        <w:tblStyle w:val="Tabelacomgrade"/>
        <w:tblW w:w="9209" w:type="dxa"/>
        <w:tblLook w:val="04A0" w:firstRow="1" w:lastRow="0" w:firstColumn="1" w:lastColumn="0" w:noHBand="0" w:noVBand="1"/>
      </w:tblPr>
      <w:tblGrid>
        <w:gridCol w:w="9209"/>
      </w:tblGrid>
      <w:tr w:rsidR="008F76F3" w:rsidRPr="00A00198" w14:paraId="3675C491" w14:textId="77777777" w:rsidTr="00C3667F">
        <w:tc>
          <w:tcPr>
            <w:tcW w:w="9209" w:type="dxa"/>
          </w:tcPr>
          <w:p w14:paraId="506464A4" w14:textId="182619FD" w:rsidR="008F76F3" w:rsidRPr="00A00198" w:rsidRDefault="008F76F3" w:rsidP="00D4508E">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1</w:t>
            </w:r>
            <w:r w:rsidR="000D5881">
              <w:rPr>
                <w:rFonts w:ascii="Times New Roman" w:eastAsia="Times New Roman" w:hAnsi="Times New Roman" w:cs="Times New Roman"/>
                <w:b/>
                <w:bCs/>
                <w:color w:val="000000"/>
                <w:sz w:val="20"/>
                <w:szCs w:val="20"/>
                <w:lang w:eastAsia="pt-BR"/>
              </w:rPr>
              <w:t>1</w:t>
            </w:r>
            <w:r w:rsidRPr="00A00198">
              <w:rPr>
                <w:rFonts w:ascii="Times New Roman" w:eastAsia="Times New Roman" w:hAnsi="Times New Roman" w:cs="Times New Roman"/>
                <w:b/>
                <w:bCs/>
                <w:color w:val="000000"/>
                <w:sz w:val="20"/>
                <w:szCs w:val="20"/>
                <w:lang w:eastAsia="pt-BR"/>
              </w:rPr>
              <w:t xml:space="preserve"> – PROVIDÊNCIAS PRÉVIAS AO CONTRATO</w:t>
            </w:r>
            <w:r w:rsidR="00FC4923">
              <w:rPr>
                <w:rFonts w:ascii="Times New Roman" w:eastAsia="Times New Roman" w:hAnsi="Times New Roman" w:cs="Times New Roman"/>
                <w:b/>
                <w:bCs/>
                <w:color w:val="000000"/>
                <w:sz w:val="20"/>
                <w:szCs w:val="20"/>
                <w:lang w:eastAsia="pt-BR"/>
              </w:rPr>
              <w:t>:</w:t>
            </w:r>
          </w:p>
        </w:tc>
      </w:tr>
      <w:tr w:rsidR="008F76F3" w:rsidRPr="00A00198" w14:paraId="0577C84C" w14:textId="77777777" w:rsidTr="00C3667F">
        <w:tc>
          <w:tcPr>
            <w:tcW w:w="9209" w:type="dxa"/>
            <w:shd w:val="clear" w:color="auto" w:fill="F2F2F2" w:themeFill="background1" w:themeFillShade="F2"/>
          </w:tcPr>
          <w:p w14:paraId="5F02B21C" w14:textId="55895726" w:rsidR="008F76F3" w:rsidRPr="00A00198" w:rsidRDefault="008F76F3" w:rsidP="00D4508E">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bookmarkStart w:id="0" w:name="_Hlk190197186"/>
            <w:r w:rsidRPr="00A00198">
              <w:rPr>
                <w:rFonts w:ascii="Times New Roman" w:eastAsia="Times New Roman" w:hAnsi="Times New Roman" w:cs="Times New Roman"/>
                <w:color w:val="000000"/>
                <w:sz w:val="20"/>
                <w:szCs w:val="20"/>
                <w:lang w:eastAsia="pt-BR"/>
              </w:rPr>
              <w:t>Providências a serem adotadas pela administração previamente à celebração do contrato, inclusive quanto à capacitação de servidores ou de empregados para fiscalização e gestão contratual</w:t>
            </w:r>
            <w:bookmarkEnd w:id="0"/>
            <w:r w:rsidRPr="00A00198">
              <w:rPr>
                <w:rFonts w:ascii="Times New Roman" w:eastAsia="Times New Roman" w:hAnsi="Times New Roman" w:cs="Times New Roman"/>
                <w:color w:val="000000"/>
                <w:sz w:val="20"/>
                <w:szCs w:val="20"/>
                <w:lang w:eastAsia="pt-BR"/>
              </w:rPr>
              <w:t xml:space="preserve"> (inciso X do § 1° do art. 18 da Lei 14.133/21);</w:t>
            </w:r>
          </w:p>
        </w:tc>
      </w:tr>
      <w:tr w:rsidR="008F76F3" w:rsidRPr="00A00198" w14:paraId="788C998C" w14:textId="77777777" w:rsidTr="00C3667F">
        <w:tc>
          <w:tcPr>
            <w:tcW w:w="9209" w:type="dxa"/>
          </w:tcPr>
          <w:p w14:paraId="1B573065" w14:textId="77777777" w:rsidR="000D5881" w:rsidRPr="000D5881" w:rsidRDefault="000D5881" w:rsidP="000D5881">
            <w:pPr>
              <w:spacing w:after="0" w:line="276" w:lineRule="auto"/>
              <w:ind w:firstLine="598"/>
              <w:rPr>
                <w:rFonts w:ascii="Times New Roman" w:hAnsi="Times New Roman" w:cs="Times New Roman"/>
                <w:sz w:val="20"/>
                <w:szCs w:val="20"/>
              </w:rPr>
            </w:pPr>
            <w:r w:rsidRPr="000D5881">
              <w:rPr>
                <w:rFonts w:ascii="Times New Roman" w:hAnsi="Times New Roman" w:cs="Times New Roman"/>
                <w:sz w:val="20"/>
                <w:szCs w:val="20"/>
              </w:rPr>
              <w:t>Para assegurar a adequada execução contratual referente à aquisição eventual e parcelada de concreto usinado, destinado à manutenção, reparação e conservação das vias públicas e estradas vicinais do Município de Paverama, a Administração Municipal adotará, previamente à formalização do contrato, as seguintes providências:</w:t>
            </w:r>
          </w:p>
          <w:p w14:paraId="3B4EB780" w14:textId="4B06F462" w:rsidR="000D5881" w:rsidRPr="000D5881" w:rsidRDefault="000D5881" w:rsidP="000D5881">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1) </w:t>
            </w:r>
            <w:r w:rsidRPr="000D5881">
              <w:rPr>
                <w:rFonts w:ascii="Times New Roman" w:hAnsi="Times New Roman" w:cs="Times New Roman"/>
                <w:sz w:val="20"/>
                <w:szCs w:val="20"/>
              </w:rPr>
              <w:t>Elaboração do Edital e do Termo de Referência: Com base neste Estudo Técnico Preliminar, será elaborado edital detalhado, contendo as especificações técnicas do concreto usinado, critérios objetivos de julgamento, parâmetros de qualidade e exigências legais compatíveis com a natureza do objeto. O documento assegurará isonomia entre os licitantes, adequação técnica do material e condições claras para a execução contratual.</w:t>
            </w:r>
          </w:p>
          <w:p w14:paraId="6EAFE872" w14:textId="6084F821" w:rsidR="000D5881" w:rsidRPr="000D5881" w:rsidRDefault="000D5881" w:rsidP="000D5881">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2) </w:t>
            </w:r>
            <w:r w:rsidRPr="000D5881">
              <w:rPr>
                <w:rFonts w:ascii="Times New Roman" w:hAnsi="Times New Roman" w:cs="Times New Roman"/>
                <w:sz w:val="20"/>
                <w:szCs w:val="20"/>
              </w:rPr>
              <w:t>Publicação e Divulgação do Certame: O processo licitatório será amplamente divulgado por meio do Portal da Transparência do Município, do Portal Nacional de Contratações Públicas (PNCP) e demais meios oficiais, garantindo publicidade, legalidade, ampla concorrência e economicidade na contratação do concreto usinado.</w:t>
            </w:r>
          </w:p>
          <w:p w14:paraId="499293C9" w14:textId="52DB978C" w:rsidR="000D5881" w:rsidRPr="000D5881" w:rsidRDefault="000D5881" w:rsidP="000D5881">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3) </w:t>
            </w:r>
            <w:r w:rsidRPr="000D5881">
              <w:rPr>
                <w:rFonts w:ascii="Times New Roman" w:hAnsi="Times New Roman" w:cs="Times New Roman"/>
                <w:sz w:val="20"/>
                <w:szCs w:val="20"/>
              </w:rPr>
              <w:t>Designação da Equipe de Fiscalização e Gestão Contratual: A autoridade competente designará formalmente os servidores responsáveis pela gestão, fiscalização e monitoramento do contrato, observando a Lei nº 14.133/2021 e as diretrizes do TCE/RS quanto à segregação de funções, responsabilidade técnica e controle da execução contratual.</w:t>
            </w:r>
          </w:p>
          <w:p w14:paraId="014A9734" w14:textId="33DDC478" w:rsidR="000D5881" w:rsidRPr="000D5881" w:rsidRDefault="000D5881" w:rsidP="000D5881">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4) </w:t>
            </w:r>
            <w:r w:rsidRPr="000D5881">
              <w:rPr>
                <w:rFonts w:ascii="Times New Roman" w:hAnsi="Times New Roman" w:cs="Times New Roman"/>
                <w:sz w:val="20"/>
                <w:szCs w:val="20"/>
              </w:rPr>
              <w:t>Capacitação dos Agentes Designados: Os servidores designados participarão de capacitação interna sobre aspectos técnicos, administrativos e legais relativos ao fornecimento do concreto usinado, incluindo instruções sobre instrumentos de controle, plano de fiscalização, conferência da resistência e da qualidade do material, procedimentos de recebimento e registros de conformidade.</w:t>
            </w:r>
          </w:p>
          <w:p w14:paraId="39214A46" w14:textId="23979438" w:rsidR="000D5881" w:rsidRPr="000D5881" w:rsidRDefault="000D5881" w:rsidP="000D5881">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5) </w:t>
            </w:r>
            <w:r w:rsidRPr="000D5881">
              <w:rPr>
                <w:rFonts w:ascii="Times New Roman" w:hAnsi="Times New Roman" w:cs="Times New Roman"/>
                <w:sz w:val="20"/>
                <w:szCs w:val="20"/>
              </w:rPr>
              <w:t>Definição dos Locais de Entrega e Logística: Serão previamente identificados os locais de entrega do concreto usinado, considerando o cronograma operacional da Secretaria de Obras, Infraestrutura e Mobilidade. A medida garante estrutura adequada para recebimento, conferência, armazenamento temporário quando necessário, e preservação da integridade física e técnica do concreto.</w:t>
            </w:r>
          </w:p>
          <w:p w14:paraId="0B26118A" w14:textId="7D236EA9" w:rsidR="000D5881" w:rsidRPr="000D5881" w:rsidRDefault="000D5881" w:rsidP="000D5881">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6) </w:t>
            </w:r>
            <w:r w:rsidRPr="000D5881">
              <w:rPr>
                <w:rFonts w:ascii="Times New Roman" w:hAnsi="Times New Roman" w:cs="Times New Roman"/>
                <w:sz w:val="20"/>
                <w:szCs w:val="20"/>
              </w:rPr>
              <w:t>Planejamento da Fiscalização Contratual: Serão instituídos procedimentos padronizados de fiscalização, contemplando: cronograma de inspeções, verificação de conformidade técnica (resistência, dosagem e qualidade do concreto usinado), controle das entregas, identificação de não conformidades e aplicação das penalidades previstas no contrato.</w:t>
            </w:r>
          </w:p>
          <w:p w14:paraId="73D8D6D3" w14:textId="57F82D45" w:rsidR="000D5881" w:rsidRPr="000D5881" w:rsidRDefault="000D5881" w:rsidP="000D5881">
            <w:pPr>
              <w:spacing w:after="0" w:line="276" w:lineRule="auto"/>
              <w:ind w:firstLine="598"/>
              <w:rPr>
                <w:rFonts w:ascii="Times New Roman" w:hAnsi="Times New Roman" w:cs="Times New Roman"/>
                <w:sz w:val="20"/>
                <w:szCs w:val="20"/>
              </w:rPr>
            </w:pPr>
            <w:r>
              <w:rPr>
                <w:rFonts w:ascii="Times New Roman" w:hAnsi="Times New Roman" w:cs="Times New Roman"/>
                <w:sz w:val="20"/>
                <w:szCs w:val="20"/>
              </w:rPr>
              <w:t xml:space="preserve">7) </w:t>
            </w:r>
            <w:r w:rsidRPr="000D5881">
              <w:rPr>
                <w:rFonts w:ascii="Times New Roman" w:hAnsi="Times New Roman" w:cs="Times New Roman"/>
                <w:sz w:val="20"/>
                <w:szCs w:val="20"/>
              </w:rPr>
              <w:t>Verificação Prévia da Documentação dos Licitantes: No momento da habilitação, será realizada análise rigorosa da regularidade jurídica, fiscal, trabalhista e técnica dos fornecedores, garantindo que as empresas estejam aptas e qualificadas para fornecer concreto usinado com qualidade, segurança e cumprimento de prazos.</w:t>
            </w:r>
          </w:p>
          <w:p w14:paraId="5F4BC334" w14:textId="4F31CE03" w:rsidR="007E6D7D" w:rsidRPr="00C5090F" w:rsidRDefault="000D5881" w:rsidP="000D5881">
            <w:pPr>
              <w:spacing w:after="0" w:line="276" w:lineRule="auto"/>
              <w:ind w:firstLine="598"/>
              <w:rPr>
                <w:rFonts w:ascii="Times New Roman" w:hAnsi="Times New Roman" w:cs="Times New Roman"/>
                <w:sz w:val="20"/>
                <w:szCs w:val="20"/>
              </w:rPr>
            </w:pPr>
            <w:r w:rsidRPr="000D5881">
              <w:rPr>
                <w:rFonts w:ascii="Times New Roman" w:hAnsi="Times New Roman" w:cs="Times New Roman"/>
                <w:sz w:val="20"/>
                <w:szCs w:val="20"/>
              </w:rPr>
              <w:t>A adoção dessas providências assegura a legalidade, eficiência, rastreabilidade e controle da execução contratual, promovendo a correta aplicação dos recursos públicos, o atendimento tempestivo das demandas da Secretaria Municipal de Obras e a continuidade dos serviços essenciais de infraestrutura viária, contribuindo para a mobilidade, segurança e qualidade de vida da população.</w:t>
            </w:r>
          </w:p>
        </w:tc>
      </w:tr>
    </w:tbl>
    <w:p w14:paraId="44EB9322" w14:textId="77777777" w:rsidR="008F76F3" w:rsidRPr="00A00198" w:rsidRDefault="008F76F3" w:rsidP="00D4508E">
      <w:pPr>
        <w:spacing w:after="0" w:line="276" w:lineRule="auto"/>
        <w:rPr>
          <w:rFonts w:ascii="Times New Roman" w:hAnsi="Times New Roman" w:cs="Times New Roman"/>
          <w:color w:val="FF0000"/>
          <w:sz w:val="20"/>
          <w:szCs w:val="20"/>
        </w:rPr>
      </w:pPr>
    </w:p>
    <w:tbl>
      <w:tblPr>
        <w:tblStyle w:val="Tabelacomgrade"/>
        <w:tblW w:w="9209" w:type="dxa"/>
        <w:tblLook w:val="04A0" w:firstRow="1" w:lastRow="0" w:firstColumn="1" w:lastColumn="0" w:noHBand="0" w:noVBand="1"/>
      </w:tblPr>
      <w:tblGrid>
        <w:gridCol w:w="9209"/>
      </w:tblGrid>
      <w:tr w:rsidR="008F76F3" w:rsidRPr="00A00198" w14:paraId="515B6EF4" w14:textId="77777777" w:rsidTr="00C3667F">
        <w:tc>
          <w:tcPr>
            <w:tcW w:w="9209" w:type="dxa"/>
          </w:tcPr>
          <w:p w14:paraId="1C78622F" w14:textId="3EAF602E" w:rsidR="008F76F3" w:rsidRPr="00A00198" w:rsidRDefault="008F76F3" w:rsidP="00D4508E">
            <w:pPr>
              <w:shd w:val="clear" w:color="auto" w:fill="FFFFFF"/>
              <w:spacing w:after="0" w:line="276" w:lineRule="auto"/>
              <w:ind w:firstLine="0"/>
              <w:textAlignment w:val="baseline"/>
              <w:rPr>
                <w:rFonts w:ascii="Times New Roman" w:eastAsia="Times New Roman" w:hAnsi="Times New Roman" w:cs="Times New Roman"/>
                <w:b/>
                <w:bCs/>
                <w:color w:val="000000"/>
                <w:sz w:val="20"/>
                <w:szCs w:val="20"/>
                <w:lang w:eastAsia="pt-BR"/>
              </w:rPr>
            </w:pPr>
            <w:r w:rsidRPr="00A00198">
              <w:rPr>
                <w:rFonts w:ascii="Times New Roman" w:eastAsia="Times New Roman" w:hAnsi="Times New Roman" w:cs="Times New Roman"/>
                <w:b/>
                <w:bCs/>
                <w:color w:val="000000"/>
                <w:sz w:val="20"/>
                <w:szCs w:val="20"/>
                <w:lang w:eastAsia="pt-BR"/>
              </w:rPr>
              <w:t>1</w:t>
            </w:r>
            <w:r w:rsidR="000D5881">
              <w:rPr>
                <w:rFonts w:ascii="Times New Roman" w:eastAsia="Times New Roman" w:hAnsi="Times New Roman" w:cs="Times New Roman"/>
                <w:b/>
                <w:bCs/>
                <w:color w:val="000000"/>
                <w:sz w:val="20"/>
                <w:szCs w:val="20"/>
                <w:lang w:eastAsia="pt-BR"/>
              </w:rPr>
              <w:t>2</w:t>
            </w:r>
            <w:r w:rsidRPr="00A00198">
              <w:rPr>
                <w:rFonts w:ascii="Times New Roman" w:eastAsia="Times New Roman" w:hAnsi="Times New Roman" w:cs="Times New Roman"/>
                <w:b/>
                <w:bCs/>
                <w:color w:val="000000"/>
                <w:sz w:val="20"/>
                <w:szCs w:val="20"/>
                <w:lang w:eastAsia="pt-BR"/>
              </w:rPr>
              <w:t xml:space="preserve"> – CONTRATAÇÕES CORRELATAS/INTERDEPENDENTES</w:t>
            </w:r>
            <w:r w:rsidR="00FC4923">
              <w:rPr>
                <w:rFonts w:ascii="Times New Roman" w:eastAsia="Times New Roman" w:hAnsi="Times New Roman" w:cs="Times New Roman"/>
                <w:b/>
                <w:bCs/>
                <w:color w:val="000000"/>
                <w:sz w:val="20"/>
                <w:szCs w:val="20"/>
                <w:lang w:eastAsia="pt-BR"/>
              </w:rPr>
              <w:t>:</w:t>
            </w:r>
          </w:p>
        </w:tc>
      </w:tr>
      <w:tr w:rsidR="008F76F3" w:rsidRPr="00A00198" w14:paraId="455DD9E4" w14:textId="77777777" w:rsidTr="00C3667F">
        <w:tc>
          <w:tcPr>
            <w:tcW w:w="9209" w:type="dxa"/>
            <w:shd w:val="clear" w:color="auto" w:fill="F2F2F2" w:themeFill="background1" w:themeFillShade="F2"/>
          </w:tcPr>
          <w:p w14:paraId="3BBC643A" w14:textId="77777777" w:rsidR="008F76F3" w:rsidRPr="00A00198" w:rsidRDefault="008F76F3" w:rsidP="00D4508E">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eastAsia="Times New Roman" w:hAnsi="Times New Roman" w:cs="Times New Roman"/>
                <w:color w:val="000000"/>
                <w:sz w:val="20"/>
                <w:szCs w:val="20"/>
                <w:lang w:eastAsia="pt-BR"/>
              </w:rPr>
              <w:t>Contratações correlatas e/ou interdependentes (inciso XI do § 1° do art. 18 da Lei 14.133/21);</w:t>
            </w:r>
          </w:p>
        </w:tc>
      </w:tr>
      <w:tr w:rsidR="00E57D09" w:rsidRPr="001074C0" w14:paraId="1A83E025" w14:textId="77777777" w:rsidTr="00C3667F">
        <w:tc>
          <w:tcPr>
            <w:tcW w:w="9209" w:type="dxa"/>
          </w:tcPr>
          <w:p w14:paraId="5673A88D" w14:textId="77777777" w:rsidR="000D5881" w:rsidRPr="000D5881" w:rsidRDefault="000D5881" w:rsidP="000D5881">
            <w:pPr>
              <w:spacing w:after="0" w:line="276" w:lineRule="auto"/>
              <w:ind w:firstLine="596"/>
              <w:rPr>
                <w:rFonts w:ascii="Times New Roman" w:hAnsi="Times New Roman" w:cs="Times New Roman"/>
                <w:sz w:val="20"/>
                <w:szCs w:val="20"/>
              </w:rPr>
            </w:pPr>
            <w:r w:rsidRPr="000D5881">
              <w:rPr>
                <w:rFonts w:ascii="Times New Roman" w:hAnsi="Times New Roman" w:cs="Times New Roman"/>
                <w:sz w:val="20"/>
                <w:szCs w:val="20"/>
              </w:rPr>
              <w:t>Para assegurar a plena utilização, eficiência e economicidade da aquisição eventual e parcelada de concreto usinado, a Administração Municipal deve considerar contratações correlatas ou interdependentes. Tais ações complementares são essenciais para viabilizar a execução adequada das obras públicas de manutenção, reparação e pavimentação das vias urbanas e estradas vicinais do Município de Paverama, garantindo que os recursos aplicados proporcionem resultados efetivos e duradouros.</w:t>
            </w:r>
          </w:p>
          <w:p w14:paraId="44DB80F7" w14:textId="7AE75409" w:rsidR="000D5881" w:rsidRPr="000D5881" w:rsidRDefault="000D5881" w:rsidP="000D5881">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1) </w:t>
            </w:r>
            <w:r w:rsidRPr="000D5881">
              <w:rPr>
                <w:rFonts w:ascii="Times New Roman" w:hAnsi="Times New Roman" w:cs="Times New Roman"/>
                <w:sz w:val="20"/>
                <w:szCs w:val="20"/>
              </w:rPr>
              <w:t>Contratação de Mão de Obra Especializada</w:t>
            </w:r>
            <w:r>
              <w:rPr>
                <w:rFonts w:ascii="Times New Roman" w:hAnsi="Times New Roman" w:cs="Times New Roman"/>
                <w:sz w:val="20"/>
                <w:szCs w:val="20"/>
              </w:rPr>
              <w:t xml:space="preserve">: </w:t>
            </w:r>
            <w:r w:rsidRPr="000D5881">
              <w:rPr>
                <w:rFonts w:ascii="Times New Roman" w:hAnsi="Times New Roman" w:cs="Times New Roman"/>
                <w:sz w:val="20"/>
                <w:szCs w:val="20"/>
              </w:rPr>
              <w:t>A execução correta do concreto usinado requer profissionais qualificados para aplicar o material de acordo com as normas técnicas e padrões de qualidade exigidos. Por isso, é necessário contratar equipe capacitada, incluindo pedreiros, serventes e operadores de máquinas, por meio de empresas terceirizadas ou profissionais autônomos, assegurando que a aplicação do concreto seja realizada com eficiência, segurança e durabilidade.</w:t>
            </w:r>
          </w:p>
          <w:p w14:paraId="47B4281D" w14:textId="0F0FDCFE" w:rsidR="000D5881" w:rsidRPr="000D5881" w:rsidRDefault="000D5881" w:rsidP="000D5881">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2) </w:t>
            </w:r>
            <w:r w:rsidRPr="000D5881">
              <w:rPr>
                <w:rFonts w:ascii="Times New Roman" w:hAnsi="Times New Roman" w:cs="Times New Roman"/>
                <w:sz w:val="20"/>
                <w:szCs w:val="20"/>
              </w:rPr>
              <w:t>Serviços de Engenharia e Supervisão Técnica</w:t>
            </w:r>
            <w:r>
              <w:rPr>
                <w:rFonts w:ascii="Times New Roman" w:hAnsi="Times New Roman" w:cs="Times New Roman"/>
                <w:sz w:val="20"/>
                <w:szCs w:val="20"/>
              </w:rPr>
              <w:t xml:space="preserve">: </w:t>
            </w:r>
            <w:r w:rsidRPr="000D5881">
              <w:rPr>
                <w:rFonts w:ascii="Times New Roman" w:hAnsi="Times New Roman" w:cs="Times New Roman"/>
                <w:sz w:val="20"/>
                <w:szCs w:val="20"/>
              </w:rPr>
              <w:t xml:space="preserve">O correto dimensionamento e acompanhamento técnico das obras é indispensável para a aplicação adequada do concreto usinado. Serviços de engenharia e supervisão permitem a elaboração de projetos, memoriais descritivos e </w:t>
            </w:r>
            <w:proofErr w:type="spellStart"/>
            <w:r w:rsidRPr="000D5881">
              <w:rPr>
                <w:rFonts w:ascii="Times New Roman" w:hAnsi="Times New Roman" w:cs="Times New Roman"/>
                <w:sz w:val="20"/>
                <w:szCs w:val="20"/>
              </w:rPr>
              <w:t>ARTs</w:t>
            </w:r>
            <w:proofErr w:type="spellEnd"/>
            <w:r w:rsidRPr="000D5881">
              <w:rPr>
                <w:rFonts w:ascii="Times New Roman" w:hAnsi="Times New Roman" w:cs="Times New Roman"/>
                <w:sz w:val="20"/>
                <w:szCs w:val="20"/>
              </w:rPr>
              <w:t>, bem como o monitoramento contínuo das obras, garantindo que as intervenções sejam executadas conforme planejamento, normas técnicas e especificações de qualidade.</w:t>
            </w:r>
          </w:p>
          <w:p w14:paraId="1271F979" w14:textId="1CD7363D" w:rsidR="000D5881" w:rsidRPr="000D5881" w:rsidRDefault="000D5881" w:rsidP="000D5881">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3) </w:t>
            </w:r>
            <w:r w:rsidRPr="000D5881">
              <w:rPr>
                <w:rFonts w:ascii="Times New Roman" w:hAnsi="Times New Roman" w:cs="Times New Roman"/>
                <w:sz w:val="20"/>
                <w:szCs w:val="20"/>
              </w:rPr>
              <w:t>Locação ou Aquisição de Ferramentas e Equipamentos</w:t>
            </w:r>
            <w:r>
              <w:rPr>
                <w:rFonts w:ascii="Times New Roman" w:hAnsi="Times New Roman" w:cs="Times New Roman"/>
                <w:sz w:val="20"/>
                <w:szCs w:val="20"/>
              </w:rPr>
              <w:t xml:space="preserve">: </w:t>
            </w:r>
            <w:r w:rsidRPr="000D5881">
              <w:rPr>
                <w:rFonts w:ascii="Times New Roman" w:hAnsi="Times New Roman" w:cs="Times New Roman"/>
                <w:sz w:val="20"/>
                <w:szCs w:val="20"/>
              </w:rPr>
              <w:t>Para que a aplicação do concreto usinado ocorra de forma eficaz, é necessário dispor de equipamentos adequados, como betoneiras, vibradores de concreto, placas compactadoras, escavadeiras e demais instrumentos necessários. A disponibilização desses recursos garante produtividade, segurança e manutenção da qualidade técnica das obras, permitindo que o concreto seja transportado, manuseado e aplicado corretamente.</w:t>
            </w:r>
          </w:p>
          <w:p w14:paraId="1670E560" w14:textId="04075577" w:rsidR="000D5881" w:rsidRPr="000D5881" w:rsidRDefault="000D5881" w:rsidP="000D5881">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4. </w:t>
            </w:r>
            <w:r w:rsidRPr="000D5881">
              <w:rPr>
                <w:rFonts w:ascii="Times New Roman" w:hAnsi="Times New Roman" w:cs="Times New Roman"/>
                <w:sz w:val="20"/>
                <w:szCs w:val="20"/>
              </w:rPr>
              <w:t>Serviços de Transporte Complementar</w:t>
            </w:r>
            <w:r>
              <w:rPr>
                <w:rFonts w:ascii="Times New Roman" w:hAnsi="Times New Roman" w:cs="Times New Roman"/>
                <w:sz w:val="20"/>
                <w:szCs w:val="20"/>
              </w:rPr>
              <w:t xml:space="preserve">: </w:t>
            </w:r>
            <w:r w:rsidRPr="000D5881">
              <w:rPr>
                <w:rFonts w:ascii="Times New Roman" w:hAnsi="Times New Roman" w:cs="Times New Roman"/>
                <w:sz w:val="20"/>
                <w:szCs w:val="20"/>
              </w:rPr>
              <w:t>Em algumas situações, o transporte do concreto usinado até os locais de aplicação pode demandar veículos ou equipamentos específicos, especialmente em áreas de difícil acesso ou terrenos irregulares. A contratação eventual desses serviços assegura a entrega pontual e integral do material, garantindo que a execução das obras não sofra atrasos ou comprometimento da qualidade do concreto.</w:t>
            </w:r>
          </w:p>
          <w:p w14:paraId="5CC5171B" w14:textId="1943071A" w:rsidR="000D5881" w:rsidRPr="000D5881" w:rsidRDefault="000D5881" w:rsidP="000D5881">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5. </w:t>
            </w:r>
            <w:r w:rsidRPr="000D5881">
              <w:rPr>
                <w:rFonts w:ascii="Times New Roman" w:hAnsi="Times New Roman" w:cs="Times New Roman"/>
                <w:sz w:val="20"/>
                <w:szCs w:val="20"/>
              </w:rPr>
              <w:t>Gestão e Destinação de Resíduos da Construção Civil</w:t>
            </w:r>
            <w:r>
              <w:rPr>
                <w:rFonts w:ascii="Times New Roman" w:hAnsi="Times New Roman" w:cs="Times New Roman"/>
                <w:sz w:val="20"/>
                <w:szCs w:val="20"/>
              </w:rPr>
              <w:t xml:space="preserve">: </w:t>
            </w:r>
            <w:r w:rsidRPr="000D5881">
              <w:rPr>
                <w:rFonts w:ascii="Times New Roman" w:hAnsi="Times New Roman" w:cs="Times New Roman"/>
                <w:sz w:val="20"/>
                <w:szCs w:val="20"/>
              </w:rPr>
              <w:t>Durante a aplicação do concreto usinado, podem ser gerados restos de material ou sobras que exigem manejo adequado. A contratação de serviços especializados para coleta, transporte e destinação final dos resíduos garante conformidade ambiental, boas práticas de gestão e sustentabilidade, evitando impactos negativos à comunid</w:t>
            </w:r>
            <w:r>
              <w:rPr>
                <w:rFonts w:ascii="Times New Roman" w:hAnsi="Times New Roman" w:cs="Times New Roman"/>
                <w:sz w:val="20"/>
                <w:szCs w:val="20"/>
              </w:rPr>
              <w:t>a</w:t>
            </w:r>
            <w:r w:rsidRPr="000D5881">
              <w:rPr>
                <w:rFonts w:ascii="Times New Roman" w:hAnsi="Times New Roman" w:cs="Times New Roman"/>
                <w:sz w:val="20"/>
                <w:szCs w:val="20"/>
              </w:rPr>
              <w:t>de e ao meio ambiente.</w:t>
            </w:r>
          </w:p>
          <w:p w14:paraId="376754FD" w14:textId="653C2A0A" w:rsidR="000D5881" w:rsidRPr="000D5881" w:rsidRDefault="000D5881" w:rsidP="000D5881">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6. </w:t>
            </w:r>
            <w:r w:rsidRPr="000D5881">
              <w:rPr>
                <w:rFonts w:ascii="Times New Roman" w:hAnsi="Times New Roman" w:cs="Times New Roman"/>
                <w:sz w:val="20"/>
                <w:szCs w:val="20"/>
              </w:rPr>
              <w:t>Capacitação de Servidores Públicos Municipais</w:t>
            </w:r>
            <w:r>
              <w:rPr>
                <w:rFonts w:ascii="Times New Roman" w:hAnsi="Times New Roman" w:cs="Times New Roman"/>
                <w:sz w:val="20"/>
                <w:szCs w:val="20"/>
              </w:rPr>
              <w:t xml:space="preserve">: </w:t>
            </w:r>
            <w:r w:rsidRPr="000D5881">
              <w:rPr>
                <w:rFonts w:ascii="Times New Roman" w:hAnsi="Times New Roman" w:cs="Times New Roman"/>
                <w:sz w:val="20"/>
                <w:szCs w:val="20"/>
              </w:rPr>
              <w:t>Para garantir a fiscalização eficaz e a utilização adequada do concreto usinado, é fundamental capacitar os servidores responsáveis pelo recebimento, conferência, controle de estoque e aplicação do material. A capacitação permite maior eficiência administrativa, monitoramento constante e execução segura das obras, fortalecendo a governança e assegurando o correto aproveitamento dos recursos públicos.</w:t>
            </w:r>
          </w:p>
          <w:p w14:paraId="17FE582F" w14:textId="27C7F072" w:rsidR="000D5881" w:rsidRPr="000D5881" w:rsidRDefault="000D5881" w:rsidP="000D5881">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7. </w:t>
            </w:r>
            <w:r w:rsidRPr="000D5881">
              <w:rPr>
                <w:rFonts w:ascii="Times New Roman" w:hAnsi="Times New Roman" w:cs="Times New Roman"/>
                <w:sz w:val="20"/>
                <w:szCs w:val="20"/>
              </w:rPr>
              <w:t>Serviços de Controle de Qualidade do Concreto Usinado</w:t>
            </w:r>
            <w:r>
              <w:rPr>
                <w:rFonts w:ascii="Times New Roman" w:hAnsi="Times New Roman" w:cs="Times New Roman"/>
                <w:sz w:val="20"/>
                <w:szCs w:val="20"/>
              </w:rPr>
              <w:t xml:space="preserve">: </w:t>
            </w:r>
            <w:r w:rsidRPr="000D5881">
              <w:rPr>
                <w:rFonts w:ascii="Times New Roman" w:hAnsi="Times New Roman" w:cs="Times New Roman"/>
                <w:sz w:val="20"/>
                <w:szCs w:val="20"/>
              </w:rPr>
              <w:t>A verificação técnica da conformidade do concreto usinado com padrões de qualidade é essencial para garantir a durabilidade e eficiência das obras. Laboratórios especializados podem ser contratados, quando necessário, para realizar ensaios de compressão, resistência e demais características técnicas, assegurando que o material fornecido atenda às normas e às necessidades específicas da infraestrutura municipal.</w:t>
            </w:r>
          </w:p>
          <w:p w14:paraId="7DB1633E" w14:textId="2C4A89C3" w:rsidR="000D5881" w:rsidRPr="000D5881" w:rsidRDefault="000D5881" w:rsidP="000D5881">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8. </w:t>
            </w:r>
            <w:r w:rsidRPr="000D5881">
              <w:rPr>
                <w:rFonts w:ascii="Times New Roman" w:hAnsi="Times New Roman" w:cs="Times New Roman"/>
                <w:sz w:val="20"/>
                <w:szCs w:val="20"/>
              </w:rPr>
              <w:t>Contratações Relacionadas à Sinalização e Segurança das Obras</w:t>
            </w:r>
            <w:r>
              <w:rPr>
                <w:rFonts w:ascii="Times New Roman" w:hAnsi="Times New Roman" w:cs="Times New Roman"/>
                <w:sz w:val="20"/>
                <w:szCs w:val="20"/>
              </w:rPr>
              <w:t xml:space="preserve">: </w:t>
            </w:r>
            <w:r w:rsidRPr="000D5881">
              <w:rPr>
                <w:rFonts w:ascii="Times New Roman" w:hAnsi="Times New Roman" w:cs="Times New Roman"/>
                <w:sz w:val="20"/>
                <w:szCs w:val="20"/>
              </w:rPr>
              <w:t>Durante a execução das obras com concreto usinado, é imprescindível garantir a segurança da população e dos trabalhadores. Para isso, podem ser contratados materiais de sinalização viária e apoio operacional para controle de tráfego, assegurando que os serviços sejam realizados com segurança, minimizando riscos e prevenindo acidentes.</w:t>
            </w:r>
          </w:p>
          <w:p w14:paraId="3C7CCAFB" w14:textId="4BACA34B" w:rsidR="008F76F3" w:rsidRPr="001074C0" w:rsidRDefault="000D5881" w:rsidP="000D5881">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A</w:t>
            </w:r>
            <w:r w:rsidRPr="000D5881">
              <w:rPr>
                <w:rFonts w:ascii="Times New Roman" w:hAnsi="Times New Roman" w:cs="Times New Roman"/>
                <w:sz w:val="20"/>
                <w:szCs w:val="20"/>
              </w:rPr>
              <w:t xml:space="preserve"> coordenação dessas contratações correlatas assegura que o concreto usinado seja utilizado de forma eficiente, segura e adequada, garantindo a qualidade das obras, a continuidade das atividades públicas e a correta aplicação dos recursos municipais, promovendo resultados duradouros para a infraestrutura urbana e rural de Paverama.</w:t>
            </w:r>
          </w:p>
        </w:tc>
      </w:tr>
    </w:tbl>
    <w:p w14:paraId="503AA091" w14:textId="77777777" w:rsidR="008F76F3" w:rsidRPr="00A00198" w:rsidRDefault="008F76F3" w:rsidP="00D4508E">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3D90EBFB" w14:textId="77777777" w:rsidTr="000F458C">
        <w:tc>
          <w:tcPr>
            <w:tcW w:w="9209" w:type="dxa"/>
          </w:tcPr>
          <w:p w14:paraId="742EAC32" w14:textId="3C8C8278" w:rsidR="008F76F3" w:rsidRPr="00A00198" w:rsidRDefault="008F76F3" w:rsidP="00D4508E">
            <w:pPr>
              <w:spacing w:after="0" w:line="276" w:lineRule="auto"/>
              <w:ind w:firstLine="0"/>
              <w:rPr>
                <w:rFonts w:ascii="Times New Roman" w:eastAsia="Times New Roman" w:hAnsi="Times New Roman" w:cs="Times New Roman"/>
                <w:b/>
                <w:color w:val="000000"/>
                <w:sz w:val="20"/>
                <w:szCs w:val="20"/>
                <w:lang w:eastAsia="pt-BR"/>
              </w:rPr>
            </w:pPr>
            <w:r w:rsidRPr="00A00198">
              <w:rPr>
                <w:rFonts w:ascii="Times New Roman" w:eastAsia="Times New Roman" w:hAnsi="Times New Roman" w:cs="Times New Roman"/>
                <w:b/>
                <w:bCs/>
                <w:color w:val="000000"/>
                <w:sz w:val="20"/>
                <w:szCs w:val="20"/>
                <w:lang w:eastAsia="pt-BR"/>
              </w:rPr>
              <w:t>1</w:t>
            </w:r>
            <w:r w:rsidR="000D5881">
              <w:rPr>
                <w:rFonts w:ascii="Times New Roman" w:eastAsia="Times New Roman" w:hAnsi="Times New Roman" w:cs="Times New Roman"/>
                <w:b/>
                <w:bCs/>
                <w:color w:val="000000"/>
                <w:sz w:val="20"/>
                <w:szCs w:val="20"/>
                <w:lang w:eastAsia="pt-BR"/>
              </w:rPr>
              <w:t>3</w:t>
            </w:r>
            <w:r w:rsidRPr="00A00198">
              <w:rPr>
                <w:rFonts w:ascii="Times New Roman" w:eastAsia="Times New Roman" w:hAnsi="Times New Roman" w:cs="Times New Roman"/>
                <w:b/>
                <w:bCs/>
                <w:color w:val="000000"/>
                <w:sz w:val="20"/>
                <w:szCs w:val="20"/>
                <w:lang w:eastAsia="pt-BR"/>
              </w:rPr>
              <w:t xml:space="preserve"> – IMPACTOS AMBIENTAIS</w:t>
            </w:r>
            <w:r w:rsidR="00FC4923">
              <w:rPr>
                <w:rFonts w:ascii="Times New Roman" w:eastAsia="Times New Roman" w:hAnsi="Times New Roman" w:cs="Times New Roman"/>
                <w:b/>
                <w:bCs/>
                <w:color w:val="000000"/>
                <w:sz w:val="20"/>
                <w:szCs w:val="20"/>
                <w:lang w:eastAsia="pt-BR"/>
              </w:rPr>
              <w:t>:</w:t>
            </w:r>
          </w:p>
        </w:tc>
      </w:tr>
      <w:tr w:rsidR="008F76F3" w:rsidRPr="00A00198" w14:paraId="22D5FB8B" w14:textId="77777777" w:rsidTr="000F458C">
        <w:tc>
          <w:tcPr>
            <w:tcW w:w="9209" w:type="dxa"/>
            <w:shd w:val="clear" w:color="auto" w:fill="F2F2F2" w:themeFill="background1" w:themeFillShade="F2"/>
          </w:tcPr>
          <w:p w14:paraId="7BB9D2B9" w14:textId="3A87AFF2" w:rsidR="008F76F3" w:rsidRPr="00A00198" w:rsidRDefault="008F76F3" w:rsidP="00D4508E">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Descrição de possíveis impactos ambientais e respectivas medidas mitigadoras, incluídos requisitos de baixo consumo de energia e de outros recursos, bem como logística reversa para desfazimento e reciclagem de bens e refugos, quando aplicável (</w:t>
            </w:r>
            <w:r w:rsidRPr="00A00198">
              <w:rPr>
                <w:rFonts w:ascii="Times New Roman" w:eastAsia="Times New Roman" w:hAnsi="Times New Roman" w:cs="Times New Roman"/>
                <w:color w:val="000000"/>
                <w:sz w:val="20"/>
                <w:szCs w:val="20"/>
                <w:lang w:eastAsia="pt-BR"/>
              </w:rPr>
              <w:t>inciso XII do § 1° do art. 18 da Lei 14.133/21)</w:t>
            </w:r>
            <w:r w:rsidR="00B62DC3">
              <w:rPr>
                <w:rFonts w:ascii="Times New Roman" w:eastAsia="Times New Roman" w:hAnsi="Times New Roman" w:cs="Times New Roman"/>
                <w:color w:val="000000"/>
                <w:sz w:val="20"/>
                <w:szCs w:val="20"/>
                <w:lang w:eastAsia="pt-BR"/>
              </w:rPr>
              <w:t>:</w:t>
            </w:r>
          </w:p>
        </w:tc>
      </w:tr>
      <w:tr w:rsidR="008F76F3" w:rsidRPr="00A00198" w14:paraId="0DDD108A" w14:textId="77777777" w:rsidTr="000F458C">
        <w:tc>
          <w:tcPr>
            <w:tcW w:w="9209" w:type="dxa"/>
          </w:tcPr>
          <w:p w14:paraId="7F22E5EF" w14:textId="77777777" w:rsidR="00415A96" w:rsidRPr="00415A96" w:rsidRDefault="00415A96" w:rsidP="00415A96">
            <w:pPr>
              <w:spacing w:after="0" w:line="276" w:lineRule="auto"/>
              <w:ind w:firstLine="596"/>
              <w:rPr>
                <w:rFonts w:ascii="Times New Roman" w:hAnsi="Times New Roman" w:cs="Times New Roman"/>
                <w:sz w:val="20"/>
                <w:szCs w:val="20"/>
              </w:rPr>
            </w:pPr>
            <w:r w:rsidRPr="00415A96">
              <w:rPr>
                <w:rFonts w:ascii="Times New Roman" w:hAnsi="Times New Roman" w:cs="Times New Roman"/>
                <w:sz w:val="20"/>
                <w:szCs w:val="20"/>
              </w:rPr>
              <w:t>A aquisição eventual e parcelada de concreto usinado possui impactos ambientais potenciais ao longo de toda a cadeia de fornecimento, desde a extração de matérias-primas até a produção, transporte, aplicação e descarte de sobras ou materiais danificados. Considerando a necessidade de sustentabilidade, eficiência no uso de recursos e mitigação de riscos, descrevem-se a seguir os principais impactos e medidas correspondentes:</w:t>
            </w:r>
          </w:p>
          <w:p w14:paraId="4FB9A671" w14:textId="33CF1D6C" w:rsidR="00415A96" w:rsidRPr="00415A96" w:rsidRDefault="00415A96" w:rsidP="00415A96">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1) </w:t>
            </w:r>
            <w:r w:rsidRPr="00415A96">
              <w:rPr>
                <w:rFonts w:ascii="Times New Roman" w:hAnsi="Times New Roman" w:cs="Times New Roman"/>
                <w:sz w:val="20"/>
                <w:szCs w:val="20"/>
              </w:rPr>
              <w:t>Extração de Insumos Naturais</w:t>
            </w:r>
            <w:r>
              <w:rPr>
                <w:rFonts w:ascii="Times New Roman" w:hAnsi="Times New Roman" w:cs="Times New Roman"/>
                <w:sz w:val="20"/>
                <w:szCs w:val="20"/>
              </w:rPr>
              <w:t xml:space="preserve">: </w:t>
            </w:r>
            <w:r w:rsidRPr="00415A96">
              <w:rPr>
                <w:rFonts w:ascii="Times New Roman" w:hAnsi="Times New Roman" w:cs="Times New Roman"/>
                <w:sz w:val="20"/>
                <w:szCs w:val="20"/>
              </w:rPr>
              <w:t>A produção de concreto usinado demanda recursos minerais não renováveis, como areia, brita e cimento, cuja extração pode gerar degradação ambiental. Para mitigar esses impactos, os fornecedores deverão apresentar licenciamento ambiental vigente e adotar boas práticas extrativistas. Sempre que possível, o uso de materiais reciclados ou provenientes de fontes sustentáveis será incentivado, atendendo também às diretrizes da legislação municipal sobre política ambiental.</w:t>
            </w:r>
          </w:p>
          <w:p w14:paraId="2AADFBA0" w14:textId="146177B4" w:rsidR="00415A96" w:rsidRPr="00415A96" w:rsidRDefault="00415A96" w:rsidP="00415A96">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2) </w:t>
            </w:r>
            <w:r w:rsidRPr="00415A96">
              <w:rPr>
                <w:rFonts w:ascii="Times New Roman" w:hAnsi="Times New Roman" w:cs="Times New Roman"/>
                <w:sz w:val="20"/>
                <w:szCs w:val="20"/>
              </w:rPr>
              <w:t>Emissão de Gases de Efeito Estufa (GEE) na Produção e Transporte</w:t>
            </w:r>
            <w:r>
              <w:rPr>
                <w:rFonts w:ascii="Times New Roman" w:hAnsi="Times New Roman" w:cs="Times New Roman"/>
                <w:sz w:val="20"/>
                <w:szCs w:val="20"/>
              </w:rPr>
              <w:t xml:space="preserve">: </w:t>
            </w:r>
            <w:r w:rsidRPr="00415A96">
              <w:rPr>
                <w:rFonts w:ascii="Times New Roman" w:hAnsi="Times New Roman" w:cs="Times New Roman"/>
                <w:sz w:val="20"/>
                <w:szCs w:val="20"/>
              </w:rPr>
              <w:t>O transporte do concreto usinado em grandes volumes contribui para a emissão de CO₂ e poluentes. A mitigação envolve priorizar fornecedores próximos ao município, utilizar veículos com menor impacto ambiental e planejar rotas logísticas otimizadas, reduzindo deslocamentos, consumo de combustível e tempo de transporte.</w:t>
            </w:r>
          </w:p>
          <w:p w14:paraId="2C03C796" w14:textId="482CECB8" w:rsidR="00415A96" w:rsidRPr="00415A96" w:rsidRDefault="00415A96" w:rsidP="00415A96">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3) </w:t>
            </w:r>
            <w:r w:rsidRPr="00415A96">
              <w:rPr>
                <w:rFonts w:ascii="Times New Roman" w:hAnsi="Times New Roman" w:cs="Times New Roman"/>
                <w:sz w:val="20"/>
                <w:szCs w:val="20"/>
              </w:rPr>
              <w:t>Geração de Resíduos e Sobras de Materiais</w:t>
            </w:r>
            <w:r>
              <w:rPr>
                <w:rFonts w:ascii="Times New Roman" w:hAnsi="Times New Roman" w:cs="Times New Roman"/>
                <w:sz w:val="20"/>
                <w:szCs w:val="20"/>
              </w:rPr>
              <w:t xml:space="preserve">: </w:t>
            </w:r>
            <w:r w:rsidRPr="00415A96">
              <w:rPr>
                <w:rFonts w:ascii="Times New Roman" w:hAnsi="Times New Roman" w:cs="Times New Roman"/>
                <w:sz w:val="20"/>
                <w:szCs w:val="20"/>
              </w:rPr>
              <w:t>Sobras ou refugos de concreto podem gerar acúmulo de entulho, desperdício de recursos e passivos ambientais. Para reduzir esses impactos, será planejada a aplicação do material para minimizar desperdícios, implementando logística reversa obrigatória para materiais não conformes ou danificados, além do reaproveitamento das sobras em bases, contenções ou obras auxiliares, sempre que tecnicamente viável.</w:t>
            </w:r>
          </w:p>
          <w:p w14:paraId="17802C57" w14:textId="786479DB" w:rsidR="00415A96" w:rsidRPr="00415A96" w:rsidRDefault="00415A96" w:rsidP="00415A96">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4) </w:t>
            </w:r>
            <w:r w:rsidRPr="00415A96">
              <w:rPr>
                <w:rFonts w:ascii="Times New Roman" w:hAnsi="Times New Roman" w:cs="Times New Roman"/>
                <w:sz w:val="20"/>
                <w:szCs w:val="20"/>
              </w:rPr>
              <w:t>Armazenamento Inadequado no Local de Obra</w:t>
            </w:r>
            <w:r>
              <w:rPr>
                <w:rFonts w:ascii="Times New Roman" w:hAnsi="Times New Roman" w:cs="Times New Roman"/>
                <w:sz w:val="20"/>
                <w:szCs w:val="20"/>
              </w:rPr>
              <w:t xml:space="preserve">: </w:t>
            </w:r>
            <w:r w:rsidRPr="00415A96">
              <w:rPr>
                <w:rFonts w:ascii="Times New Roman" w:hAnsi="Times New Roman" w:cs="Times New Roman"/>
                <w:sz w:val="20"/>
                <w:szCs w:val="20"/>
              </w:rPr>
              <w:t>A estocagem incorreta do concreto usinado pode provocar erosão, contaminação do solo, geração de poeira ou acidentes. Para mitigação, os locais de armazenamento temporário deverão estar nivelados, ventilados e, quando necessário, cobertos ou sinalizados, garantindo que o material permaneça em condições adequadas até a aplicação.</w:t>
            </w:r>
          </w:p>
          <w:p w14:paraId="1E9471FD" w14:textId="1D498E6A" w:rsidR="00415A96" w:rsidRPr="00415A96" w:rsidRDefault="00415A96" w:rsidP="00415A96">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5) </w:t>
            </w:r>
            <w:r w:rsidRPr="00415A96">
              <w:rPr>
                <w:rFonts w:ascii="Times New Roman" w:hAnsi="Times New Roman" w:cs="Times New Roman"/>
                <w:sz w:val="20"/>
                <w:szCs w:val="20"/>
              </w:rPr>
              <w:t>Destinação Final de Materiais em Desuso ou com Vida Útil Esgotada</w:t>
            </w:r>
            <w:r>
              <w:rPr>
                <w:rFonts w:ascii="Times New Roman" w:hAnsi="Times New Roman" w:cs="Times New Roman"/>
                <w:sz w:val="20"/>
                <w:szCs w:val="20"/>
              </w:rPr>
              <w:t xml:space="preserve">: </w:t>
            </w:r>
            <w:r w:rsidRPr="00415A96">
              <w:rPr>
                <w:rFonts w:ascii="Times New Roman" w:hAnsi="Times New Roman" w:cs="Times New Roman"/>
                <w:sz w:val="20"/>
                <w:szCs w:val="20"/>
              </w:rPr>
              <w:t>Peças danificadas ou resíduos de concreto devem ser destinados de forma adequada, evitando poluição visual e ambiental. Serão adotadas rotinas de triagem e destinação correta de resíduos inertes, promovendo, quando possível, a doação de materiais reaproveitáveis a entidades públicas ou projetos sociais, conforme legislação vigente.</w:t>
            </w:r>
          </w:p>
          <w:p w14:paraId="35FF73B1" w14:textId="5DD24EA3" w:rsidR="00415A96" w:rsidRPr="00415A96" w:rsidRDefault="00415A96" w:rsidP="00415A96">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6) </w:t>
            </w:r>
            <w:r w:rsidRPr="00415A96">
              <w:rPr>
                <w:rFonts w:ascii="Times New Roman" w:hAnsi="Times New Roman" w:cs="Times New Roman"/>
                <w:sz w:val="20"/>
                <w:szCs w:val="20"/>
              </w:rPr>
              <w:t>Capacitação de Servidores para Práticas Sustentáveis</w:t>
            </w:r>
            <w:r>
              <w:rPr>
                <w:rFonts w:ascii="Times New Roman" w:hAnsi="Times New Roman" w:cs="Times New Roman"/>
                <w:sz w:val="20"/>
                <w:szCs w:val="20"/>
              </w:rPr>
              <w:t xml:space="preserve">: </w:t>
            </w:r>
            <w:r w:rsidRPr="00415A96">
              <w:rPr>
                <w:rFonts w:ascii="Times New Roman" w:hAnsi="Times New Roman" w:cs="Times New Roman"/>
                <w:sz w:val="20"/>
                <w:szCs w:val="20"/>
              </w:rPr>
              <w:t>O manuseio inadequado do concreto usinado pode gerar desperdícios e danos ambientais. Servidores responsáveis pela fiscalização e aplicação do material receberão capacitação periódica sobre práticas sustentáveis, controle de perdas, destinação correta de resíduos e medidas preventivas para garantir eficiência ambiental.</w:t>
            </w:r>
          </w:p>
          <w:p w14:paraId="039E2B45" w14:textId="41A5F91C" w:rsidR="00415A96" w:rsidRPr="00415A96" w:rsidRDefault="00415A96" w:rsidP="00415A96">
            <w:pPr>
              <w:spacing w:after="0" w:line="276" w:lineRule="auto"/>
              <w:ind w:firstLine="596"/>
              <w:rPr>
                <w:rFonts w:ascii="Times New Roman" w:hAnsi="Times New Roman" w:cs="Times New Roman"/>
                <w:sz w:val="20"/>
                <w:szCs w:val="20"/>
              </w:rPr>
            </w:pPr>
            <w:r>
              <w:rPr>
                <w:rFonts w:ascii="Times New Roman" w:hAnsi="Times New Roman" w:cs="Times New Roman"/>
                <w:sz w:val="20"/>
                <w:szCs w:val="20"/>
              </w:rPr>
              <w:t xml:space="preserve">7) </w:t>
            </w:r>
            <w:r w:rsidRPr="00415A96">
              <w:rPr>
                <w:rFonts w:ascii="Times New Roman" w:hAnsi="Times New Roman" w:cs="Times New Roman"/>
                <w:sz w:val="20"/>
                <w:szCs w:val="20"/>
              </w:rPr>
              <w:t>Benefícios Ambientais e Sociais</w:t>
            </w:r>
            <w:r>
              <w:rPr>
                <w:rFonts w:ascii="Times New Roman" w:hAnsi="Times New Roman" w:cs="Times New Roman"/>
                <w:sz w:val="20"/>
                <w:szCs w:val="20"/>
              </w:rPr>
              <w:t xml:space="preserve">: </w:t>
            </w:r>
            <w:r w:rsidRPr="00415A96">
              <w:rPr>
                <w:rFonts w:ascii="Times New Roman" w:hAnsi="Times New Roman" w:cs="Times New Roman"/>
                <w:sz w:val="20"/>
                <w:szCs w:val="20"/>
              </w:rPr>
              <w:t>A correta aplicação do concreto usinado contribui para obras duráveis, promovendo eficiência estrutural e prevenindo erosão, danos à malha viária e impactos negativos sobre áreas adjacentes. A adoção de práticas ambientalmente responsáveis garante intervenções seguras, melhoria da infraestrutura pública e maior qualidade de vida à população.</w:t>
            </w:r>
          </w:p>
          <w:p w14:paraId="0F1C29E8" w14:textId="6302E6BE" w:rsidR="000F4F10" w:rsidRPr="000F4F10" w:rsidRDefault="000F4F10" w:rsidP="00415A96">
            <w:pPr>
              <w:spacing w:after="0" w:line="276" w:lineRule="auto"/>
              <w:ind w:firstLine="596"/>
              <w:rPr>
                <w:rFonts w:ascii="Times New Roman" w:hAnsi="Times New Roman" w:cs="Times New Roman"/>
                <w:b/>
                <w:bCs/>
                <w:sz w:val="20"/>
                <w:szCs w:val="20"/>
              </w:rPr>
            </w:pPr>
            <w:r w:rsidRPr="000F4F10">
              <w:rPr>
                <w:rFonts w:ascii="Times New Roman" w:hAnsi="Times New Roman" w:cs="Times New Roman"/>
                <w:b/>
                <w:bCs/>
                <w:sz w:val="20"/>
                <w:szCs w:val="20"/>
              </w:rPr>
              <w:t xml:space="preserve">Ressalta-se que os fornecedores contratados deverão observar todas as normas ambientais vigentes, inclusive as contidas na Lei Municipal nº 1.984/2008, e poderão ser responsabilizados administrativa, civil e ambientalmente em caso de descumprimento. </w:t>
            </w:r>
          </w:p>
          <w:p w14:paraId="061FD28D" w14:textId="40837B40" w:rsidR="00B02C0D" w:rsidRPr="000F4F10" w:rsidRDefault="000F4F10" w:rsidP="00D4508E">
            <w:pPr>
              <w:spacing w:after="0" w:line="276" w:lineRule="auto"/>
              <w:ind w:firstLine="596"/>
              <w:rPr>
                <w:rFonts w:ascii="Times New Roman" w:hAnsi="Times New Roman" w:cs="Times New Roman"/>
                <w:sz w:val="20"/>
                <w:szCs w:val="20"/>
              </w:rPr>
            </w:pPr>
            <w:r w:rsidRPr="000F4F10">
              <w:rPr>
                <w:rFonts w:ascii="Times New Roman" w:hAnsi="Times New Roman" w:cs="Times New Roman"/>
                <w:sz w:val="20"/>
                <w:szCs w:val="20"/>
              </w:rPr>
              <w:t>A adoção dessas medidas fortalece a contratação pública ambientalmente sustentável, promovendo a boa governança, a conformidade legal e o compromisso institucional com a preservação do meio ambiente, em consonância com os princípios da Lei nº 14.133/2021 e demais legislações correlatas.</w:t>
            </w:r>
          </w:p>
        </w:tc>
      </w:tr>
    </w:tbl>
    <w:p w14:paraId="74D04324" w14:textId="77777777" w:rsidR="008F76F3" w:rsidRPr="00A00198" w:rsidRDefault="008F76F3" w:rsidP="00D4508E">
      <w:pPr>
        <w:spacing w:after="0" w:line="276" w:lineRule="auto"/>
        <w:rPr>
          <w:rFonts w:ascii="Times New Roman" w:eastAsia="Times New Roman" w:hAnsi="Times New Roman" w:cs="Times New Roman"/>
          <w:color w:val="000000"/>
          <w:sz w:val="20"/>
          <w:szCs w:val="20"/>
          <w:lang w:eastAsia="pt-BR"/>
        </w:rPr>
      </w:pPr>
    </w:p>
    <w:tbl>
      <w:tblPr>
        <w:tblStyle w:val="Tabelacomgrade"/>
        <w:tblW w:w="9209" w:type="dxa"/>
        <w:tblLook w:val="04A0" w:firstRow="1" w:lastRow="0" w:firstColumn="1" w:lastColumn="0" w:noHBand="0" w:noVBand="1"/>
      </w:tblPr>
      <w:tblGrid>
        <w:gridCol w:w="9209"/>
      </w:tblGrid>
      <w:tr w:rsidR="008F76F3" w:rsidRPr="00A00198" w14:paraId="1DAC76C7" w14:textId="77777777" w:rsidTr="000F458C">
        <w:tc>
          <w:tcPr>
            <w:tcW w:w="9209" w:type="dxa"/>
          </w:tcPr>
          <w:p w14:paraId="74ACA114" w14:textId="193CB10F" w:rsidR="008F76F3" w:rsidRPr="00A00198" w:rsidRDefault="008F76F3" w:rsidP="00D4508E">
            <w:pPr>
              <w:spacing w:after="0" w:line="276" w:lineRule="auto"/>
              <w:ind w:firstLine="0"/>
              <w:rPr>
                <w:rFonts w:ascii="Times New Roman" w:hAnsi="Times New Roman" w:cs="Times New Roman"/>
                <w:b/>
                <w:sz w:val="20"/>
                <w:szCs w:val="20"/>
              </w:rPr>
            </w:pPr>
            <w:r w:rsidRPr="00A00198">
              <w:rPr>
                <w:rFonts w:ascii="Times New Roman" w:eastAsia="Times New Roman" w:hAnsi="Times New Roman" w:cs="Times New Roman"/>
                <w:b/>
                <w:bCs/>
                <w:color w:val="000000"/>
                <w:sz w:val="20"/>
                <w:szCs w:val="20"/>
                <w:lang w:eastAsia="pt-BR"/>
              </w:rPr>
              <w:t>1</w:t>
            </w:r>
            <w:r w:rsidR="00415A96">
              <w:rPr>
                <w:rFonts w:ascii="Times New Roman" w:eastAsia="Times New Roman" w:hAnsi="Times New Roman" w:cs="Times New Roman"/>
                <w:b/>
                <w:bCs/>
                <w:color w:val="000000"/>
                <w:sz w:val="20"/>
                <w:szCs w:val="20"/>
                <w:lang w:eastAsia="pt-BR"/>
              </w:rPr>
              <w:t>4</w:t>
            </w:r>
            <w:r w:rsidRPr="00A00198">
              <w:rPr>
                <w:rFonts w:ascii="Times New Roman" w:eastAsia="Times New Roman" w:hAnsi="Times New Roman" w:cs="Times New Roman"/>
                <w:b/>
                <w:bCs/>
                <w:color w:val="000000"/>
                <w:sz w:val="20"/>
                <w:szCs w:val="20"/>
                <w:lang w:eastAsia="pt-BR"/>
              </w:rPr>
              <w:t xml:space="preserve"> – VIABILIDADE DA CONTRATAÇÃO</w:t>
            </w:r>
            <w:r w:rsidR="00FC4923">
              <w:rPr>
                <w:rFonts w:ascii="Times New Roman" w:eastAsia="Times New Roman" w:hAnsi="Times New Roman" w:cs="Times New Roman"/>
                <w:b/>
                <w:bCs/>
                <w:color w:val="000000"/>
                <w:sz w:val="20"/>
                <w:szCs w:val="20"/>
                <w:lang w:eastAsia="pt-BR"/>
              </w:rPr>
              <w:t>:</w:t>
            </w:r>
          </w:p>
        </w:tc>
      </w:tr>
      <w:tr w:rsidR="008F76F3" w:rsidRPr="00A00198" w14:paraId="72CA4F45" w14:textId="77777777" w:rsidTr="000F458C">
        <w:tc>
          <w:tcPr>
            <w:tcW w:w="9209" w:type="dxa"/>
            <w:shd w:val="clear" w:color="auto" w:fill="F2F2F2" w:themeFill="background1" w:themeFillShade="F2"/>
          </w:tcPr>
          <w:p w14:paraId="7C55632A" w14:textId="77777777" w:rsidR="008F76F3" w:rsidRPr="00A00198" w:rsidRDefault="008F76F3" w:rsidP="00D4508E">
            <w:pPr>
              <w:spacing w:after="0" w:line="276" w:lineRule="auto"/>
              <w:ind w:firstLine="0"/>
              <w:rPr>
                <w:rFonts w:ascii="Times New Roman" w:eastAsia="Times New Roman" w:hAnsi="Times New Roman" w:cs="Times New Roman"/>
                <w:color w:val="000000"/>
                <w:sz w:val="20"/>
                <w:szCs w:val="20"/>
                <w:lang w:eastAsia="pt-BR"/>
              </w:rPr>
            </w:pPr>
            <w:r w:rsidRPr="00A00198">
              <w:rPr>
                <w:rFonts w:ascii="Times New Roman" w:eastAsia="Times New Roman" w:hAnsi="Times New Roman" w:cs="Times New Roman"/>
                <w:bCs/>
                <w:color w:val="000000"/>
                <w:sz w:val="20"/>
                <w:szCs w:val="20"/>
                <w:lang w:eastAsia="pt-BR"/>
              </w:rPr>
              <w:t xml:space="preserve">Fundamentação: </w:t>
            </w:r>
            <w:r w:rsidRPr="00A00198">
              <w:rPr>
                <w:rFonts w:ascii="Times New Roman" w:hAnsi="Times New Roman" w:cs="Times New Roman"/>
                <w:sz w:val="20"/>
                <w:szCs w:val="20"/>
              </w:rPr>
              <w:t>Posicionamento conclusivo sobre a adequação da contratação para o atendimento da necessidade a que se destina</w:t>
            </w:r>
            <w:r w:rsidRPr="00A00198">
              <w:rPr>
                <w:rFonts w:ascii="Times New Roman" w:eastAsia="Times New Roman" w:hAnsi="Times New Roman" w:cs="Times New Roman"/>
                <w:color w:val="000000"/>
                <w:sz w:val="20"/>
                <w:szCs w:val="20"/>
                <w:lang w:eastAsia="pt-BR"/>
              </w:rPr>
              <w:t xml:space="preserve"> (inciso XIII do § 1° do art. 18 da Lei 14.133/21); </w:t>
            </w:r>
          </w:p>
        </w:tc>
      </w:tr>
      <w:tr w:rsidR="008F76F3" w:rsidRPr="00A00198" w14:paraId="56CC54A4" w14:textId="77777777" w:rsidTr="000F458C">
        <w:tc>
          <w:tcPr>
            <w:tcW w:w="9209" w:type="dxa"/>
          </w:tcPr>
          <w:p w14:paraId="3A479D2B" w14:textId="77777777" w:rsidR="00A50A7A" w:rsidRPr="00A50A7A" w:rsidRDefault="00A50A7A" w:rsidP="00A50A7A">
            <w:pPr>
              <w:spacing w:after="0" w:line="276" w:lineRule="auto"/>
              <w:ind w:firstLine="594"/>
              <w:rPr>
                <w:rFonts w:ascii="Times New Roman" w:hAnsi="Times New Roman" w:cs="Times New Roman"/>
                <w:sz w:val="20"/>
                <w:szCs w:val="20"/>
              </w:rPr>
            </w:pPr>
            <w:r w:rsidRPr="00A50A7A">
              <w:rPr>
                <w:rFonts w:ascii="Times New Roman" w:hAnsi="Times New Roman" w:cs="Times New Roman"/>
                <w:sz w:val="20"/>
                <w:szCs w:val="20"/>
              </w:rPr>
              <w:t xml:space="preserve">A contratação para fornecimento eventual e parcelado de concreto usinado, incluindo o serviço de deslocamento da bomba de concreto em item separado e disputado globalmente em lote único, revela-se plenamente viável e adequada às necessidades identificadas pelo Município de </w:t>
            </w:r>
            <w:proofErr w:type="spellStart"/>
            <w:r w:rsidRPr="00A50A7A">
              <w:rPr>
                <w:rFonts w:ascii="Times New Roman" w:hAnsi="Times New Roman" w:cs="Times New Roman"/>
                <w:sz w:val="20"/>
                <w:szCs w:val="20"/>
              </w:rPr>
              <w:t>Paverama</w:t>
            </w:r>
            <w:proofErr w:type="spellEnd"/>
            <w:r w:rsidRPr="00A50A7A">
              <w:rPr>
                <w:rFonts w:ascii="Times New Roman" w:hAnsi="Times New Roman" w:cs="Times New Roman"/>
                <w:sz w:val="20"/>
                <w:szCs w:val="20"/>
              </w:rPr>
              <w:t>. A solução proposta é tecnicamente consistente, juridicamente segura e operacionalmente necessária para assegurar a continuidade das obras públicas, especialmente diante das dificuldades encontradas nos procedimentos licitatórios anteriores, que restaram deserto e fracassado, respectivamente.</w:t>
            </w:r>
          </w:p>
          <w:p w14:paraId="1385779C" w14:textId="77777777" w:rsidR="00A50A7A" w:rsidRPr="00A50A7A" w:rsidRDefault="00A50A7A" w:rsidP="00A50A7A">
            <w:pPr>
              <w:spacing w:after="0" w:line="276" w:lineRule="auto"/>
              <w:ind w:firstLine="594"/>
              <w:rPr>
                <w:rFonts w:ascii="Times New Roman" w:hAnsi="Times New Roman" w:cs="Times New Roman"/>
                <w:sz w:val="20"/>
                <w:szCs w:val="20"/>
              </w:rPr>
            </w:pPr>
            <w:r w:rsidRPr="00A50A7A">
              <w:rPr>
                <w:rFonts w:ascii="Times New Roman" w:hAnsi="Times New Roman" w:cs="Times New Roman"/>
                <w:sz w:val="20"/>
                <w:szCs w:val="20"/>
              </w:rPr>
              <w:t>A adoção do Pregão Eletrônico com Sistema de Registro de Preços é a modalidade que melhor atende aos princípios de eficiência, economicidade, competitividade e planejamento, permitindo que o Município realize aquisições sob demanda, com entregas rápidas e alinhadas à dinâmica das equipes de obras. A revisão dos quantitativos — agora ajustados a 100 m³, conforme histórico real de consumo e levantamento técnico — e o desmembramento do serviço de bombeamento em item específico, estimado em até 20 locações, conferem maior precisão aos custos e ampliam a transparência na formação do preço global.</w:t>
            </w:r>
          </w:p>
          <w:p w14:paraId="7935662E" w14:textId="77777777" w:rsidR="00A50A7A" w:rsidRPr="00A50A7A" w:rsidRDefault="00A50A7A" w:rsidP="00A50A7A">
            <w:pPr>
              <w:spacing w:after="0" w:line="276" w:lineRule="auto"/>
              <w:ind w:firstLine="594"/>
              <w:rPr>
                <w:rFonts w:ascii="Times New Roman" w:hAnsi="Times New Roman" w:cs="Times New Roman"/>
                <w:sz w:val="20"/>
                <w:szCs w:val="20"/>
              </w:rPr>
            </w:pPr>
            <w:r w:rsidRPr="00A50A7A">
              <w:rPr>
                <w:rFonts w:ascii="Times New Roman" w:hAnsi="Times New Roman" w:cs="Times New Roman"/>
                <w:sz w:val="20"/>
                <w:szCs w:val="20"/>
              </w:rPr>
              <w:t>Sob o aspecto técnico, o fornecimento via registro de preços assegura que o concreto usinado atenda às normas da ABNT, garantindo resistência, durabilidade e desempenho compatíveis com as exigências das obras municipais. A contratação em lote único, englobando concreto e bombeamento, mitiga riscos operacionais, evita incompatibilidades entre fornecedores distintos e assegura uniformidade na execução, já que o bombeamento é etapa essencial e complementar à aplicação do concreto em diversos pontos da malha viária.</w:t>
            </w:r>
          </w:p>
          <w:p w14:paraId="135807E6" w14:textId="77777777" w:rsidR="00A50A7A" w:rsidRPr="00A50A7A" w:rsidRDefault="00A50A7A" w:rsidP="00A50A7A">
            <w:pPr>
              <w:spacing w:after="0" w:line="276" w:lineRule="auto"/>
              <w:ind w:firstLine="594"/>
              <w:rPr>
                <w:rFonts w:ascii="Times New Roman" w:hAnsi="Times New Roman" w:cs="Times New Roman"/>
                <w:sz w:val="20"/>
                <w:szCs w:val="20"/>
              </w:rPr>
            </w:pPr>
            <w:r w:rsidRPr="00A50A7A">
              <w:rPr>
                <w:rFonts w:ascii="Times New Roman" w:hAnsi="Times New Roman" w:cs="Times New Roman"/>
                <w:sz w:val="20"/>
                <w:szCs w:val="20"/>
              </w:rPr>
              <w:t>Do ponto de vista operacional e logístico, o modelo adotado favorece a pronta resposta às demandas emergenciais, permitindo que o concreto seja entregue em até três dias úteis após solicitação, sem necessidade de estocagem — medida imprescindível em razão da perecibilidade do produto e da variabilidade das frentes de trabalho. A centralização das entregas e da operação da bomba no mesmo fornecedor simplifica o planejamento das equipes, reduz atrasos e aumenta a confiabilidade do processo construtivo.</w:t>
            </w:r>
          </w:p>
          <w:p w14:paraId="60E10DD4" w14:textId="77777777" w:rsidR="00A50A7A" w:rsidRPr="00A50A7A" w:rsidRDefault="00A50A7A" w:rsidP="00A50A7A">
            <w:pPr>
              <w:spacing w:after="0" w:line="276" w:lineRule="auto"/>
              <w:ind w:firstLine="594"/>
              <w:rPr>
                <w:rFonts w:ascii="Times New Roman" w:hAnsi="Times New Roman" w:cs="Times New Roman"/>
                <w:sz w:val="20"/>
                <w:szCs w:val="20"/>
              </w:rPr>
            </w:pPr>
            <w:r w:rsidRPr="00A50A7A">
              <w:rPr>
                <w:rFonts w:ascii="Times New Roman" w:hAnsi="Times New Roman" w:cs="Times New Roman"/>
                <w:sz w:val="20"/>
                <w:szCs w:val="20"/>
              </w:rPr>
              <w:t>No aspecto ambiental, a contratação incorpora critérios de sustentabilidade, observando exigências de regularidade ambiental dos fornecedores, boas práticas de destinação de resíduos, logística reversa e mitigação de impactos decorrentes do transporte e da produção de insumos. Tais medidas reforçam a conformidade com a legislação vigente e asseguram responsabilidade socioambiental no ciclo completo de fornecimento e aplicação.</w:t>
            </w:r>
          </w:p>
          <w:p w14:paraId="060EC81F" w14:textId="77777777" w:rsidR="00A50A7A" w:rsidRPr="00A50A7A" w:rsidRDefault="00A50A7A" w:rsidP="00A50A7A">
            <w:pPr>
              <w:spacing w:after="0" w:line="276" w:lineRule="auto"/>
              <w:ind w:firstLine="594"/>
              <w:rPr>
                <w:rFonts w:ascii="Times New Roman" w:hAnsi="Times New Roman" w:cs="Times New Roman"/>
                <w:sz w:val="20"/>
                <w:szCs w:val="20"/>
              </w:rPr>
            </w:pPr>
            <w:r w:rsidRPr="00A50A7A">
              <w:rPr>
                <w:rFonts w:ascii="Times New Roman" w:hAnsi="Times New Roman" w:cs="Times New Roman"/>
                <w:sz w:val="20"/>
                <w:szCs w:val="20"/>
              </w:rPr>
              <w:t>Administrativamente, a solução reduz a necessidade de múltiplas licitações, fortalece o planejamento anual de contratações e proporciona maior previsibilidade financeira. A disputa global do lote garante simplicidade na gestão contratual, racionalização de esforços, clareza na fiscalização dos itens e segurança no acompanhamento de entregas e medições, evitando divergências de responsabilidade entre fornecedores.</w:t>
            </w:r>
          </w:p>
          <w:p w14:paraId="64989D8C" w14:textId="77777777" w:rsidR="00A50A7A" w:rsidRPr="00A50A7A" w:rsidRDefault="00A50A7A" w:rsidP="00A50A7A">
            <w:pPr>
              <w:spacing w:after="0" w:line="276" w:lineRule="auto"/>
              <w:ind w:firstLine="594"/>
              <w:rPr>
                <w:rFonts w:ascii="Times New Roman" w:hAnsi="Times New Roman" w:cs="Times New Roman"/>
                <w:sz w:val="20"/>
                <w:szCs w:val="20"/>
              </w:rPr>
            </w:pPr>
            <w:r w:rsidRPr="00A50A7A">
              <w:rPr>
                <w:rFonts w:ascii="Times New Roman" w:hAnsi="Times New Roman" w:cs="Times New Roman"/>
                <w:sz w:val="20"/>
                <w:szCs w:val="20"/>
              </w:rPr>
              <w:t>Em síntese, a presente contratação é plenamente compatível com o interesse público, pois:</w:t>
            </w:r>
          </w:p>
          <w:p w14:paraId="4C06DE23" w14:textId="0620767A" w:rsidR="00A50A7A" w:rsidRPr="00A50A7A" w:rsidRDefault="00A50A7A" w:rsidP="00A50A7A">
            <w:pPr>
              <w:spacing w:after="0" w:line="276" w:lineRule="auto"/>
              <w:ind w:firstLine="594"/>
              <w:rPr>
                <w:rFonts w:ascii="Times New Roman" w:hAnsi="Times New Roman" w:cs="Times New Roman"/>
                <w:sz w:val="20"/>
                <w:szCs w:val="20"/>
              </w:rPr>
            </w:pPr>
            <w:r>
              <w:rPr>
                <w:rFonts w:ascii="Times New Roman" w:hAnsi="Times New Roman" w:cs="Times New Roman"/>
                <w:sz w:val="20"/>
                <w:szCs w:val="20"/>
              </w:rPr>
              <w:t xml:space="preserve">1) </w:t>
            </w:r>
            <w:r w:rsidRPr="00A50A7A">
              <w:rPr>
                <w:rFonts w:ascii="Times New Roman" w:hAnsi="Times New Roman" w:cs="Times New Roman"/>
                <w:sz w:val="20"/>
                <w:szCs w:val="20"/>
              </w:rPr>
              <w:t>é tecnicamente adequada, por assegurar fornecimento padronizado e eficaz;</w:t>
            </w:r>
          </w:p>
          <w:p w14:paraId="07E7E43B" w14:textId="404038EF" w:rsidR="00A50A7A" w:rsidRPr="00A50A7A" w:rsidRDefault="00A50A7A" w:rsidP="00A50A7A">
            <w:pPr>
              <w:spacing w:after="0" w:line="276" w:lineRule="auto"/>
              <w:ind w:firstLine="594"/>
              <w:rPr>
                <w:rFonts w:ascii="Times New Roman" w:hAnsi="Times New Roman" w:cs="Times New Roman"/>
                <w:sz w:val="20"/>
                <w:szCs w:val="20"/>
              </w:rPr>
            </w:pPr>
            <w:r>
              <w:rPr>
                <w:rFonts w:ascii="Times New Roman" w:hAnsi="Times New Roman" w:cs="Times New Roman"/>
                <w:sz w:val="20"/>
                <w:szCs w:val="20"/>
              </w:rPr>
              <w:t xml:space="preserve">2) </w:t>
            </w:r>
            <w:r w:rsidRPr="00A50A7A">
              <w:rPr>
                <w:rFonts w:ascii="Times New Roman" w:hAnsi="Times New Roman" w:cs="Times New Roman"/>
                <w:sz w:val="20"/>
                <w:szCs w:val="20"/>
              </w:rPr>
              <w:t>é economicamente vantajosa, por alinhar preços de mercado, reduzir desperdícios e permitir compras sob demanda;</w:t>
            </w:r>
          </w:p>
          <w:p w14:paraId="2BFB5EC1" w14:textId="320ED687" w:rsidR="00A50A7A" w:rsidRPr="00A50A7A" w:rsidRDefault="00A50A7A" w:rsidP="00A50A7A">
            <w:pPr>
              <w:spacing w:after="0" w:line="276" w:lineRule="auto"/>
              <w:ind w:firstLine="594"/>
              <w:rPr>
                <w:rFonts w:ascii="Times New Roman" w:hAnsi="Times New Roman" w:cs="Times New Roman"/>
                <w:sz w:val="20"/>
                <w:szCs w:val="20"/>
              </w:rPr>
            </w:pPr>
            <w:r>
              <w:rPr>
                <w:rFonts w:ascii="Times New Roman" w:hAnsi="Times New Roman" w:cs="Times New Roman"/>
                <w:sz w:val="20"/>
                <w:szCs w:val="20"/>
              </w:rPr>
              <w:t xml:space="preserve">3) </w:t>
            </w:r>
            <w:r w:rsidRPr="00A50A7A">
              <w:rPr>
                <w:rFonts w:ascii="Times New Roman" w:hAnsi="Times New Roman" w:cs="Times New Roman"/>
                <w:sz w:val="20"/>
                <w:szCs w:val="20"/>
              </w:rPr>
              <w:t>é juridicamente sólida, por fundamentar-se no planejamento, segregação adequada dos itens e disputa global;</w:t>
            </w:r>
          </w:p>
          <w:p w14:paraId="683145E9" w14:textId="072C7A21" w:rsidR="00A50A7A" w:rsidRPr="00A50A7A" w:rsidRDefault="00A50A7A" w:rsidP="00A50A7A">
            <w:pPr>
              <w:spacing w:after="0" w:line="276" w:lineRule="auto"/>
              <w:ind w:firstLine="594"/>
              <w:rPr>
                <w:rFonts w:ascii="Times New Roman" w:hAnsi="Times New Roman" w:cs="Times New Roman"/>
                <w:sz w:val="20"/>
                <w:szCs w:val="20"/>
              </w:rPr>
            </w:pPr>
            <w:r>
              <w:rPr>
                <w:rFonts w:ascii="Times New Roman" w:hAnsi="Times New Roman" w:cs="Times New Roman"/>
                <w:sz w:val="20"/>
                <w:szCs w:val="20"/>
              </w:rPr>
              <w:t xml:space="preserve">4) </w:t>
            </w:r>
            <w:r w:rsidRPr="00A50A7A">
              <w:rPr>
                <w:rFonts w:ascii="Times New Roman" w:hAnsi="Times New Roman" w:cs="Times New Roman"/>
                <w:sz w:val="20"/>
                <w:szCs w:val="20"/>
              </w:rPr>
              <w:t>é operacionalmente segura, por garantir disponibilidade contínua de concreto e bomba;</w:t>
            </w:r>
          </w:p>
          <w:p w14:paraId="3E6DCDFC" w14:textId="4BDD143E" w:rsidR="00A50A7A" w:rsidRPr="00A50A7A" w:rsidRDefault="00A50A7A" w:rsidP="00A50A7A">
            <w:pPr>
              <w:spacing w:after="0" w:line="276" w:lineRule="auto"/>
              <w:ind w:firstLine="594"/>
              <w:rPr>
                <w:rFonts w:ascii="Times New Roman" w:hAnsi="Times New Roman" w:cs="Times New Roman"/>
                <w:sz w:val="20"/>
                <w:szCs w:val="20"/>
              </w:rPr>
            </w:pPr>
            <w:r>
              <w:rPr>
                <w:rFonts w:ascii="Times New Roman" w:hAnsi="Times New Roman" w:cs="Times New Roman"/>
                <w:sz w:val="20"/>
                <w:szCs w:val="20"/>
              </w:rPr>
              <w:t xml:space="preserve">5) </w:t>
            </w:r>
            <w:r w:rsidRPr="00A50A7A">
              <w:rPr>
                <w:rFonts w:ascii="Times New Roman" w:hAnsi="Times New Roman" w:cs="Times New Roman"/>
                <w:sz w:val="20"/>
                <w:szCs w:val="20"/>
              </w:rPr>
              <w:t>e promove eficiência, transparência e continuidade das obras públicas.</w:t>
            </w:r>
          </w:p>
          <w:p w14:paraId="56500493" w14:textId="051F9F60" w:rsidR="00BD7104" w:rsidRPr="000D2661" w:rsidRDefault="00A50A7A" w:rsidP="00A50A7A">
            <w:pPr>
              <w:spacing w:after="0" w:line="276" w:lineRule="auto"/>
              <w:ind w:firstLine="594"/>
              <w:rPr>
                <w:rFonts w:ascii="Times New Roman" w:hAnsi="Times New Roman" w:cs="Times New Roman"/>
                <w:sz w:val="20"/>
                <w:szCs w:val="20"/>
              </w:rPr>
            </w:pPr>
            <w:r w:rsidRPr="00A50A7A">
              <w:rPr>
                <w:rFonts w:ascii="Times New Roman" w:hAnsi="Times New Roman" w:cs="Times New Roman"/>
                <w:sz w:val="20"/>
                <w:szCs w:val="20"/>
              </w:rPr>
              <w:t xml:space="preserve">Assim, a contratação demonstra-se viável, necessária e estratégica, garantindo que o Município de </w:t>
            </w:r>
            <w:proofErr w:type="spellStart"/>
            <w:r w:rsidRPr="00A50A7A">
              <w:rPr>
                <w:rFonts w:ascii="Times New Roman" w:hAnsi="Times New Roman" w:cs="Times New Roman"/>
                <w:sz w:val="20"/>
                <w:szCs w:val="20"/>
              </w:rPr>
              <w:t>Paverama</w:t>
            </w:r>
            <w:proofErr w:type="spellEnd"/>
            <w:r w:rsidRPr="00A50A7A">
              <w:rPr>
                <w:rFonts w:ascii="Times New Roman" w:hAnsi="Times New Roman" w:cs="Times New Roman"/>
                <w:sz w:val="20"/>
                <w:szCs w:val="20"/>
              </w:rPr>
              <w:t xml:space="preserve"> mantenha a integridade das obras, a mobilidade urbana e rural, a segurança dos usuários e a correta aplicação dos recursos públicos.</w:t>
            </w:r>
          </w:p>
        </w:tc>
      </w:tr>
    </w:tbl>
    <w:p w14:paraId="3CB68188" w14:textId="77777777" w:rsidR="000F458C" w:rsidRDefault="000F458C" w:rsidP="00D4508E">
      <w:pPr>
        <w:spacing w:after="0" w:line="276" w:lineRule="auto"/>
        <w:jc w:val="center"/>
        <w:rPr>
          <w:rFonts w:ascii="Times New Roman" w:hAnsi="Times New Roman" w:cs="Times New Roman"/>
          <w:sz w:val="20"/>
          <w:szCs w:val="20"/>
        </w:rPr>
      </w:pPr>
    </w:p>
    <w:p w14:paraId="3440F16E" w14:textId="1A129A61" w:rsidR="008F76F3" w:rsidRDefault="00117BBF" w:rsidP="00D4508E">
      <w:pPr>
        <w:spacing w:after="0" w:line="276" w:lineRule="auto"/>
        <w:jc w:val="center"/>
        <w:rPr>
          <w:rFonts w:ascii="Times New Roman" w:hAnsi="Times New Roman" w:cs="Times New Roman"/>
          <w:sz w:val="20"/>
          <w:szCs w:val="20"/>
        </w:rPr>
      </w:pPr>
      <w:r w:rsidRPr="00A00198">
        <w:rPr>
          <w:rFonts w:ascii="Times New Roman" w:hAnsi="Times New Roman" w:cs="Times New Roman"/>
          <w:sz w:val="20"/>
          <w:szCs w:val="20"/>
        </w:rPr>
        <w:t>Paverama/RS</w:t>
      </w:r>
      <w:r w:rsidR="008F76F3" w:rsidRPr="00A00198">
        <w:rPr>
          <w:rFonts w:ascii="Times New Roman" w:hAnsi="Times New Roman" w:cs="Times New Roman"/>
          <w:sz w:val="20"/>
          <w:szCs w:val="20"/>
        </w:rPr>
        <w:t xml:space="preserve">, </w:t>
      </w:r>
      <w:r w:rsidR="00001174">
        <w:rPr>
          <w:rFonts w:ascii="Times New Roman" w:hAnsi="Times New Roman" w:cs="Times New Roman"/>
          <w:sz w:val="20"/>
          <w:szCs w:val="20"/>
        </w:rPr>
        <w:t>2</w:t>
      </w:r>
      <w:r w:rsidR="00415A96">
        <w:rPr>
          <w:rFonts w:ascii="Times New Roman" w:hAnsi="Times New Roman" w:cs="Times New Roman"/>
          <w:sz w:val="20"/>
          <w:szCs w:val="20"/>
        </w:rPr>
        <w:t xml:space="preserve">6 </w:t>
      </w:r>
      <w:r w:rsidR="00001174">
        <w:rPr>
          <w:rFonts w:ascii="Times New Roman" w:hAnsi="Times New Roman" w:cs="Times New Roman"/>
          <w:sz w:val="20"/>
          <w:szCs w:val="20"/>
        </w:rPr>
        <w:t xml:space="preserve">de </w:t>
      </w:r>
      <w:r w:rsidR="00415A96">
        <w:rPr>
          <w:rFonts w:ascii="Times New Roman" w:hAnsi="Times New Roman" w:cs="Times New Roman"/>
          <w:sz w:val="20"/>
          <w:szCs w:val="20"/>
        </w:rPr>
        <w:t>novembr</w:t>
      </w:r>
      <w:r w:rsidR="00001174">
        <w:rPr>
          <w:rFonts w:ascii="Times New Roman" w:hAnsi="Times New Roman" w:cs="Times New Roman"/>
          <w:sz w:val="20"/>
          <w:szCs w:val="20"/>
        </w:rPr>
        <w:t xml:space="preserve">o </w:t>
      </w:r>
      <w:r w:rsidR="008F76F3" w:rsidRPr="00A00198">
        <w:rPr>
          <w:rFonts w:ascii="Times New Roman" w:hAnsi="Times New Roman" w:cs="Times New Roman"/>
          <w:sz w:val="20"/>
          <w:szCs w:val="20"/>
        </w:rPr>
        <w:t>de 202</w:t>
      </w:r>
      <w:r w:rsidR="00A92FB1">
        <w:rPr>
          <w:rFonts w:ascii="Times New Roman" w:hAnsi="Times New Roman" w:cs="Times New Roman"/>
          <w:sz w:val="20"/>
          <w:szCs w:val="20"/>
        </w:rPr>
        <w:t>5</w:t>
      </w:r>
      <w:r w:rsidR="008F76F3" w:rsidRPr="00A00198">
        <w:rPr>
          <w:rFonts w:ascii="Times New Roman" w:hAnsi="Times New Roman" w:cs="Times New Roman"/>
          <w:sz w:val="20"/>
          <w:szCs w:val="20"/>
        </w:rPr>
        <w:t>.</w:t>
      </w:r>
    </w:p>
    <w:p w14:paraId="3AF4EEEE" w14:textId="77777777" w:rsidR="00001174" w:rsidRPr="00A00198" w:rsidRDefault="00001174" w:rsidP="00D4508E">
      <w:pPr>
        <w:spacing w:after="0" w:line="276" w:lineRule="auto"/>
        <w:jc w:val="center"/>
        <w:rPr>
          <w:rFonts w:ascii="Times New Roman" w:hAnsi="Times New Roman" w:cs="Times New Roman"/>
          <w:sz w:val="20"/>
          <w:szCs w:val="20"/>
        </w:rPr>
      </w:pPr>
    </w:p>
    <w:p w14:paraId="5F946ACC" w14:textId="77777777" w:rsidR="00001174" w:rsidRDefault="00001174" w:rsidP="00415A96">
      <w:pPr>
        <w:spacing w:after="0" w:line="276" w:lineRule="auto"/>
        <w:ind w:firstLine="0"/>
        <w:rPr>
          <w:rFonts w:ascii="Times New Roman" w:hAnsi="Times New Roman" w:cs="Times New Roman"/>
          <w:sz w:val="20"/>
          <w:szCs w:val="20"/>
        </w:rPr>
      </w:pPr>
    </w:p>
    <w:p w14:paraId="233A2B91" w14:textId="77777777" w:rsidR="00001174" w:rsidRPr="00A00198" w:rsidRDefault="00001174" w:rsidP="00D4508E">
      <w:pPr>
        <w:spacing w:after="0" w:line="276" w:lineRule="auto"/>
        <w:jc w:val="center"/>
        <w:rPr>
          <w:rFonts w:ascii="Times New Roman" w:hAnsi="Times New Roman" w:cs="Times New Roman"/>
          <w:sz w:val="20"/>
          <w:szCs w:val="20"/>
        </w:rPr>
      </w:pPr>
    </w:p>
    <w:p w14:paraId="5F4D9270" w14:textId="77777777" w:rsidR="00810D15" w:rsidRDefault="00810D15" w:rsidP="00D4508E">
      <w:pPr>
        <w:spacing w:after="0" w:line="276" w:lineRule="auto"/>
        <w:jc w:val="center"/>
        <w:rPr>
          <w:rFonts w:ascii="Times New Roman" w:hAnsi="Times New Roman" w:cs="Times New Roman"/>
          <w:b/>
          <w:sz w:val="20"/>
          <w:szCs w:val="20"/>
        </w:rPr>
      </w:pPr>
      <w:r w:rsidRPr="00810D15">
        <w:rPr>
          <w:rFonts w:ascii="Times New Roman" w:hAnsi="Times New Roman" w:cs="Times New Roman"/>
          <w:b/>
          <w:sz w:val="20"/>
          <w:szCs w:val="20"/>
        </w:rPr>
        <w:t>UÉSLEI JOSÉ GARCIA</w:t>
      </w:r>
    </w:p>
    <w:p w14:paraId="7554918C" w14:textId="53C8D599" w:rsidR="00A678B5" w:rsidRDefault="00810D15" w:rsidP="00D4508E">
      <w:pPr>
        <w:spacing w:after="0" w:line="276" w:lineRule="auto"/>
        <w:jc w:val="center"/>
        <w:rPr>
          <w:rFonts w:ascii="Times New Roman" w:hAnsi="Times New Roman" w:cs="Times New Roman"/>
          <w:b/>
          <w:sz w:val="20"/>
          <w:szCs w:val="20"/>
        </w:rPr>
      </w:pPr>
      <w:r w:rsidRPr="00810D15">
        <w:rPr>
          <w:rFonts w:ascii="Times New Roman" w:hAnsi="Times New Roman" w:cs="Times New Roman"/>
          <w:b/>
          <w:sz w:val="20"/>
          <w:szCs w:val="20"/>
        </w:rPr>
        <w:t>Chefe do Setor de Compras</w:t>
      </w:r>
    </w:p>
    <w:p w14:paraId="1BAD6849" w14:textId="77777777" w:rsidR="00415A96" w:rsidRDefault="00415A96" w:rsidP="00D4508E">
      <w:pPr>
        <w:spacing w:after="0" w:line="276" w:lineRule="auto"/>
        <w:jc w:val="center"/>
        <w:rPr>
          <w:rFonts w:ascii="Times New Roman" w:hAnsi="Times New Roman" w:cs="Times New Roman"/>
          <w:b/>
          <w:sz w:val="20"/>
          <w:szCs w:val="20"/>
        </w:rPr>
      </w:pPr>
    </w:p>
    <w:p w14:paraId="4FDB30EF" w14:textId="77777777" w:rsidR="00415A96" w:rsidRDefault="00415A96" w:rsidP="00D4508E">
      <w:pPr>
        <w:spacing w:after="0" w:line="276" w:lineRule="auto"/>
        <w:jc w:val="center"/>
        <w:rPr>
          <w:rFonts w:ascii="Times New Roman" w:hAnsi="Times New Roman" w:cs="Times New Roman"/>
          <w:b/>
          <w:sz w:val="20"/>
          <w:szCs w:val="20"/>
        </w:rPr>
      </w:pPr>
    </w:p>
    <w:p w14:paraId="0CEBC2AA" w14:textId="77777777" w:rsidR="00415A96" w:rsidRDefault="00415A96" w:rsidP="00D4508E">
      <w:pPr>
        <w:spacing w:after="0" w:line="276" w:lineRule="auto"/>
        <w:jc w:val="center"/>
        <w:rPr>
          <w:rFonts w:ascii="Times New Roman" w:hAnsi="Times New Roman" w:cs="Times New Roman"/>
          <w:b/>
          <w:sz w:val="20"/>
          <w:szCs w:val="20"/>
        </w:rPr>
      </w:pPr>
    </w:p>
    <w:p w14:paraId="128A6AE5" w14:textId="6F5C8B1B" w:rsidR="00415A96" w:rsidRDefault="00415A96" w:rsidP="00D4508E">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FREDERICO DA SILVA PACHECO</w:t>
      </w:r>
    </w:p>
    <w:p w14:paraId="6AC2A3AD" w14:textId="4AB4389E" w:rsidR="00415A96" w:rsidRDefault="00415A96" w:rsidP="00D4508E">
      <w:pPr>
        <w:spacing w:after="0" w:line="276" w:lineRule="auto"/>
        <w:jc w:val="center"/>
        <w:rPr>
          <w:rFonts w:ascii="Times New Roman" w:hAnsi="Times New Roman" w:cs="Times New Roman"/>
          <w:b/>
          <w:sz w:val="20"/>
          <w:szCs w:val="20"/>
        </w:rPr>
      </w:pPr>
      <w:r>
        <w:rPr>
          <w:rFonts w:ascii="Times New Roman" w:hAnsi="Times New Roman" w:cs="Times New Roman"/>
          <w:b/>
          <w:sz w:val="20"/>
          <w:szCs w:val="20"/>
        </w:rPr>
        <w:t>Estagiário</w:t>
      </w:r>
    </w:p>
    <w:p w14:paraId="5AB71EFB" w14:textId="0DA2D9EE" w:rsidR="000F458C" w:rsidRDefault="000F458C" w:rsidP="00D4508E">
      <w:pPr>
        <w:spacing w:after="0" w:line="276" w:lineRule="auto"/>
        <w:jc w:val="center"/>
        <w:rPr>
          <w:rFonts w:ascii="Times New Roman" w:hAnsi="Times New Roman" w:cs="Times New Roman"/>
          <w:b/>
          <w:sz w:val="20"/>
          <w:szCs w:val="20"/>
        </w:rPr>
      </w:pPr>
    </w:p>
    <w:p w14:paraId="1CA3EE89" w14:textId="6CB3A187" w:rsidR="00430906" w:rsidRDefault="00430906" w:rsidP="00D4508E">
      <w:pPr>
        <w:spacing w:line="276" w:lineRule="auto"/>
        <w:rPr>
          <w:rFonts w:ascii="Times New Roman" w:hAnsi="Times New Roman" w:cs="Times New Roman"/>
          <w:sz w:val="20"/>
          <w:szCs w:val="20"/>
        </w:rPr>
      </w:pPr>
      <w:r w:rsidRPr="004C117C">
        <w:rPr>
          <w:rFonts w:ascii="Times New Roman" w:hAnsi="Times New Roman" w:cs="Times New Roman"/>
          <w:sz w:val="20"/>
          <w:szCs w:val="20"/>
        </w:rPr>
        <w:t>Realizadas as tarefas pertinentes ao ETP, encaminho o documento solicitando ciência e aprovação para posterior elaboração do Termo de Referência e/ou Projeto Básico</w:t>
      </w:r>
      <w:r w:rsidR="00B959A7">
        <w:rPr>
          <w:rFonts w:ascii="Times New Roman" w:hAnsi="Times New Roman" w:cs="Times New Roman"/>
          <w:sz w:val="20"/>
          <w:szCs w:val="20"/>
        </w:rPr>
        <w:t>:</w:t>
      </w:r>
    </w:p>
    <w:p w14:paraId="77984902" w14:textId="77777777" w:rsidR="00430906" w:rsidRPr="00430906" w:rsidRDefault="00430906" w:rsidP="00D4508E">
      <w:pPr>
        <w:spacing w:line="276" w:lineRule="auto"/>
        <w:rPr>
          <w:rFonts w:ascii="Times New Roman" w:hAnsi="Times New Roman" w:cs="Times New Roman"/>
          <w:b/>
          <w:sz w:val="20"/>
          <w:szCs w:val="20"/>
        </w:rPr>
      </w:pPr>
    </w:p>
    <w:tbl>
      <w:tblPr>
        <w:tblStyle w:val="Tabelacomgrade"/>
        <w:tblW w:w="9209" w:type="dxa"/>
        <w:tblLook w:val="04A0" w:firstRow="1" w:lastRow="0" w:firstColumn="1" w:lastColumn="0" w:noHBand="0" w:noVBand="1"/>
      </w:tblPr>
      <w:tblGrid>
        <w:gridCol w:w="9209"/>
      </w:tblGrid>
      <w:tr w:rsidR="00430906" w14:paraId="54B2663D" w14:textId="77777777" w:rsidTr="00883842">
        <w:tc>
          <w:tcPr>
            <w:tcW w:w="9209" w:type="dxa"/>
          </w:tcPr>
          <w:p w14:paraId="0261E444" w14:textId="77777777" w:rsidR="00415A96" w:rsidRPr="00415A96" w:rsidRDefault="00415A96" w:rsidP="00415A96">
            <w:pPr>
              <w:spacing w:after="0" w:line="276" w:lineRule="auto"/>
              <w:ind w:firstLine="0"/>
              <w:rPr>
                <w:rFonts w:ascii="Times New Roman" w:hAnsi="Times New Roman" w:cs="Times New Roman"/>
                <w:b/>
                <w:sz w:val="22"/>
              </w:rPr>
            </w:pPr>
          </w:p>
          <w:p w14:paraId="425C5FAB" w14:textId="05B2B390" w:rsidR="00430906" w:rsidRPr="00430906" w:rsidRDefault="004C117C" w:rsidP="00415A96">
            <w:pPr>
              <w:spacing w:after="0" w:line="360" w:lineRule="auto"/>
              <w:ind w:firstLine="0"/>
              <w:jc w:val="center"/>
              <w:rPr>
                <w:rFonts w:ascii="Times New Roman" w:hAnsi="Times New Roman" w:cs="Times New Roman"/>
                <w:b/>
                <w:sz w:val="20"/>
                <w:szCs w:val="20"/>
              </w:rPr>
            </w:pPr>
            <w:r w:rsidRPr="00430906">
              <w:rPr>
                <w:rFonts w:ascii="Times New Roman" w:hAnsi="Times New Roman" w:cs="Times New Roman"/>
                <w:b/>
                <w:sz w:val="20"/>
                <w:szCs w:val="20"/>
              </w:rPr>
              <w:t xml:space="preserve">SECRETARIA MUNICIPAL DE </w:t>
            </w:r>
            <w:r w:rsidR="00D25F29">
              <w:rPr>
                <w:rFonts w:ascii="Times New Roman" w:hAnsi="Times New Roman" w:cs="Times New Roman"/>
                <w:b/>
                <w:sz w:val="20"/>
                <w:szCs w:val="20"/>
              </w:rPr>
              <w:t>ADMINISTRAÇÃO, FAZENDA E PLANEJAMENTO</w:t>
            </w:r>
            <w:r>
              <w:rPr>
                <w:rFonts w:ascii="Times New Roman" w:hAnsi="Times New Roman" w:cs="Times New Roman"/>
                <w:b/>
                <w:sz w:val="20"/>
                <w:szCs w:val="20"/>
              </w:rPr>
              <w:t>:</w:t>
            </w:r>
          </w:p>
          <w:p w14:paraId="4A5C4B4B" w14:textId="77777777" w:rsidR="00430906" w:rsidRPr="00883842" w:rsidRDefault="00430906" w:rsidP="00415A96">
            <w:pPr>
              <w:spacing w:after="0" w:line="360" w:lineRule="auto"/>
              <w:ind w:firstLine="314"/>
              <w:rPr>
                <w:rFonts w:ascii="Times New Roman" w:hAnsi="Times New Roman" w:cs="Times New Roman"/>
                <w:bCs/>
                <w:sz w:val="20"/>
                <w:szCs w:val="20"/>
              </w:rPr>
            </w:pPr>
            <w:r w:rsidRPr="00883842">
              <w:rPr>
                <w:rFonts w:ascii="Times New Roman" w:hAnsi="Times New Roman" w:cs="Times New Roman"/>
                <w:bCs/>
                <w:sz w:val="20"/>
                <w:szCs w:val="20"/>
              </w:rPr>
              <w:t>Parecer conclusivo de ciência e aprovação:</w:t>
            </w:r>
          </w:p>
          <w:p w14:paraId="2E93DEE6" w14:textId="7AD940E0" w:rsidR="00883842" w:rsidRPr="00883842" w:rsidRDefault="00430906" w:rsidP="00415A96">
            <w:pPr>
              <w:spacing w:after="0" w:line="360" w:lineRule="auto"/>
              <w:ind w:firstLine="314"/>
              <w:rPr>
                <w:rFonts w:ascii="Times New Roman" w:hAnsi="Times New Roman" w:cs="Times New Roman"/>
                <w:bCs/>
                <w:sz w:val="20"/>
                <w:szCs w:val="20"/>
              </w:rPr>
            </w:pPr>
            <w:r w:rsidRPr="00883842">
              <w:rPr>
                <w:rFonts w:ascii="Times New Roman" w:hAnsi="Times New Roman" w:cs="Times New Roman"/>
                <w:bCs/>
                <w:sz w:val="20"/>
                <w:szCs w:val="20"/>
              </w:rPr>
              <w:t>(</w:t>
            </w:r>
            <w:r w:rsidR="007B3E02">
              <w:rPr>
                <w:rFonts w:ascii="Times New Roman" w:hAnsi="Times New Roman" w:cs="Times New Roman"/>
                <w:bCs/>
                <w:sz w:val="20"/>
                <w:szCs w:val="20"/>
              </w:rPr>
              <w:t>X</w:t>
            </w:r>
            <w:r w:rsidRPr="00883842">
              <w:rPr>
                <w:rFonts w:ascii="Times New Roman" w:hAnsi="Times New Roman" w:cs="Times New Roman"/>
                <w:bCs/>
                <w:sz w:val="20"/>
                <w:szCs w:val="20"/>
              </w:rPr>
              <w:t>) Defiro</w:t>
            </w:r>
            <w:r w:rsidR="00267657" w:rsidRPr="00883842">
              <w:rPr>
                <w:rFonts w:ascii="Times New Roman" w:hAnsi="Times New Roman" w:cs="Times New Roman"/>
                <w:bCs/>
                <w:sz w:val="20"/>
                <w:szCs w:val="20"/>
              </w:rPr>
              <w:t>. Aprovo o Estudo Técnico Preliminar (ETP), por seus próprios fundamentos</w:t>
            </w:r>
            <w:r w:rsidRPr="00883842">
              <w:rPr>
                <w:rFonts w:ascii="Times New Roman" w:hAnsi="Times New Roman" w:cs="Times New Roman"/>
                <w:bCs/>
                <w:sz w:val="20"/>
                <w:szCs w:val="20"/>
              </w:rPr>
              <w:t>; ou</w:t>
            </w:r>
          </w:p>
          <w:p w14:paraId="616F03EA" w14:textId="7AB17B6C" w:rsidR="00D73A89" w:rsidRPr="00883842" w:rsidRDefault="00430906" w:rsidP="00415A96">
            <w:pPr>
              <w:spacing w:after="0" w:line="360" w:lineRule="auto"/>
              <w:ind w:firstLine="314"/>
              <w:rPr>
                <w:rFonts w:ascii="Times New Roman" w:hAnsi="Times New Roman" w:cs="Times New Roman"/>
                <w:bCs/>
                <w:sz w:val="20"/>
                <w:szCs w:val="20"/>
              </w:rPr>
            </w:pPr>
            <w:proofErr w:type="gramStart"/>
            <w:r w:rsidRPr="00883842">
              <w:rPr>
                <w:rFonts w:ascii="Times New Roman" w:hAnsi="Times New Roman" w:cs="Times New Roman"/>
                <w:bCs/>
                <w:sz w:val="20"/>
                <w:szCs w:val="20"/>
              </w:rPr>
              <w:t xml:space="preserve">(  </w:t>
            </w:r>
            <w:proofErr w:type="gramEnd"/>
            <w:r w:rsidRPr="00883842">
              <w:rPr>
                <w:rFonts w:ascii="Times New Roman" w:hAnsi="Times New Roman" w:cs="Times New Roman"/>
                <w:bCs/>
                <w:sz w:val="20"/>
                <w:szCs w:val="20"/>
              </w:rPr>
              <w:t xml:space="preserve"> )</w:t>
            </w:r>
            <w:r w:rsidR="00267657" w:rsidRPr="00883842">
              <w:rPr>
                <w:rFonts w:ascii="Times New Roman" w:hAnsi="Times New Roman" w:cs="Times New Roman"/>
                <w:bCs/>
                <w:sz w:val="20"/>
                <w:szCs w:val="20"/>
              </w:rPr>
              <w:t xml:space="preserve"> </w:t>
            </w:r>
            <w:r w:rsidRPr="00883842">
              <w:rPr>
                <w:rFonts w:ascii="Times New Roman" w:hAnsi="Times New Roman" w:cs="Times New Roman"/>
                <w:bCs/>
                <w:sz w:val="20"/>
                <w:szCs w:val="20"/>
              </w:rPr>
              <w:t xml:space="preserve"> Indefiro</w:t>
            </w:r>
            <w:r w:rsidR="00267657" w:rsidRPr="00883842">
              <w:rPr>
                <w:rFonts w:ascii="Times New Roman" w:hAnsi="Times New Roman" w:cs="Times New Roman"/>
                <w:bCs/>
                <w:sz w:val="20"/>
                <w:szCs w:val="20"/>
              </w:rPr>
              <w:t>:_________________________________________</w:t>
            </w:r>
            <w:r w:rsidR="00D73A89" w:rsidRPr="00883842">
              <w:rPr>
                <w:rFonts w:ascii="Times New Roman" w:hAnsi="Times New Roman" w:cs="Times New Roman"/>
                <w:bCs/>
                <w:sz w:val="20"/>
                <w:szCs w:val="20"/>
              </w:rPr>
              <w:t>__________________________</w:t>
            </w:r>
            <w:r w:rsidR="005E1B87">
              <w:rPr>
                <w:rFonts w:ascii="Times New Roman" w:hAnsi="Times New Roman" w:cs="Times New Roman"/>
                <w:bCs/>
                <w:sz w:val="20"/>
                <w:szCs w:val="20"/>
              </w:rPr>
              <w:t>.</w:t>
            </w:r>
          </w:p>
          <w:p w14:paraId="372FFC7D" w14:textId="77777777" w:rsidR="000F458C" w:rsidRDefault="000F458C" w:rsidP="00415A96">
            <w:pPr>
              <w:spacing w:after="0" w:line="360" w:lineRule="auto"/>
              <w:ind w:firstLine="0"/>
              <w:jc w:val="center"/>
              <w:rPr>
                <w:rFonts w:ascii="Times New Roman" w:hAnsi="Times New Roman" w:cs="Times New Roman"/>
                <w:b/>
                <w:sz w:val="20"/>
                <w:szCs w:val="20"/>
              </w:rPr>
            </w:pPr>
          </w:p>
          <w:p w14:paraId="6A847925" w14:textId="1064CA54" w:rsidR="00D73A89" w:rsidRPr="00415A96" w:rsidRDefault="00430906" w:rsidP="00415A96">
            <w:pPr>
              <w:spacing w:after="0" w:line="360" w:lineRule="auto"/>
              <w:ind w:firstLine="0"/>
              <w:jc w:val="center"/>
              <w:rPr>
                <w:rFonts w:ascii="Times New Roman" w:hAnsi="Times New Roman" w:cs="Times New Roman"/>
                <w:bCs/>
                <w:sz w:val="20"/>
                <w:szCs w:val="20"/>
              </w:rPr>
            </w:pPr>
            <w:r w:rsidRPr="00883842">
              <w:rPr>
                <w:rFonts w:ascii="Times New Roman" w:hAnsi="Times New Roman" w:cs="Times New Roman"/>
                <w:bCs/>
                <w:sz w:val="20"/>
                <w:szCs w:val="20"/>
              </w:rPr>
              <w:t xml:space="preserve">Paverama/RS, </w:t>
            </w:r>
            <w:r w:rsidR="00001174">
              <w:rPr>
                <w:rFonts w:ascii="Times New Roman" w:hAnsi="Times New Roman" w:cs="Times New Roman"/>
                <w:bCs/>
                <w:sz w:val="20"/>
                <w:szCs w:val="20"/>
              </w:rPr>
              <w:t xml:space="preserve">27 de </w:t>
            </w:r>
            <w:r w:rsidR="00415A96">
              <w:rPr>
                <w:rFonts w:ascii="Times New Roman" w:hAnsi="Times New Roman" w:cs="Times New Roman"/>
                <w:bCs/>
                <w:sz w:val="20"/>
                <w:szCs w:val="20"/>
              </w:rPr>
              <w:t>novembr</w:t>
            </w:r>
            <w:r w:rsidR="00001174">
              <w:rPr>
                <w:rFonts w:ascii="Times New Roman" w:hAnsi="Times New Roman" w:cs="Times New Roman"/>
                <w:bCs/>
                <w:sz w:val="20"/>
                <w:szCs w:val="20"/>
              </w:rPr>
              <w:t xml:space="preserve">o </w:t>
            </w:r>
            <w:r w:rsidRPr="00883842">
              <w:rPr>
                <w:rFonts w:ascii="Times New Roman" w:hAnsi="Times New Roman" w:cs="Times New Roman"/>
                <w:bCs/>
                <w:sz w:val="20"/>
                <w:szCs w:val="20"/>
              </w:rPr>
              <w:t xml:space="preserve">de </w:t>
            </w:r>
            <w:r w:rsidR="00883842" w:rsidRPr="00883842">
              <w:rPr>
                <w:rFonts w:ascii="Times New Roman" w:hAnsi="Times New Roman" w:cs="Times New Roman"/>
                <w:bCs/>
                <w:sz w:val="20"/>
                <w:szCs w:val="20"/>
              </w:rPr>
              <w:t>2025.</w:t>
            </w:r>
          </w:p>
          <w:p w14:paraId="6C7B3931" w14:textId="77777777" w:rsidR="005E1B87" w:rsidRDefault="005E1B87" w:rsidP="00415A96">
            <w:pPr>
              <w:spacing w:after="0" w:line="360" w:lineRule="auto"/>
              <w:ind w:firstLine="0"/>
              <w:jc w:val="center"/>
              <w:rPr>
                <w:rFonts w:ascii="Times New Roman" w:hAnsi="Times New Roman" w:cs="Times New Roman"/>
                <w:b/>
                <w:sz w:val="20"/>
                <w:szCs w:val="20"/>
              </w:rPr>
            </w:pPr>
          </w:p>
          <w:p w14:paraId="5FE7EB46" w14:textId="4E02CBD6" w:rsidR="000F458C" w:rsidRDefault="000F458C" w:rsidP="00415A96">
            <w:pPr>
              <w:spacing w:after="0" w:line="360" w:lineRule="auto"/>
              <w:ind w:firstLine="0"/>
              <w:jc w:val="center"/>
              <w:rPr>
                <w:rFonts w:ascii="Times New Roman" w:hAnsi="Times New Roman" w:cs="Times New Roman"/>
                <w:b/>
                <w:sz w:val="20"/>
                <w:szCs w:val="20"/>
              </w:rPr>
            </w:pPr>
          </w:p>
          <w:p w14:paraId="7694D546" w14:textId="4BBF9B5D" w:rsidR="00D73A89" w:rsidRPr="00430906" w:rsidRDefault="00883842" w:rsidP="00415A96">
            <w:pPr>
              <w:spacing w:after="0" w:line="360" w:lineRule="auto"/>
              <w:ind w:firstLine="0"/>
              <w:jc w:val="center"/>
              <w:rPr>
                <w:rFonts w:ascii="Times New Roman" w:hAnsi="Times New Roman" w:cs="Times New Roman"/>
                <w:b/>
                <w:sz w:val="20"/>
                <w:szCs w:val="20"/>
              </w:rPr>
            </w:pPr>
            <w:r>
              <w:rPr>
                <w:rFonts w:ascii="Times New Roman" w:hAnsi="Times New Roman" w:cs="Times New Roman"/>
                <w:b/>
                <w:sz w:val="20"/>
                <w:szCs w:val="20"/>
              </w:rPr>
              <w:t>ALEXANDRE LUÍS KLEBER</w:t>
            </w:r>
          </w:p>
          <w:p w14:paraId="394A7A84" w14:textId="77777777" w:rsidR="00430906" w:rsidRDefault="005E1B87" w:rsidP="00D4508E">
            <w:pPr>
              <w:spacing w:after="0" w:line="276" w:lineRule="auto"/>
              <w:ind w:firstLine="0"/>
              <w:jc w:val="center"/>
              <w:rPr>
                <w:rFonts w:ascii="Times New Roman" w:hAnsi="Times New Roman" w:cs="Times New Roman"/>
                <w:b/>
                <w:sz w:val="20"/>
                <w:szCs w:val="20"/>
              </w:rPr>
            </w:pPr>
            <w:r>
              <w:rPr>
                <w:rFonts w:ascii="Times New Roman" w:hAnsi="Times New Roman" w:cs="Times New Roman"/>
                <w:b/>
                <w:sz w:val="20"/>
                <w:szCs w:val="20"/>
              </w:rPr>
              <w:t xml:space="preserve">Secretário Municipal de Administração, Fazenda e Planejamento </w:t>
            </w:r>
          </w:p>
          <w:p w14:paraId="3E4769CB" w14:textId="1EAC15D4" w:rsidR="002E7840" w:rsidRDefault="002E7840" w:rsidP="00D4508E">
            <w:pPr>
              <w:spacing w:after="0" w:line="276" w:lineRule="auto"/>
              <w:ind w:firstLine="0"/>
              <w:jc w:val="center"/>
              <w:rPr>
                <w:rFonts w:ascii="Times New Roman" w:hAnsi="Times New Roman" w:cs="Times New Roman"/>
                <w:b/>
                <w:sz w:val="20"/>
                <w:szCs w:val="20"/>
              </w:rPr>
            </w:pPr>
          </w:p>
        </w:tc>
      </w:tr>
    </w:tbl>
    <w:p w14:paraId="19528256" w14:textId="77777777" w:rsidR="00117BBF" w:rsidRPr="00A00198" w:rsidRDefault="00117BBF" w:rsidP="00D4508E">
      <w:pPr>
        <w:spacing w:after="0" w:line="276" w:lineRule="auto"/>
        <w:jc w:val="center"/>
        <w:rPr>
          <w:rFonts w:ascii="Times New Roman" w:hAnsi="Times New Roman" w:cs="Times New Roman"/>
          <w:b/>
          <w:sz w:val="20"/>
          <w:szCs w:val="20"/>
        </w:rPr>
      </w:pPr>
    </w:p>
    <w:sectPr w:rsidR="00117BBF" w:rsidRPr="00A00198" w:rsidSect="00A50A7A">
      <w:headerReference w:type="default" r:id="rId9"/>
      <w:footerReference w:type="default" r:id="rId10"/>
      <w:headerReference w:type="first" r:id="rId11"/>
      <w:footerReference w:type="first" r:id="rId12"/>
      <w:pgSz w:w="11906" w:h="16838" w:code="9"/>
      <w:pgMar w:top="1843" w:right="1416" w:bottom="1276" w:left="1701" w:header="113"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ABAE" w14:textId="77777777" w:rsidR="003222D9" w:rsidRDefault="003222D9" w:rsidP="009F2D5E">
      <w:pPr>
        <w:spacing w:after="0"/>
      </w:pPr>
      <w:r>
        <w:separator/>
      </w:r>
    </w:p>
  </w:endnote>
  <w:endnote w:type="continuationSeparator" w:id="0">
    <w:p w14:paraId="3E1D0B97" w14:textId="77777777" w:rsidR="003222D9" w:rsidRDefault="003222D9" w:rsidP="009F2D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charset w:val="00"/>
    <w:family w:val="auto"/>
    <w:pitch w:val="default"/>
  </w:font>
  <w:font w:name="Arial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442349205"/>
      <w:docPartObj>
        <w:docPartGallery w:val="Page Numbers (Bottom of Page)"/>
        <w:docPartUnique/>
      </w:docPartObj>
    </w:sdtPr>
    <w:sdtEndPr/>
    <w:sdtContent>
      <w:sdt>
        <w:sdtPr>
          <w:rPr>
            <w:sz w:val="14"/>
            <w:szCs w:val="14"/>
          </w:rPr>
          <w:id w:val="-582686688"/>
          <w:docPartObj>
            <w:docPartGallery w:val="Page Numbers (Top of Page)"/>
            <w:docPartUnique/>
          </w:docPartObj>
        </w:sdtPr>
        <w:sdtEndPr/>
        <w:sdtContent>
          <w:p w14:paraId="4952FB71" w14:textId="79BFB997" w:rsidR="00D31344" w:rsidRPr="002E46A9" w:rsidRDefault="004655AD">
            <w:pPr>
              <w:pStyle w:val="Rodap"/>
              <w:jc w:val="right"/>
              <w:rPr>
                <w:sz w:val="14"/>
                <w:szCs w:val="14"/>
              </w:rPr>
            </w:pPr>
            <w:r>
              <w:rPr>
                <w:noProof/>
                <w:sz w:val="14"/>
                <w:szCs w:val="14"/>
              </w:rPr>
              <w:drawing>
                <wp:anchor distT="0" distB="0" distL="114300" distR="114300" simplePos="0" relativeHeight="251664384" behindDoc="1" locked="0" layoutInCell="1" allowOverlap="1" wp14:anchorId="7C5B6F92" wp14:editId="58F0885C">
                  <wp:simplePos x="0" y="0"/>
                  <wp:positionH relativeFrom="column">
                    <wp:posOffset>497584</wp:posOffset>
                  </wp:positionH>
                  <wp:positionV relativeFrom="paragraph">
                    <wp:posOffset>-392900</wp:posOffset>
                  </wp:positionV>
                  <wp:extent cx="4714240" cy="781050"/>
                  <wp:effectExtent l="0" t="0" r="0" b="0"/>
                  <wp:wrapNone/>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14:sizeRelH relativeFrom="page">
                    <wp14:pctWidth>0</wp14:pctWidth>
                  </wp14:sizeRelH>
                  <wp14:sizeRelV relativeFrom="page">
                    <wp14:pctHeight>0</wp14:pctHeight>
                  </wp14:sizeRelV>
                </wp:anchor>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sdtContent>
  </w:sdt>
  <w:p w14:paraId="3D15040F" w14:textId="77777777" w:rsidR="00D31344" w:rsidRPr="00EC4156" w:rsidRDefault="00D31344" w:rsidP="00EC4156">
    <w:pPr>
      <w:pStyle w:val="Rodap"/>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2026235190"/>
      <w:docPartObj>
        <w:docPartGallery w:val="Page Numbers (Top of Page)"/>
        <w:docPartUnique/>
      </w:docPartObj>
    </w:sdtPr>
    <w:sdtEndPr/>
    <w:sdtContent>
      <w:p w14:paraId="3F8E410B" w14:textId="5E5698A4" w:rsidR="00D31344" w:rsidRDefault="00857427" w:rsidP="007B19F6">
        <w:pPr>
          <w:pStyle w:val="Rodap"/>
          <w:jc w:val="right"/>
          <w:rPr>
            <w:sz w:val="14"/>
            <w:szCs w:val="14"/>
          </w:rPr>
        </w:pPr>
        <w:r>
          <w:rPr>
            <w:noProof/>
            <w:sz w:val="14"/>
            <w:szCs w:val="14"/>
          </w:rPr>
          <w:drawing>
            <wp:inline distT="0" distB="0" distL="0" distR="0" wp14:anchorId="7A6AC1BB" wp14:editId="7605FA0C">
              <wp:extent cx="4714240" cy="781050"/>
              <wp:effectExtent l="0" t="0" r="0" b="0"/>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240" cy="781050"/>
                      </a:xfrm>
                      <a:prstGeom prst="rect">
                        <a:avLst/>
                      </a:prstGeom>
                      <a:noFill/>
                    </pic:spPr>
                  </pic:pic>
                </a:graphicData>
              </a:graphic>
            </wp:inline>
          </w:drawing>
        </w:r>
        <w:r w:rsidR="00D31344" w:rsidRPr="002E46A9">
          <w:rPr>
            <w:sz w:val="14"/>
            <w:szCs w:val="14"/>
          </w:rPr>
          <w:t xml:space="preserve">Página </w:t>
        </w:r>
        <w:r w:rsidR="00D31344" w:rsidRPr="002E46A9">
          <w:rPr>
            <w:b/>
            <w:bCs/>
            <w:sz w:val="14"/>
            <w:szCs w:val="14"/>
          </w:rPr>
          <w:fldChar w:fldCharType="begin"/>
        </w:r>
        <w:r w:rsidR="00D31344" w:rsidRPr="002E46A9">
          <w:rPr>
            <w:b/>
            <w:bCs/>
            <w:sz w:val="14"/>
            <w:szCs w:val="14"/>
          </w:rPr>
          <w:instrText>PAGE</w:instrText>
        </w:r>
        <w:r w:rsidR="00D31344" w:rsidRPr="002E46A9">
          <w:rPr>
            <w:b/>
            <w:bCs/>
            <w:sz w:val="14"/>
            <w:szCs w:val="14"/>
          </w:rPr>
          <w:fldChar w:fldCharType="separate"/>
        </w:r>
        <w:r w:rsidR="007F6824">
          <w:rPr>
            <w:b/>
            <w:bCs/>
            <w:noProof/>
            <w:sz w:val="14"/>
            <w:szCs w:val="14"/>
          </w:rPr>
          <w:t>1</w:t>
        </w:r>
        <w:r w:rsidR="00D31344" w:rsidRPr="002E46A9">
          <w:rPr>
            <w:b/>
            <w:bCs/>
            <w:sz w:val="14"/>
            <w:szCs w:val="14"/>
          </w:rPr>
          <w:fldChar w:fldCharType="end"/>
        </w:r>
        <w:r w:rsidR="00D31344" w:rsidRPr="002E46A9">
          <w:rPr>
            <w:sz w:val="14"/>
            <w:szCs w:val="14"/>
          </w:rPr>
          <w:t xml:space="preserve"> de </w:t>
        </w:r>
        <w:r w:rsidR="00D31344" w:rsidRPr="002E46A9">
          <w:rPr>
            <w:b/>
            <w:bCs/>
            <w:sz w:val="14"/>
            <w:szCs w:val="14"/>
          </w:rPr>
          <w:fldChar w:fldCharType="begin"/>
        </w:r>
        <w:r w:rsidR="00D31344" w:rsidRPr="002E46A9">
          <w:rPr>
            <w:b/>
            <w:bCs/>
            <w:sz w:val="14"/>
            <w:szCs w:val="14"/>
          </w:rPr>
          <w:instrText>NUMPAGES</w:instrText>
        </w:r>
        <w:r w:rsidR="00D31344" w:rsidRPr="002E46A9">
          <w:rPr>
            <w:b/>
            <w:bCs/>
            <w:sz w:val="14"/>
            <w:szCs w:val="14"/>
          </w:rPr>
          <w:fldChar w:fldCharType="separate"/>
        </w:r>
        <w:r w:rsidR="007F6824">
          <w:rPr>
            <w:b/>
            <w:bCs/>
            <w:noProof/>
            <w:sz w:val="14"/>
            <w:szCs w:val="14"/>
          </w:rPr>
          <w:t>10</w:t>
        </w:r>
        <w:r w:rsidR="00D31344" w:rsidRPr="002E46A9">
          <w:rPr>
            <w:b/>
            <w:bCs/>
            <w:sz w:val="14"/>
            <w:szCs w:val="14"/>
          </w:rPr>
          <w:fldChar w:fldCharType="end"/>
        </w:r>
      </w:p>
    </w:sdtContent>
  </w:sdt>
  <w:p w14:paraId="756ECB14" w14:textId="338FE7CF" w:rsidR="00D31344" w:rsidRDefault="00D31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3E42" w14:textId="77777777" w:rsidR="003222D9" w:rsidRDefault="003222D9" w:rsidP="009F2D5E">
      <w:pPr>
        <w:spacing w:after="0"/>
      </w:pPr>
      <w:r>
        <w:separator/>
      </w:r>
    </w:p>
  </w:footnote>
  <w:footnote w:type="continuationSeparator" w:id="0">
    <w:p w14:paraId="5034003B" w14:textId="77777777" w:rsidR="003222D9" w:rsidRDefault="003222D9" w:rsidP="009F2D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3404D" w14:textId="77777777" w:rsidR="00D31344" w:rsidRDefault="00D31344">
    <w:pPr>
      <w:pStyle w:val="Cabealho"/>
    </w:pPr>
  </w:p>
  <w:tbl>
    <w:tblPr>
      <w:tblStyle w:val="Tabelacomgrade"/>
      <w:tblW w:w="83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61"/>
      <w:gridCol w:w="3402"/>
    </w:tblGrid>
    <w:tr w:rsidR="00D4508E" w14:paraId="0013C613" w14:textId="77777777" w:rsidTr="00D4508E">
      <w:trPr>
        <w:trHeight w:val="930"/>
      </w:trPr>
      <w:tc>
        <w:tcPr>
          <w:tcW w:w="4961" w:type="dxa"/>
          <w:vAlign w:val="center"/>
        </w:tcPr>
        <w:p w14:paraId="62003A3B" w14:textId="474EC1E4" w:rsidR="00D4508E" w:rsidRDefault="00D4508E" w:rsidP="00D15024">
          <w:pPr>
            <w:pStyle w:val="Cabealho"/>
            <w:ind w:firstLine="0"/>
          </w:pPr>
          <w:r>
            <w:rPr>
              <w:noProof/>
              <w:lang w:eastAsia="pt-BR"/>
            </w:rPr>
            <w:drawing>
              <wp:anchor distT="0" distB="0" distL="114300" distR="114300" simplePos="0" relativeHeight="251666432" behindDoc="1" locked="0" layoutInCell="1" allowOverlap="1" wp14:anchorId="337114DB" wp14:editId="6FC996A1">
                <wp:simplePos x="0" y="0"/>
                <wp:positionH relativeFrom="column">
                  <wp:posOffset>596265</wp:posOffset>
                </wp:positionH>
                <wp:positionV relativeFrom="paragraph">
                  <wp:posOffset>-76200</wp:posOffset>
                </wp:positionV>
                <wp:extent cx="4377055" cy="981710"/>
                <wp:effectExtent l="0" t="0" r="4445" b="889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tc>
      <w:tc>
        <w:tcPr>
          <w:tcW w:w="3402" w:type="dxa"/>
          <w:vAlign w:val="center"/>
        </w:tcPr>
        <w:p w14:paraId="03E418B2" w14:textId="6BAB5066" w:rsidR="00D4508E" w:rsidRDefault="00D4508E" w:rsidP="005A641F">
          <w:pPr>
            <w:pStyle w:val="Cabealho"/>
            <w:ind w:firstLine="0"/>
            <w:jc w:val="center"/>
          </w:pPr>
        </w:p>
      </w:tc>
    </w:tr>
  </w:tbl>
  <w:p w14:paraId="0AD627A5" w14:textId="62B23590" w:rsidR="00D31344" w:rsidRDefault="00D31344" w:rsidP="00C47D4F">
    <w:pPr>
      <w:pStyle w:val="Cabealho"/>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C3721" w14:textId="08FC45AB" w:rsidR="00D31344" w:rsidRDefault="00D31344">
    <w:pPr>
      <w:pStyle w:val="Cabealho"/>
    </w:pPr>
    <w:r>
      <w:rPr>
        <w:noProof/>
        <w:lang w:eastAsia="pt-BR"/>
      </w:rPr>
      <w:drawing>
        <wp:anchor distT="0" distB="0" distL="114300" distR="114300" simplePos="0" relativeHeight="251658240" behindDoc="1" locked="0" layoutInCell="1" allowOverlap="1" wp14:anchorId="6EBFB506" wp14:editId="24B70039">
          <wp:simplePos x="0" y="0"/>
          <wp:positionH relativeFrom="margin">
            <wp:align>center</wp:align>
          </wp:positionH>
          <wp:positionV relativeFrom="paragraph">
            <wp:posOffset>99695</wp:posOffset>
          </wp:positionV>
          <wp:extent cx="4377055" cy="981710"/>
          <wp:effectExtent l="0" t="0" r="4445" b="889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7055"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3F61"/>
    <w:multiLevelType w:val="hybridMultilevel"/>
    <w:tmpl w:val="0B9A61F8"/>
    <w:lvl w:ilvl="0" w:tplc="221A8F76">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 w15:restartNumberingAfterBreak="0">
    <w:nsid w:val="13072176"/>
    <w:multiLevelType w:val="hybridMultilevel"/>
    <w:tmpl w:val="8130B570"/>
    <w:lvl w:ilvl="0" w:tplc="BF0CDFFC">
      <w:start w:val="1"/>
      <w:numFmt w:val="lowerLetter"/>
      <w:lvlText w:val="%1)"/>
      <w:lvlJc w:val="left"/>
      <w:pPr>
        <w:ind w:left="492" w:hanging="360"/>
      </w:pPr>
      <w:rPr>
        <w:rFonts w:hint="default"/>
      </w:rPr>
    </w:lvl>
    <w:lvl w:ilvl="1" w:tplc="04160019" w:tentative="1">
      <w:start w:val="1"/>
      <w:numFmt w:val="lowerLetter"/>
      <w:lvlText w:val="%2."/>
      <w:lvlJc w:val="left"/>
      <w:pPr>
        <w:ind w:left="1212" w:hanging="360"/>
      </w:pPr>
    </w:lvl>
    <w:lvl w:ilvl="2" w:tplc="0416001B" w:tentative="1">
      <w:start w:val="1"/>
      <w:numFmt w:val="lowerRoman"/>
      <w:lvlText w:val="%3."/>
      <w:lvlJc w:val="right"/>
      <w:pPr>
        <w:ind w:left="1932" w:hanging="180"/>
      </w:pPr>
    </w:lvl>
    <w:lvl w:ilvl="3" w:tplc="0416000F" w:tentative="1">
      <w:start w:val="1"/>
      <w:numFmt w:val="decimal"/>
      <w:lvlText w:val="%4."/>
      <w:lvlJc w:val="left"/>
      <w:pPr>
        <w:ind w:left="2652" w:hanging="360"/>
      </w:pPr>
    </w:lvl>
    <w:lvl w:ilvl="4" w:tplc="04160019" w:tentative="1">
      <w:start w:val="1"/>
      <w:numFmt w:val="lowerLetter"/>
      <w:lvlText w:val="%5."/>
      <w:lvlJc w:val="left"/>
      <w:pPr>
        <w:ind w:left="3372" w:hanging="360"/>
      </w:pPr>
    </w:lvl>
    <w:lvl w:ilvl="5" w:tplc="0416001B" w:tentative="1">
      <w:start w:val="1"/>
      <w:numFmt w:val="lowerRoman"/>
      <w:lvlText w:val="%6."/>
      <w:lvlJc w:val="right"/>
      <w:pPr>
        <w:ind w:left="4092" w:hanging="180"/>
      </w:pPr>
    </w:lvl>
    <w:lvl w:ilvl="6" w:tplc="0416000F" w:tentative="1">
      <w:start w:val="1"/>
      <w:numFmt w:val="decimal"/>
      <w:lvlText w:val="%7."/>
      <w:lvlJc w:val="left"/>
      <w:pPr>
        <w:ind w:left="4812" w:hanging="360"/>
      </w:pPr>
    </w:lvl>
    <w:lvl w:ilvl="7" w:tplc="04160019" w:tentative="1">
      <w:start w:val="1"/>
      <w:numFmt w:val="lowerLetter"/>
      <w:lvlText w:val="%8."/>
      <w:lvlJc w:val="left"/>
      <w:pPr>
        <w:ind w:left="5532" w:hanging="360"/>
      </w:pPr>
    </w:lvl>
    <w:lvl w:ilvl="8" w:tplc="0416001B" w:tentative="1">
      <w:start w:val="1"/>
      <w:numFmt w:val="lowerRoman"/>
      <w:lvlText w:val="%9."/>
      <w:lvlJc w:val="right"/>
      <w:pPr>
        <w:ind w:left="6252" w:hanging="180"/>
      </w:pPr>
    </w:lvl>
  </w:abstractNum>
  <w:abstractNum w:abstractNumId="2" w15:restartNumberingAfterBreak="0">
    <w:nsid w:val="142A31D8"/>
    <w:multiLevelType w:val="hybridMultilevel"/>
    <w:tmpl w:val="4254DA86"/>
    <w:lvl w:ilvl="0" w:tplc="034CDD2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15:restartNumberingAfterBreak="0">
    <w:nsid w:val="15285B8B"/>
    <w:multiLevelType w:val="hybridMultilevel"/>
    <w:tmpl w:val="79C02C64"/>
    <w:lvl w:ilvl="0" w:tplc="D7C666D6">
      <w:start w:val="1"/>
      <w:numFmt w:val="decimal"/>
      <w:lvlText w:val="%1)"/>
      <w:lvlJc w:val="left"/>
      <w:pPr>
        <w:ind w:left="673" w:hanging="360"/>
      </w:pPr>
      <w:rPr>
        <w:rFonts w:hint="default"/>
      </w:rPr>
    </w:lvl>
    <w:lvl w:ilvl="1" w:tplc="04160019" w:tentative="1">
      <w:start w:val="1"/>
      <w:numFmt w:val="lowerLetter"/>
      <w:lvlText w:val="%2."/>
      <w:lvlJc w:val="left"/>
      <w:pPr>
        <w:ind w:left="1393" w:hanging="360"/>
      </w:pPr>
    </w:lvl>
    <w:lvl w:ilvl="2" w:tplc="0416001B" w:tentative="1">
      <w:start w:val="1"/>
      <w:numFmt w:val="lowerRoman"/>
      <w:lvlText w:val="%3."/>
      <w:lvlJc w:val="right"/>
      <w:pPr>
        <w:ind w:left="2113" w:hanging="180"/>
      </w:pPr>
    </w:lvl>
    <w:lvl w:ilvl="3" w:tplc="0416000F" w:tentative="1">
      <w:start w:val="1"/>
      <w:numFmt w:val="decimal"/>
      <w:lvlText w:val="%4."/>
      <w:lvlJc w:val="left"/>
      <w:pPr>
        <w:ind w:left="2833" w:hanging="360"/>
      </w:pPr>
    </w:lvl>
    <w:lvl w:ilvl="4" w:tplc="04160019" w:tentative="1">
      <w:start w:val="1"/>
      <w:numFmt w:val="lowerLetter"/>
      <w:lvlText w:val="%5."/>
      <w:lvlJc w:val="left"/>
      <w:pPr>
        <w:ind w:left="3553" w:hanging="360"/>
      </w:pPr>
    </w:lvl>
    <w:lvl w:ilvl="5" w:tplc="0416001B" w:tentative="1">
      <w:start w:val="1"/>
      <w:numFmt w:val="lowerRoman"/>
      <w:lvlText w:val="%6."/>
      <w:lvlJc w:val="right"/>
      <w:pPr>
        <w:ind w:left="4273" w:hanging="180"/>
      </w:pPr>
    </w:lvl>
    <w:lvl w:ilvl="6" w:tplc="0416000F" w:tentative="1">
      <w:start w:val="1"/>
      <w:numFmt w:val="decimal"/>
      <w:lvlText w:val="%7."/>
      <w:lvlJc w:val="left"/>
      <w:pPr>
        <w:ind w:left="4993" w:hanging="360"/>
      </w:pPr>
    </w:lvl>
    <w:lvl w:ilvl="7" w:tplc="04160019" w:tentative="1">
      <w:start w:val="1"/>
      <w:numFmt w:val="lowerLetter"/>
      <w:lvlText w:val="%8."/>
      <w:lvlJc w:val="left"/>
      <w:pPr>
        <w:ind w:left="5713" w:hanging="360"/>
      </w:pPr>
    </w:lvl>
    <w:lvl w:ilvl="8" w:tplc="0416001B" w:tentative="1">
      <w:start w:val="1"/>
      <w:numFmt w:val="lowerRoman"/>
      <w:lvlText w:val="%9."/>
      <w:lvlJc w:val="right"/>
      <w:pPr>
        <w:ind w:left="6433" w:hanging="180"/>
      </w:pPr>
    </w:lvl>
  </w:abstractNum>
  <w:abstractNum w:abstractNumId="4" w15:restartNumberingAfterBreak="0">
    <w:nsid w:val="1A32328C"/>
    <w:multiLevelType w:val="hybridMultilevel"/>
    <w:tmpl w:val="BFE08A5E"/>
    <w:lvl w:ilvl="0" w:tplc="D7C666D6">
      <w:start w:val="1"/>
      <w:numFmt w:val="decimal"/>
      <w:lvlText w:val="%1)"/>
      <w:lvlJc w:val="left"/>
      <w:pPr>
        <w:ind w:left="986" w:hanging="360"/>
      </w:pPr>
      <w:rPr>
        <w:rFonts w:hint="default"/>
      </w:rPr>
    </w:lvl>
    <w:lvl w:ilvl="1" w:tplc="04160019" w:tentative="1">
      <w:start w:val="1"/>
      <w:numFmt w:val="lowerLetter"/>
      <w:lvlText w:val="%2."/>
      <w:lvlJc w:val="left"/>
      <w:pPr>
        <w:ind w:left="1753" w:hanging="360"/>
      </w:pPr>
    </w:lvl>
    <w:lvl w:ilvl="2" w:tplc="0416001B" w:tentative="1">
      <w:start w:val="1"/>
      <w:numFmt w:val="lowerRoman"/>
      <w:lvlText w:val="%3."/>
      <w:lvlJc w:val="right"/>
      <w:pPr>
        <w:ind w:left="2473" w:hanging="180"/>
      </w:pPr>
    </w:lvl>
    <w:lvl w:ilvl="3" w:tplc="0416000F" w:tentative="1">
      <w:start w:val="1"/>
      <w:numFmt w:val="decimal"/>
      <w:lvlText w:val="%4."/>
      <w:lvlJc w:val="left"/>
      <w:pPr>
        <w:ind w:left="3193" w:hanging="360"/>
      </w:pPr>
    </w:lvl>
    <w:lvl w:ilvl="4" w:tplc="04160019" w:tentative="1">
      <w:start w:val="1"/>
      <w:numFmt w:val="lowerLetter"/>
      <w:lvlText w:val="%5."/>
      <w:lvlJc w:val="left"/>
      <w:pPr>
        <w:ind w:left="3913" w:hanging="360"/>
      </w:pPr>
    </w:lvl>
    <w:lvl w:ilvl="5" w:tplc="0416001B" w:tentative="1">
      <w:start w:val="1"/>
      <w:numFmt w:val="lowerRoman"/>
      <w:lvlText w:val="%6."/>
      <w:lvlJc w:val="right"/>
      <w:pPr>
        <w:ind w:left="4633" w:hanging="180"/>
      </w:pPr>
    </w:lvl>
    <w:lvl w:ilvl="6" w:tplc="0416000F" w:tentative="1">
      <w:start w:val="1"/>
      <w:numFmt w:val="decimal"/>
      <w:lvlText w:val="%7."/>
      <w:lvlJc w:val="left"/>
      <w:pPr>
        <w:ind w:left="5353" w:hanging="360"/>
      </w:pPr>
    </w:lvl>
    <w:lvl w:ilvl="7" w:tplc="04160019" w:tentative="1">
      <w:start w:val="1"/>
      <w:numFmt w:val="lowerLetter"/>
      <w:lvlText w:val="%8."/>
      <w:lvlJc w:val="left"/>
      <w:pPr>
        <w:ind w:left="6073" w:hanging="360"/>
      </w:pPr>
    </w:lvl>
    <w:lvl w:ilvl="8" w:tplc="0416001B" w:tentative="1">
      <w:start w:val="1"/>
      <w:numFmt w:val="lowerRoman"/>
      <w:lvlText w:val="%9."/>
      <w:lvlJc w:val="right"/>
      <w:pPr>
        <w:ind w:left="6793" w:hanging="180"/>
      </w:pPr>
    </w:lvl>
  </w:abstractNum>
  <w:abstractNum w:abstractNumId="5" w15:restartNumberingAfterBreak="0">
    <w:nsid w:val="1A7650E2"/>
    <w:multiLevelType w:val="hybridMultilevel"/>
    <w:tmpl w:val="1A0E134C"/>
    <w:lvl w:ilvl="0" w:tplc="1FF42894">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21CA029D"/>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25E3ADB"/>
    <w:multiLevelType w:val="hybridMultilevel"/>
    <w:tmpl w:val="58169AC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8" w15:restartNumberingAfterBreak="0">
    <w:nsid w:val="249C308B"/>
    <w:multiLevelType w:val="hybridMultilevel"/>
    <w:tmpl w:val="28CA4066"/>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5642A1F"/>
    <w:multiLevelType w:val="hybridMultilevel"/>
    <w:tmpl w:val="06E031FA"/>
    <w:lvl w:ilvl="0" w:tplc="1D1E590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28DB1DD5"/>
    <w:multiLevelType w:val="hybridMultilevel"/>
    <w:tmpl w:val="7D661FE0"/>
    <w:lvl w:ilvl="0" w:tplc="585C26A2">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15:restartNumberingAfterBreak="0">
    <w:nsid w:val="2DF00769"/>
    <w:multiLevelType w:val="hybridMultilevel"/>
    <w:tmpl w:val="0474491C"/>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2" w15:restartNumberingAfterBreak="0">
    <w:nsid w:val="2ED554C0"/>
    <w:multiLevelType w:val="multilevel"/>
    <w:tmpl w:val="5BE49278"/>
    <w:lvl w:ilvl="0">
      <w:start w:val="1"/>
      <w:numFmt w:val="decimal"/>
      <w:pStyle w:val="Ttulo1"/>
      <w:lvlText w:val="%1"/>
      <w:lvlJc w:val="left"/>
      <w:pPr>
        <w:ind w:left="432" w:hanging="432"/>
      </w:pPr>
      <w:rPr>
        <w:u w:val="words"/>
      </w:rPr>
    </w:lvl>
    <w:lvl w:ilvl="1">
      <w:start w:val="1"/>
      <w:numFmt w:val="decimal"/>
      <w:pStyle w:val="Ttulo2"/>
      <w:lvlText w:val="%1.%2"/>
      <w:lvlJc w:val="left"/>
      <w:pPr>
        <w:ind w:left="5822" w:hanging="576"/>
      </w:pPr>
      <w:rPr>
        <w:u w:val="words"/>
      </w:rPr>
    </w:lvl>
    <w:lvl w:ilvl="2">
      <w:start w:val="1"/>
      <w:numFmt w:val="decimal"/>
      <w:pStyle w:val="Ttulo3"/>
      <w:lvlText w:val="%1.%2.%3"/>
      <w:lvlJc w:val="left"/>
      <w:pPr>
        <w:ind w:left="720" w:hanging="720"/>
      </w:pPr>
    </w:lvl>
    <w:lvl w:ilvl="3">
      <w:start w:val="1"/>
      <w:numFmt w:val="decimal"/>
      <w:pStyle w:val="Ttulo4"/>
      <w:lvlText w:val="%1.%2.%3.%4"/>
      <w:lvlJc w:val="left"/>
      <w:pPr>
        <w:ind w:left="3275"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31041467"/>
    <w:multiLevelType w:val="hybridMultilevel"/>
    <w:tmpl w:val="BD1A225C"/>
    <w:lvl w:ilvl="0" w:tplc="A46A21D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4" w15:restartNumberingAfterBreak="0">
    <w:nsid w:val="32AA7074"/>
    <w:multiLevelType w:val="hybridMultilevel"/>
    <w:tmpl w:val="EAFA0EAC"/>
    <w:lvl w:ilvl="0" w:tplc="1B5048D0">
      <w:start w:val="1"/>
      <w:numFmt w:val="decimal"/>
      <w:lvlText w:val="%1)"/>
      <w:lvlJc w:val="left"/>
      <w:pPr>
        <w:ind w:left="958" w:hanging="360"/>
      </w:pPr>
      <w:rPr>
        <w:rFonts w:hint="default"/>
      </w:rPr>
    </w:lvl>
    <w:lvl w:ilvl="1" w:tplc="04160019" w:tentative="1">
      <w:start w:val="1"/>
      <w:numFmt w:val="lowerLetter"/>
      <w:lvlText w:val="%2."/>
      <w:lvlJc w:val="left"/>
      <w:pPr>
        <w:ind w:left="1678" w:hanging="360"/>
      </w:pPr>
    </w:lvl>
    <w:lvl w:ilvl="2" w:tplc="0416001B" w:tentative="1">
      <w:start w:val="1"/>
      <w:numFmt w:val="lowerRoman"/>
      <w:lvlText w:val="%3."/>
      <w:lvlJc w:val="right"/>
      <w:pPr>
        <w:ind w:left="2398" w:hanging="180"/>
      </w:pPr>
    </w:lvl>
    <w:lvl w:ilvl="3" w:tplc="0416000F" w:tentative="1">
      <w:start w:val="1"/>
      <w:numFmt w:val="decimal"/>
      <w:lvlText w:val="%4."/>
      <w:lvlJc w:val="left"/>
      <w:pPr>
        <w:ind w:left="3118" w:hanging="360"/>
      </w:pPr>
    </w:lvl>
    <w:lvl w:ilvl="4" w:tplc="04160019" w:tentative="1">
      <w:start w:val="1"/>
      <w:numFmt w:val="lowerLetter"/>
      <w:lvlText w:val="%5."/>
      <w:lvlJc w:val="left"/>
      <w:pPr>
        <w:ind w:left="3838" w:hanging="360"/>
      </w:pPr>
    </w:lvl>
    <w:lvl w:ilvl="5" w:tplc="0416001B" w:tentative="1">
      <w:start w:val="1"/>
      <w:numFmt w:val="lowerRoman"/>
      <w:lvlText w:val="%6."/>
      <w:lvlJc w:val="right"/>
      <w:pPr>
        <w:ind w:left="4558" w:hanging="180"/>
      </w:pPr>
    </w:lvl>
    <w:lvl w:ilvl="6" w:tplc="0416000F" w:tentative="1">
      <w:start w:val="1"/>
      <w:numFmt w:val="decimal"/>
      <w:lvlText w:val="%7."/>
      <w:lvlJc w:val="left"/>
      <w:pPr>
        <w:ind w:left="5278" w:hanging="360"/>
      </w:pPr>
    </w:lvl>
    <w:lvl w:ilvl="7" w:tplc="04160019" w:tentative="1">
      <w:start w:val="1"/>
      <w:numFmt w:val="lowerLetter"/>
      <w:lvlText w:val="%8."/>
      <w:lvlJc w:val="left"/>
      <w:pPr>
        <w:ind w:left="5998" w:hanging="360"/>
      </w:pPr>
    </w:lvl>
    <w:lvl w:ilvl="8" w:tplc="0416001B" w:tentative="1">
      <w:start w:val="1"/>
      <w:numFmt w:val="lowerRoman"/>
      <w:lvlText w:val="%9."/>
      <w:lvlJc w:val="right"/>
      <w:pPr>
        <w:ind w:left="6718" w:hanging="180"/>
      </w:pPr>
    </w:lvl>
  </w:abstractNum>
  <w:abstractNum w:abstractNumId="15" w15:restartNumberingAfterBreak="0">
    <w:nsid w:val="33A56ECB"/>
    <w:multiLevelType w:val="hybridMultilevel"/>
    <w:tmpl w:val="C674F95C"/>
    <w:lvl w:ilvl="0" w:tplc="5C3A9850">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16" w15:restartNumberingAfterBreak="0">
    <w:nsid w:val="38181E4F"/>
    <w:multiLevelType w:val="hybridMultilevel"/>
    <w:tmpl w:val="F73A229E"/>
    <w:lvl w:ilvl="0" w:tplc="BAA6EB4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38AA15B3"/>
    <w:multiLevelType w:val="hybridMultilevel"/>
    <w:tmpl w:val="82B86ED6"/>
    <w:lvl w:ilvl="0" w:tplc="0CC4376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15:restartNumberingAfterBreak="0">
    <w:nsid w:val="48034EAF"/>
    <w:multiLevelType w:val="hybridMultilevel"/>
    <w:tmpl w:val="404612D6"/>
    <w:lvl w:ilvl="0" w:tplc="D12AE7E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4AB82F8E"/>
    <w:multiLevelType w:val="hybridMultilevel"/>
    <w:tmpl w:val="ED709282"/>
    <w:lvl w:ilvl="0" w:tplc="2638A3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4C371A58"/>
    <w:multiLevelType w:val="hybridMultilevel"/>
    <w:tmpl w:val="ED8CB8EE"/>
    <w:lvl w:ilvl="0" w:tplc="BBD0AF9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1" w15:restartNumberingAfterBreak="0">
    <w:nsid w:val="4FFF2EF0"/>
    <w:multiLevelType w:val="hybridMultilevel"/>
    <w:tmpl w:val="E5523772"/>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2" w15:restartNumberingAfterBreak="0">
    <w:nsid w:val="51641E28"/>
    <w:multiLevelType w:val="hybridMultilevel"/>
    <w:tmpl w:val="87344284"/>
    <w:lvl w:ilvl="0" w:tplc="FB848ED8">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3" w15:restartNumberingAfterBreak="0">
    <w:nsid w:val="528862DD"/>
    <w:multiLevelType w:val="hybridMultilevel"/>
    <w:tmpl w:val="E1E80AA0"/>
    <w:lvl w:ilvl="0" w:tplc="E364095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4" w15:restartNumberingAfterBreak="0">
    <w:nsid w:val="58BC5D67"/>
    <w:multiLevelType w:val="hybridMultilevel"/>
    <w:tmpl w:val="36CCA620"/>
    <w:lvl w:ilvl="0" w:tplc="250A33B0">
      <w:start w:val="1"/>
      <w:numFmt w:val="decimal"/>
      <w:lvlText w:val="%1)"/>
      <w:lvlJc w:val="left"/>
      <w:pPr>
        <w:ind w:left="954" w:hanging="360"/>
      </w:pPr>
      <w:rPr>
        <w:rFonts w:hint="default"/>
      </w:rPr>
    </w:lvl>
    <w:lvl w:ilvl="1" w:tplc="04160019" w:tentative="1">
      <w:start w:val="1"/>
      <w:numFmt w:val="lowerLetter"/>
      <w:lvlText w:val="%2."/>
      <w:lvlJc w:val="left"/>
      <w:pPr>
        <w:ind w:left="1674" w:hanging="360"/>
      </w:pPr>
    </w:lvl>
    <w:lvl w:ilvl="2" w:tplc="0416001B" w:tentative="1">
      <w:start w:val="1"/>
      <w:numFmt w:val="lowerRoman"/>
      <w:lvlText w:val="%3."/>
      <w:lvlJc w:val="right"/>
      <w:pPr>
        <w:ind w:left="2394" w:hanging="180"/>
      </w:pPr>
    </w:lvl>
    <w:lvl w:ilvl="3" w:tplc="0416000F" w:tentative="1">
      <w:start w:val="1"/>
      <w:numFmt w:val="decimal"/>
      <w:lvlText w:val="%4."/>
      <w:lvlJc w:val="left"/>
      <w:pPr>
        <w:ind w:left="3114" w:hanging="360"/>
      </w:pPr>
    </w:lvl>
    <w:lvl w:ilvl="4" w:tplc="04160019" w:tentative="1">
      <w:start w:val="1"/>
      <w:numFmt w:val="lowerLetter"/>
      <w:lvlText w:val="%5."/>
      <w:lvlJc w:val="left"/>
      <w:pPr>
        <w:ind w:left="3834" w:hanging="360"/>
      </w:pPr>
    </w:lvl>
    <w:lvl w:ilvl="5" w:tplc="0416001B" w:tentative="1">
      <w:start w:val="1"/>
      <w:numFmt w:val="lowerRoman"/>
      <w:lvlText w:val="%6."/>
      <w:lvlJc w:val="right"/>
      <w:pPr>
        <w:ind w:left="4554" w:hanging="180"/>
      </w:pPr>
    </w:lvl>
    <w:lvl w:ilvl="6" w:tplc="0416000F" w:tentative="1">
      <w:start w:val="1"/>
      <w:numFmt w:val="decimal"/>
      <w:lvlText w:val="%7."/>
      <w:lvlJc w:val="left"/>
      <w:pPr>
        <w:ind w:left="5274" w:hanging="360"/>
      </w:pPr>
    </w:lvl>
    <w:lvl w:ilvl="7" w:tplc="04160019" w:tentative="1">
      <w:start w:val="1"/>
      <w:numFmt w:val="lowerLetter"/>
      <w:lvlText w:val="%8."/>
      <w:lvlJc w:val="left"/>
      <w:pPr>
        <w:ind w:left="5994" w:hanging="360"/>
      </w:pPr>
    </w:lvl>
    <w:lvl w:ilvl="8" w:tplc="0416001B" w:tentative="1">
      <w:start w:val="1"/>
      <w:numFmt w:val="lowerRoman"/>
      <w:lvlText w:val="%9."/>
      <w:lvlJc w:val="right"/>
      <w:pPr>
        <w:ind w:left="6714" w:hanging="180"/>
      </w:pPr>
    </w:lvl>
  </w:abstractNum>
  <w:abstractNum w:abstractNumId="25" w15:restartNumberingAfterBreak="0">
    <w:nsid w:val="5EEF49E9"/>
    <w:multiLevelType w:val="multilevel"/>
    <w:tmpl w:val="753E6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890C5C"/>
    <w:multiLevelType w:val="hybridMultilevel"/>
    <w:tmpl w:val="28CA4066"/>
    <w:lvl w:ilvl="0" w:tplc="2946F038">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7" w15:restartNumberingAfterBreak="0">
    <w:nsid w:val="646F3D89"/>
    <w:multiLevelType w:val="multilevel"/>
    <w:tmpl w:val="E78C9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4776CC"/>
    <w:multiLevelType w:val="hybridMultilevel"/>
    <w:tmpl w:val="571C37D0"/>
    <w:lvl w:ilvl="0" w:tplc="76260BFE">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29" w15:restartNumberingAfterBreak="0">
    <w:nsid w:val="691A602B"/>
    <w:multiLevelType w:val="hybridMultilevel"/>
    <w:tmpl w:val="DC924AB6"/>
    <w:lvl w:ilvl="0" w:tplc="AF70D3E6">
      <w:start w:val="1"/>
      <w:numFmt w:val="decimal"/>
      <w:lvlText w:val="%1)"/>
      <w:lvlJc w:val="left"/>
      <w:pPr>
        <w:ind w:left="956" w:hanging="360"/>
      </w:pPr>
      <w:rPr>
        <w:rFonts w:hint="default"/>
      </w:rPr>
    </w:lvl>
    <w:lvl w:ilvl="1" w:tplc="04160019" w:tentative="1">
      <w:start w:val="1"/>
      <w:numFmt w:val="lowerLetter"/>
      <w:lvlText w:val="%2."/>
      <w:lvlJc w:val="left"/>
      <w:pPr>
        <w:ind w:left="1676" w:hanging="360"/>
      </w:pPr>
    </w:lvl>
    <w:lvl w:ilvl="2" w:tplc="0416001B" w:tentative="1">
      <w:start w:val="1"/>
      <w:numFmt w:val="lowerRoman"/>
      <w:lvlText w:val="%3."/>
      <w:lvlJc w:val="right"/>
      <w:pPr>
        <w:ind w:left="2396" w:hanging="180"/>
      </w:pPr>
    </w:lvl>
    <w:lvl w:ilvl="3" w:tplc="0416000F" w:tentative="1">
      <w:start w:val="1"/>
      <w:numFmt w:val="decimal"/>
      <w:lvlText w:val="%4."/>
      <w:lvlJc w:val="left"/>
      <w:pPr>
        <w:ind w:left="3116" w:hanging="360"/>
      </w:pPr>
    </w:lvl>
    <w:lvl w:ilvl="4" w:tplc="04160019" w:tentative="1">
      <w:start w:val="1"/>
      <w:numFmt w:val="lowerLetter"/>
      <w:lvlText w:val="%5."/>
      <w:lvlJc w:val="left"/>
      <w:pPr>
        <w:ind w:left="3836" w:hanging="360"/>
      </w:pPr>
    </w:lvl>
    <w:lvl w:ilvl="5" w:tplc="0416001B" w:tentative="1">
      <w:start w:val="1"/>
      <w:numFmt w:val="lowerRoman"/>
      <w:lvlText w:val="%6."/>
      <w:lvlJc w:val="right"/>
      <w:pPr>
        <w:ind w:left="4556" w:hanging="180"/>
      </w:pPr>
    </w:lvl>
    <w:lvl w:ilvl="6" w:tplc="0416000F" w:tentative="1">
      <w:start w:val="1"/>
      <w:numFmt w:val="decimal"/>
      <w:lvlText w:val="%7."/>
      <w:lvlJc w:val="left"/>
      <w:pPr>
        <w:ind w:left="5276" w:hanging="360"/>
      </w:pPr>
    </w:lvl>
    <w:lvl w:ilvl="7" w:tplc="04160019" w:tentative="1">
      <w:start w:val="1"/>
      <w:numFmt w:val="lowerLetter"/>
      <w:lvlText w:val="%8."/>
      <w:lvlJc w:val="left"/>
      <w:pPr>
        <w:ind w:left="5996" w:hanging="360"/>
      </w:pPr>
    </w:lvl>
    <w:lvl w:ilvl="8" w:tplc="0416001B" w:tentative="1">
      <w:start w:val="1"/>
      <w:numFmt w:val="lowerRoman"/>
      <w:lvlText w:val="%9."/>
      <w:lvlJc w:val="right"/>
      <w:pPr>
        <w:ind w:left="6716" w:hanging="180"/>
      </w:pPr>
    </w:lvl>
  </w:abstractNum>
  <w:abstractNum w:abstractNumId="30" w15:restartNumberingAfterBreak="0">
    <w:nsid w:val="6BEF0FB3"/>
    <w:multiLevelType w:val="multilevel"/>
    <w:tmpl w:val="FFB4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6D30AC"/>
    <w:multiLevelType w:val="hybridMultilevel"/>
    <w:tmpl w:val="ED709282"/>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32" w15:restartNumberingAfterBreak="0">
    <w:nsid w:val="793F47FE"/>
    <w:multiLevelType w:val="multilevel"/>
    <w:tmpl w:val="465EE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407DAA"/>
    <w:multiLevelType w:val="hybridMultilevel"/>
    <w:tmpl w:val="72A4856C"/>
    <w:lvl w:ilvl="0" w:tplc="04160001">
      <w:start w:val="1"/>
      <w:numFmt w:val="bullet"/>
      <w:lvlText w:val=""/>
      <w:lvlJc w:val="left"/>
      <w:pPr>
        <w:ind w:left="1724" w:hanging="360"/>
      </w:pPr>
      <w:rPr>
        <w:rFonts w:ascii="Symbol" w:hAnsi="Symbol" w:cs="Symbol" w:hint="default"/>
      </w:rPr>
    </w:lvl>
    <w:lvl w:ilvl="1" w:tplc="04160003">
      <w:start w:val="1"/>
      <w:numFmt w:val="bullet"/>
      <w:lvlText w:val="o"/>
      <w:lvlJc w:val="left"/>
      <w:pPr>
        <w:ind w:left="2444" w:hanging="360"/>
      </w:pPr>
      <w:rPr>
        <w:rFonts w:ascii="Courier New" w:hAnsi="Courier New" w:cs="Courier New" w:hint="default"/>
      </w:rPr>
    </w:lvl>
    <w:lvl w:ilvl="2" w:tplc="04160005">
      <w:start w:val="1"/>
      <w:numFmt w:val="bullet"/>
      <w:lvlText w:val=""/>
      <w:lvlJc w:val="left"/>
      <w:pPr>
        <w:ind w:left="3164" w:hanging="360"/>
      </w:pPr>
      <w:rPr>
        <w:rFonts w:ascii="Wingdings" w:hAnsi="Wingdings" w:cs="Wingdings" w:hint="default"/>
      </w:rPr>
    </w:lvl>
    <w:lvl w:ilvl="3" w:tplc="04160001">
      <w:start w:val="1"/>
      <w:numFmt w:val="bullet"/>
      <w:lvlText w:val=""/>
      <w:lvlJc w:val="left"/>
      <w:pPr>
        <w:ind w:left="3884" w:hanging="360"/>
      </w:pPr>
      <w:rPr>
        <w:rFonts w:ascii="Symbol" w:hAnsi="Symbol" w:cs="Symbol" w:hint="default"/>
      </w:rPr>
    </w:lvl>
    <w:lvl w:ilvl="4" w:tplc="04160003">
      <w:start w:val="1"/>
      <w:numFmt w:val="bullet"/>
      <w:lvlText w:val="o"/>
      <w:lvlJc w:val="left"/>
      <w:pPr>
        <w:ind w:left="4604" w:hanging="360"/>
      </w:pPr>
      <w:rPr>
        <w:rFonts w:ascii="Courier New" w:hAnsi="Courier New" w:cs="Courier New" w:hint="default"/>
      </w:rPr>
    </w:lvl>
    <w:lvl w:ilvl="5" w:tplc="04160005">
      <w:start w:val="1"/>
      <w:numFmt w:val="bullet"/>
      <w:lvlText w:val=""/>
      <w:lvlJc w:val="left"/>
      <w:pPr>
        <w:ind w:left="5324" w:hanging="360"/>
      </w:pPr>
      <w:rPr>
        <w:rFonts w:ascii="Wingdings" w:hAnsi="Wingdings" w:cs="Wingdings" w:hint="default"/>
      </w:rPr>
    </w:lvl>
    <w:lvl w:ilvl="6" w:tplc="04160001">
      <w:start w:val="1"/>
      <w:numFmt w:val="bullet"/>
      <w:lvlText w:val=""/>
      <w:lvlJc w:val="left"/>
      <w:pPr>
        <w:ind w:left="6044" w:hanging="360"/>
      </w:pPr>
      <w:rPr>
        <w:rFonts w:ascii="Symbol" w:hAnsi="Symbol" w:cs="Symbol" w:hint="default"/>
      </w:rPr>
    </w:lvl>
    <w:lvl w:ilvl="7" w:tplc="04160003">
      <w:start w:val="1"/>
      <w:numFmt w:val="bullet"/>
      <w:lvlText w:val="o"/>
      <w:lvlJc w:val="left"/>
      <w:pPr>
        <w:ind w:left="6764" w:hanging="360"/>
      </w:pPr>
      <w:rPr>
        <w:rFonts w:ascii="Courier New" w:hAnsi="Courier New" w:cs="Courier New" w:hint="default"/>
      </w:rPr>
    </w:lvl>
    <w:lvl w:ilvl="8" w:tplc="04160005">
      <w:start w:val="1"/>
      <w:numFmt w:val="bullet"/>
      <w:lvlText w:val=""/>
      <w:lvlJc w:val="left"/>
      <w:pPr>
        <w:ind w:left="7484" w:hanging="360"/>
      </w:pPr>
      <w:rPr>
        <w:rFonts w:ascii="Wingdings" w:hAnsi="Wingdings" w:cs="Wingdings" w:hint="default"/>
      </w:rPr>
    </w:lvl>
  </w:abstractNum>
  <w:num w:numId="1" w16cid:durableId="626474097">
    <w:abstractNumId w:val="10"/>
  </w:num>
  <w:num w:numId="2" w16cid:durableId="1636331980">
    <w:abstractNumId w:val="12"/>
  </w:num>
  <w:num w:numId="3" w16cid:durableId="1769619012">
    <w:abstractNumId w:val="11"/>
  </w:num>
  <w:num w:numId="4" w16cid:durableId="490367743">
    <w:abstractNumId w:val="5"/>
  </w:num>
  <w:num w:numId="5" w16cid:durableId="1218396171">
    <w:abstractNumId w:val="1"/>
  </w:num>
  <w:num w:numId="6" w16cid:durableId="436953128">
    <w:abstractNumId w:val="19"/>
  </w:num>
  <w:num w:numId="7" w16cid:durableId="566721734">
    <w:abstractNumId w:val="31"/>
  </w:num>
  <w:num w:numId="8" w16cid:durableId="1034378849">
    <w:abstractNumId w:val="21"/>
  </w:num>
  <w:num w:numId="9" w16cid:durableId="1696540689">
    <w:abstractNumId w:val="33"/>
  </w:num>
  <w:num w:numId="10" w16cid:durableId="1324551794">
    <w:abstractNumId w:val="17"/>
  </w:num>
  <w:num w:numId="11" w16cid:durableId="1613508998">
    <w:abstractNumId w:val="26"/>
  </w:num>
  <w:num w:numId="12" w16cid:durableId="1519391389">
    <w:abstractNumId w:val="8"/>
  </w:num>
  <w:num w:numId="13" w16cid:durableId="1369448454">
    <w:abstractNumId w:val="6"/>
  </w:num>
  <w:num w:numId="14" w16cid:durableId="956646463">
    <w:abstractNumId w:val="23"/>
  </w:num>
  <w:num w:numId="15" w16cid:durableId="1539314950">
    <w:abstractNumId w:val="18"/>
  </w:num>
  <w:num w:numId="16" w16cid:durableId="1600601012">
    <w:abstractNumId w:val="7"/>
  </w:num>
  <w:num w:numId="17" w16cid:durableId="1717780152">
    <w:abstractNumId w:val="9"/>
  </w:num>
  <w:num w:numId="18" w16cid:durableId="985551065">
    <w:abstractNumId w:val="16"/>
  </w:num>
  <w:num w:numId="19" w16cid:durableId="1275211114">
    <w:abstractNumId w:val="2"/>
  </w:num>
  <w:num w:numId="20" w16cid:durableId="815026047">
    <w:abstractNumId w:val="20"/>
  </w:num>
  <w:num w:numId="21" w16cid:durableId="1061487311">
    <w:abstractNumId w:val="15"/>
  </w:num>
  <w:num w:numId="22" w16cid:durableId="1022441890">
    <w:abstractNumId w:val="32"/>
  </w:num>
  <w:num w:numId="23" w16cid:durableId="676690168">
    <w:abstractNumId w:val="25"/>
  </w:num>
  <w:num w:numId="24" w16cid:durableId="1451434612">
    <w:abstractNumId w:val="27"/>
  </w:num>
  <w:num w:numId="25" w16cid:durableId="807087972">
    <w:abstractNumId w:val="30"/>
  </w:num>
  <w:num w:numId="26" w16cid:durableId="2088727987">
    <w:abstractNumId w:val="29"/>
  </w:num>
  <w:num w:numId="27" w16cid:durableId="2083023856">
    <w:abstractNumId w:val="3"/>
  </w:num>
  <w:num w:numId="28" w16cid:durableId="1608268932">
    <w:abstractNumId w:val="4"/>
  </w:num>
  <w:num w:numId="29" w16cid:durableId="1797866976">
    <w:abstractNumId w:val="13"/>
  </w:num>
  <w:num w:numId="30" w16cid:durableId="753209973">
    <w:abstractNumId w:val="14"/>
  </w:num>
  <w:num w:numId="31" w16cid:durableId="347416367">
    <w:abstractNumId w:val="28"/>
  </w:num>
  <w:num w:numId="32" w16cid:durableId="1652514831">
    <w:abstractNumId w:val="0"/>
  </w:num>
  <w:num w:numId="33" w16cid:durableId="389766321">
    <w:abstractNumId w:val="22"/>
  </w:num>
  <w:num w:numId="34" w16cid:durableId="913585417">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5E"/>
    <w:rsid w:val="00000A4F"/>
    <w:rsid w:val="00000FCC"/>
    <w:rsid w:val="00001174"/>
    <w:rsid w:val="00001EF4"/>
    <w:rsid w:val="000020B2"/>
    <w:rsid w:val="00002791"/>
    <w:rsid w:val="000034ED"/>
    <w:rsid w:val="00003B3B"/>
    <w:rsid w:val="00004973"/>
    <w:rsid w:val="00004C4C"/>
    <w:rsid w:val="00005DA8"/>
    <w:rsid w:val="00006300"/>
    <w:rsid w:val="0000702D"/>
    <w:rsid w:val="00011497"/>
    <w:rsid w:val="000126DA"/>
    <w:rsid w:val="000137E9"/>
    <w:rsid w:val="00014D34"/>
    <w:rsid w:val="000169A1"/>
    <w:rsid w:val="00020DE0"/>
    <w:rsid w:val="000212AF"/>
    <w:rsid w:val="0002143C"/>
    <w:rsid w:val="000219E1"/>
    <w:rsid w:val="00021C16"/>
    <w:rsid w:val="00021EB3"/>
    <w:rsid w:val="00023291"/>
    <w:rsid w:val="0002484E"/>
    <w:rsid w:val="00025308"/>
    <w:rsid w:val="0002603E"/>
    <w:rsid w:val="000263A4"/>
    <w:rsid w:val="00026991"/>
    <w:rsid w:val="00027CAC"/>
    <w:rsid w:val="0003344D"/>
    <w:rsid w:val="00033BD0"/>
    <w:rsid w:val="00037DA5"/>
    <w:rsid w:val="00037F83"/>
    <w:rsid w:val="000424DD"/>
    <w:rsid w:val="000453CF"/>
    <w:rsid w:val="000468D8"/>
    <w:rsid w:val="000477DA"/>
    <w:rsid w:val="00047C7B"/>
    <w:rsid w:val="00053AEE"/>
    <w:rsid w:val="00055ACC"/>
    <w:rsid w:val="00056B79"/>
    <w:rsid w:val="0005728A"/>
    <w:rsid w:val="000607E0"/>
    <w:rsid w:val="00062105"/>
    <w:rsid w:val="000627AB"/>
    <w:rsid w:val="00064F48"/>
    <w:rsid w:val="000652E0"/>
    <w:rsid w:val="000665D5"/>
    <w:rsid w:val="00066A34"/>
    <w:rsid w:val="000670F3"/>
    <w:rsid w:val="00070C9B"/>
    <w:rsid w:val="00070EE3"/>
    <w:rsid w:val="00071A93"/>
    <w:rsid w:val="00072DA4"/>
    <w:rsid w:val="0007381D"/>
    <w:rsid w:val="00073A07"/>
    <w:rsid w:val="00083A8D"/>
    <w:rsid w:val="000853A7"/>
    <w:rsid w:val="00087E7E"/>
    <w:rsid w:val="00090831"/>
    <w:rsid w:val="00090F2D"/>
    <w:rsid w:val="0009253A"/>
    <w:rsid w:val="00093581"/>
    <w:rsid w:val="00094376"/>
    <w:rsid w:val="00096D63"/>
    <w:rsid w:val="00097B9A"/>
    <w:rsid w:val="00097B9E"/>
    <w:rsid w:val="00097C59"/>
    <w:rsid w:val="000A1A79"/>
    <w:rsid w:val="000A1BB9"/>
    <w:rsid w:val="000A1C6C"/>
    <w:rsid w:val="000A2CA1"/>
    <w:rsid w:val="000A35A5"/>
    <w:rsid w:val="000A7503"/>
    <w:rsid w:val="000B0DA9"/>
    <w:rsid w:val="000B1148"/>
    <w:rsid w:val="000B1A1B"/>
    <w:rsid w:val="000B1C67"/>
    <w:rsid w:val="000B2D3D"/>
    <w:rsid w:val="000B392C"/>
    <w:rsid w:val="000B4579"/>
    <w:rsid w:val="000B50A7"/>
    <w:rsid w:val="000B59B9"/>
    <w:rsid w:val="000B6DFC"/>
    <w:rsid w:val="000B71A7"/>
    <w:rsid w:val="000C0A86"/>
    <w:rsid w:val="000C3EBA"/>
    <w:rsid w:val="000C44C7"/>
    <w:rsid w:val="000C4B43"/>
    <w:rsid w:val="000C706D"/>
    <w:rsid w:val="000C7951"/>
    <w:rsid w:val="000C7DBC"/>
    <w:rsid w:val="000D0DAF"/>
    <w:rsid w:val="000D1B60"/>
    <w:rsid w:val="000D2661"/>
    <w:rsid w:val="000D3B27"/>
    <w:rsid w:val="000D478B"/>
    <w:rsid w:val="000D512C"/>
    <w:rsid w:val="000D5881"/>
    <w:rsid w:val="000E1EBD"/>
    <w:rsid w:val="000E3599"/>
    <w:rsid w:val="000E4804"/>
    <w:rsid w:val="000E5365"/>
    <w:rsid w:val="000E6B10"/>
    <w:rsid w:val="000E7C5C"/>
    <w:rsid w:val="000F0BE7"/>
    <w:rsid w:val="000F3F04"/>
    <w:rsid w:val="000F3F37"/>
    <w:rsid w:val="000F458C"/>
    <w:rsid w:val="000F498F"/>
    <w:rsid w:val="000F4F10"/>
    <w:rsid w:val="000F7797"/>
    <w:rsid w:val="00100262"/>
    <w:rsid w:val="0010036D"/>
    <w:rsid w:val="00100AEC"/>
    <w:rsid w:val="00102299"/>
    <w:rsid w:val="001023D8"/>
    <w:rsid w:val="0010404D"/>
    <w:rsid w:val="00106483"/>
    <w:rsid w:val="001074C0"/>
    <w:rsid w:val="0010773D"/>
    <w:rsid w:val="001116DA"/>
    <w:rsid w:val="0011171F"/>
    <w:rsid w:val="00112764"/>
    <w:rsid w:val="00112BBC"/>
    <w:rsid w:val="00114696"/>
    <w:rsid w:val="00114881"/>
    <w:rsid w:val="00115AD4"/>
    <w:rsid w:val="001162A0"/>
    <w:rsid w:val="00116958"/>
    <w:rsid w:val="0011777B"/>
    <w:rsid w:val="00117BBF"/>
    <w:rsid w:val="00117C31"/>
    <w:rsid w:val="00117EC2"/>
    <w:rsid w:val="00117F7E"/>
    <w:rsid w:val="00121005"/>
    <w:rsid w:val="00121CC2"/>
    <w:rsid w:val="00121F6B"/>
    <w:rsid w:val="001229E9"/>
    <w:rsid w:val="00122A15"/>
    <w:rsid w:val="00127BF5"/>
    <w:rsid w:val="00130D04"/>
    <w:rsid w:val="00135A72"/>
    <w:rsid w:val="00136A50"/>
    <w:rsid w:val="0014054A"/>
    <w:rsid w:val="00140CAD"/>
    <w:rsid w:val="001412DF"/>
    <w:rsid w:val="00143919"/>
    <w:rsid w:val="00144E18"/>
    <w:rsid w:val="00145761"/>
    <w:rsid w:val="00146176"/>
    <w:rsid w:val="00146509"/>
    <w:rsid w:val="001467FB"/>
    <w:rsid w:val="00147A26"/>
    <w:rsid w:val="00150D3C"/>
    <w:rsid w:val="001510D9"/>
    <w:rsid w:val="00152B20"/>
    <w:rsid w:val="00154C9D"/>
    <w:rsid w:val="001557BF"/>
    <w:rsid w:val="00155C57"/>
    <w:rsid w:val="00156531"/>
    <w:rsid w:val="001627A9"/>
    <w:rsid w:val="00163DCB"/>
    <w:rsid w:val="00165058"/>
    <w:rsid w:val="00167607"/>
    <w:rsid w:val="001676AE"/>
    <w:rsid w:val="00172BED"/>
    <w:rsid w:val="00174ADB"/>
    <w:rsid w:val="00175CAE"/>
    <w:rsid w:val="001767AE"/>
    <w:rsid w:val="001768AF"/>
    <w:rsid w:val="00180744"/>
    <w:rsid w:val="001812AB"/>
    <w:rsid w:val="0018195C"/>
    <w:rsid w:val="001821B2"/>
    <w:rsid w:val="00183158"/>
    <w:rsid w:val="00183F98"/>
    <w:rsid w:val="00184172"/>
    <w:rsid w:val="001841C5"/>
    <w:rsid w:val="0018610C"/>
    <w:rsid w:val="00191391"/>
    <w:rsid w:val="001915BB"/>
    <w:rsid w:val="00192130"/>
    <w:rsid w:val="0019273D"/>
    <w:rsid w:val="0019540B"/>
    <w:rsid w:val="00195CAA"/>
    <w:rsid w:val="001963AA"/>
    <w:rsid w:val="001A1AA9"/>
    <w:rsid w:val="001A3388"/>
    <w:rsid w:val="001A3AD1"/>
    <w:rsid w:val="001A4894"/>
    <w:rsid w:val="001A6FC7"/>
    <w:rsid w:val="001B01A3"/>
    <w:rsid w:val="001B03B7"/>
    <w:rsid w:val="001B18F8"/>
    <w:rsid w:val="001B2D5B"/>
    <w:rsid w:val="001C0C32"/>
    <w:rsid w:val="001C2428"/>
    <w:rsid w:val="001C4B1F"/>
    <w:rsid w:val="001C6615"/>
    <w:rsid w:val="001D4CC4"/>
    <w:rsid w:val="001D6147"/>
    <w:rsid w:val="001E1D78"/>
    <w:rsid w:val="001E3068"/>
    <w:rsid w:val="001E384F"/>
    <w:rsid w:val="001E38E7"/>
    <w:rsid w:val="001E422E"/>
    <w:rsid w:val="001E4876"/>
    <w:rsid w:val="001E48AB"/>
    <w:rsid w:val="001E6A8D"/>
    <w:rsid w:val="001E72AC"/>
    <w:rsid w:val="001E73E4"/>
    <w:rsid w:val="001F0503"/>
    <w:rsid w:val="001F10CC"/>
    <w:rsid w:val="001F2BF2"/>
    <w:rsid w:val="001F2E9E"/>
    <w:rsid w:val="001F3188"/>
    <w:rsid w:val="001F583D"/>
    <w:rsid w:val="001F63CE"/>
    <w:rsid w:val="00200ABF"/>
    <w:rsid w:val="002025A0"/>
    <w:rsid w:val="0020306A"/>
    <w:rsid w:val="00204028"/>
    <w:rsid w:val="0020554E"/>
    <w:rsid w:val="0021018F"/>
    <w:rsid w:val="00211FE4"/>
    <w:rsid w:val="00213AD4"/>
    <w:rsid w:val="00213C72"/>
    <w:rsid w:val="00214C5A"/>
    <w:rsid w:val="00216CDE"/>
    <w:rsid w:val="00216D17"/>
    <w:rsid w:val="0022314E"/>
    <w:rsid w:val="00231E3A"/>
    <w:rsid w:val="002338BA"/>
    <w:rsid w:val="00233B50"/>
    <w:rsid w:val="002344C9"/>
    <w:rsid w:val="00234917"/>
    <w:rsid w:val="0024509A"/>
    <w:rsid w:val="002474FB"/>
    <w:rsid w:val="00251212"/>
    <w:rsid w:val="00253093"/>
    <w:rsid w:val="00253FF3"/>
    <w:rsid w:val="00254CC1"/>
    <w:rsid w:val="002551EF"/>
    <w:rsid w:val="002607FE"/>
    <w:rsid w:val="00262A51"/>
    <w:rsid w:val="00263C53"/>
    <w:rsid w:val="002644CF"/>
    <w:rsid w:val="00264FB7"/>
    <w:rsid w:val="002652F8"/>
    <w:rsid w:val="00266B88"/>
    <w:rsid w:val="00267657"/>
    <w:rsid w:val="00267E42"/>
    <w:rsid w:val="0027155B"/>
    <w:rsid w:val="002718D9"/>
    <w:rsid w:val="00273F4D"/>
    <w:rsid w:val="00274806"/>
    <w:rsid w:val="00275845"/>
    <w:rsid w:val="0027713B"/>
    <w:rsid w:val="002772E1"/>
    <w:rsid w:val="00282158"/>
    <w:rsid w:val="00283D04"/>
    <w:rsid w:val="00283DCC"/>
    <w:rsid w:val="00283E2F"/>
    <w:rsid w:val="0028585B"/>
    <w:rsid w:val="002876CF"/>
    <w:rsid w:val="00290373"/>
    <w:rsid w:val="00290CEA"/>
    <w:rsid w:val="00292E4A"/>
    <w:rsid w:val="0029480D"/>
    <w:rsid w:val="002A07F4"/>
    <w:rsid w:val="002A1878"/>
    <w:rsid w:val="002A26CD"/>
    <w:rsid w:val="002A2777"/>
    <w:rsid w:val="002A5ACF"/>
    <w:rsid w:val="002A6CFB"/>
    <w:rsid w:val="002A6FFB"/>
    <w:rsid w:val="002A7366"/>
    <w:rsid w:val="002B042F"/>
    <w:rsid w:val="002B0FEB"/>
    <w:rsid w:val="002B25B6"/>
    <w:rsid w:val="002B2931"/>
    <w:rsid w:val="002B2B80"/>
    <w:rsid w:val="002B594D"/>
    <w:rsid w:val="002B6D52"/>
    <w:rsid w:val="002B771D"/>
    <w:rsid w:val="002C0976"/>
    <w:rsid w:val="002C236C"/>
    <w:rsid w:val="002C2790"/>
    <w:rsid w:val="002C3A18"/>
    <w:rsid w:val="002C65DB"/>
    <w:rsid w:val="002D0BBB"/>
    <w:rsid w:val="002D16B7"/>
    <w:rsid w:val="002D29C3"/>
    <w:rsid w:val="002D41EE"/>
    <w:rsid w:val="002D52D3"/>
    <w:rsid w:val="002D59DE"/>
    <w:rsid w:val="002D6233"/>
    <w:rsid w:val="002D65CF"/>
    <w:rsid w:val="002D66F5"/>
    <w:rsid w:val="002D7ACE"/>
    <w:rsid w:val="002D7EDA"/>
    <w:rsid w:val="002E13EA"/>
    <w:rsid w:val="002E3A79"/>
    <w:rsid w:val="002E46A9"/>
    <w:rsid w:val="002E7840"/>
    <w:rsid w:val="002E7D38"/>
    <w:rsid w:val="002F2904"/>
    <w:rsid w:val="002F4322"/>
    <w:rsid w:val="002F4949"/>
    <w:rsid w:val="002F65C1"/>
    <w:rsid w:val="002F7AFA"/>
    <w:rsid w:val="002F7FC3"/>
    <w:rsid w:val="0030166E"/>
    <w:rsid w:val="00303043"/>
    <w:rsid w:val="00304062"/>
    <w:rsid w:val="00307B5B"/>
    <w:rsid w:val="003107C3"/>
    <w:rsid w:val="003109B3"/>
    <w:rsid w:val="00313D8C"/>
    <w:rsid w:val="003142B3"/>
    <w:rsid w:val="00317F81"/>
    <w:rsid w:val="003203F1"/>
    <w:rsid w:val="00320C8F"/>
    <w:rsid w:val="00321645"/>
    <w:rsid w:val="00321992"/>
    <w:rsid w:val="003222D9"/>
    <w:rsid w:val="00322A43"/>
    <w:rsid w:val="00322FD1"/>
    <w:rsid w:val="003237AB"/>
    <w:rsid w:val="003237D0"/>
    <w:rsid w:val="00323F13"/>
    <w:rsid w:val="00325C26"/>
    <w:rsid w:val="00326CFC"/>
    <w:rsid w:val="0033136D"/>
    <w:rsid w:val="00331F49"/>
    <w:rsid w:val="00332733"/>
    <w:rsid w:val="00332C0A"/>
    <w:rsid w:val="00337C40"/>
    <w:rsid w:val="00341D11"/>
    <w:rsid w:val="003430F4"/>
    <w:rsid w:val="00343734"/>
    <w:rsid w:val="00344386"/>
    <w:rsid w:val="00345320"/>
    <w:rsid w:val="00345BDE"/>
    <w:rsid w:val="0034679C"/>
    <w:rsid w:val="00347140"/>
    <w:rsid w:val="00347888"/>
    <w:rsid w:val="00347D92"/>
    <w:rsid w:val="0035022B"/>
    <w:rsid w:val="00352A88"/>
    <w:rsid w:val="0035321E"/>
    <w:rsid w:val="00353C51"/>
    <w:rsid w:val="00354772"/>
    <w:rsid w:val="00356C3D"/>
    <w:rsid w:val="00357DE1"/>
    <w:rsid w:val="0036597A"/>
    <w:rsid w:val="0037060B"/>
    <w:rsid w:val="00371634"/>
    <w:rsid w:val="003722EF"/>
    <w:rsid w:val="00374A1B"/>
    <w:rsid w:val="00376212"/>
    <w:rsid w:val="00377F0E"/>
    <w:rsid w:val="00380601"/>
    <w:rsid w:val="00381119"/>
    <w:rsid w:val="00386B80"/>
    <w:rsid w:val="00387366"/>
    <w:rsid w:val="003901F2"/>
    <w:rsid w:val="00391297"/>
    <w:rsid w:val="00391F9D"/>
    <w:rsid w:val="00396F87"/>
    <w:rsid w:val="003971C8"/>
    <w:rsid w:val="003A1B17"/>
    <w:rsid w:val="003A42DB"/>
    <w:rsid w:val="003A43EC"/>
    <w:rsid w:val="003A6E91"/>
    <w:rsid w:val="003A772A"/>
    <w:rsid w:val="003B0BD9"/>
    <w:rsid w:val="003B15DE"/>
    <w:rsid w:val="003B1FDE"/>
    <w:rsid w:val="003B2AA9"/>
    <w:rsid w:val="003B2DD1"/>
    <w:rsid w:val="003B2E21"/>
    <w:rsid w:val="003C00E8"/>
    <w:rsid w:val="003C0D48"/>
    <w:rsid w:val="003C320E"/>
    <w:rsid w:val="003C4FFD"/>
    <w:rsid w:val="003C713D"/>
    <w:rsid w:val="003C790D"/>
    <w:rsid w:val="003D15E2"/>
    <w:rsid w:val="003D379D"/>
    <w:rsid w:val="003D4F2F"/>
    <w:rsid w:val="003D50B6"/>
    <w:rsid w:val="003E1137"/>
    <w:rsid w:val="003E383E"/>
    <w:rsid w:val="003E6632"/>
    <w:rsid w:val="003E6FF8"/>
    <w:rsid w:val="003F143E"/>
    <w:rsid w:val="003F1787"/>
    <w:rsid w:val="003F30DF"/>
    <w:rsid w:val="003F6F7A"/>
    <w:rsid w:val="003F7882"/>
    <w:rsid w:val="0040046A"/>
    <w:rsid w:val="00403D8E"/>
    <w:rsid w:val="00404EA3"/>
    <w:rsid w:val="00410CC6"/>
    <w:rsid w:val="00411249"/>
    <w:rsid w:val="00411945"/>
    <w:rsid w:val="004121C1"/>
    <w:rsid w:val="00413565"/>
    <w:rsid w:val="00414EE5"/>
    <w:rsid w:val="0041537C"/>
    <w:rsid w:val="00415A96"/>
    <w:rsid w:val="004176D6"/>
    <w:rsid w:val="00420D38"/>
    <w:rsid w:val="00422230"/>
    <w:rsid w:val="00422FE7"/>
    <w:rsid w:val="00425AF3"/>
    <w:rsid w:val="004268FF"/>
    <w:rsid w:val="00427AD4"/>
    <w:rsid w:val="0043009B"/>
    <w:rsid w:val="00430906"/>
    <w:rsid w:val="004318CF"/>
    <w:rsid w:val="004328CE"/>
    <w:rsid w:val="004337BE"/>
    <w:rsid w:val="0043464E"/>
    <w:rsid w:val="004372CE"/>
    <w:rsid w:val="00440376"/>
    <w:rsid w:val="004404B3"/>
    <w:rsid w:val="00440631"/>
    <w:rsid w:val="00440F1C"/>
    <w:rsid w:val="00441D8F"/>
    <w:rsid w:val="0044349E"/>
    <w:rsid w:val="0044382F"/>
    <w:rsid w:val="00447230"/>
    <w:rsid w:val="00451BB8"/>
    <w:rsid w:val="00451CF6"/>
    <w:rsid w:val="00452663"/>
    <w:rsid w:val="00452B4F"/>
    <w:rsid w:val="00454337"/>
    <w:rsid w:val="00455501"/>
    <w:rsid w:val="004556F1"/>
    <w:rsid w:val="0046099A"/>
    <w:rsid w:val="00463066"/>
    <w:rsid w:val="00464441"/>
    <w:rsid w:val="004655AD"/>
    <w:rsid w:val="00466149"/>
    <w:rsid w:val="004661FE"/>
    <w:rsid w:val="004669B9"/>
    <w:rsid w:val="00470BB5"/>
    <w:rsid w:val="00471358"/>
    <w:rsid w:val="00472B7B"/>
    <w:rsid w:val="00472CA3"/>
    <w:rsid w:val="0047365C"/>
    <w:rsid w:val="00473ED2"/>
    <w:rsid w:val="0047405F"/>
    <w:rsid w:val="00475BE8"/>
    <w:rsid w:val="004768A6"/>
    <w:rsid w:val="00476A12"/>
    <w:rsid w:val="00476EA7"/>
    <w:rsid w:val="00481226"/>
    <w:rsid w:val="004832BE"/>
    <w:rsid w:val="00483D8A"/>
    <w:rsid w:val="00484570"/>
    <w:rsid w:val="004847CA"/>
    <w:rsid w:val="00485348"/>
    <w:rsid w:val="00485A20"/>
    <w:rsid w:val="00491E8D"/>
    <w:rsid w:val="0049620C"/>
    <w:rsid w:val="004A073E"/>
    <w:rsid w:val="004A2859"/>
    <w:rsid w:val="004A353F"/>
    <w:rsid w:val="004A5675"/>
    <w:rsid w:val="004A69A9"/>
    <w:rsid w:val="004B06CD"/>
    <w:rsid w:val="004B486C"/>
    <w:rsid w:val="004B639C"/>
    <w:rsid w:val="004B74C3"/>
    <w:rsid w:val="004C117C"/>
    <w:rsid w:val="004C1182"/>
    <w:rsid w:val="004C482F"/>
    <w:rsid w:val="004C59D8"/>
    <w:rsid w:val="004C76C6"/>
    <w:rsid w:val="004D1E41"/>
    <w:rsid w:val="004D26E5"/>
    <w:rsid w:val="004D3D32"/>
    <w:rsid w:val="004D4B49"/>
    <w:rsid w:val="004D754B"/>
    <w:rsid w:val="004D7D7A"/>
    <w:rsid w:val="004E0CA0"/>
    <w:rsid w:val="004E2EDE"/>
    <w:rsid w:val="004E3BB1"/>
    <w:rsid w:val="004E61BC"/>
    <w:rsid w:val="004E6CC2"/>
    <w:rsid w:val="004F1A8F"/>
    <w:rsid w:val="004F232A"/>
    <w:rsid w:val="004F304F"/>
    <w:rsid w:val="004F47D4"/>
    <w:rsid w:val="004F494E"/>
    <w:rsid w:val="004F4E09"/>
    <w:rsid w:val="004F7059"/>
    <w:rsid w:val="004F70F8"/>
    <w:rsid w:val="004F7D0A"/>
    <w:rsid w:val="00501F34"/>
    <w:rsid w:val="005036FE"/>
    <w:rsid w:val="0050534E"/>
    <w:rsid w:val="00505ADA"/>
    <w:rsid w:val="00511015"/>
    <w:rsid w:val="00511694"/>
    <w:rsid w:val="0051220D"/>
    <w:rsid w:val="00512AE5"/>
    <w:rsid w:val="005166DE"/>
    <w:rsid w:val="005175A2"/>
    <w:rsid w:val="00517880"/>
    <w:rsid w:val="005179A6"/>
    <w:rsid w:val="00517A23"/>
    <w:rsid w:val="00520175"/>
    <w:rsid w:val="00522A62"/>
    <w:rsid w:val="00523620"/>
    <w:rsid w:val="0052418A"/>
    <w:rsid w:val="005250A5"/>
    <w:rsid w:val="005255FA"/>
    <w:rsid w:val="00525DB7"/>
    <w:rsid w:val="0052646A"/>
    <w:rsid w:val="0052701A"/>
    <w:rsid w:val="00530232"/>
    <w:rsid w:val="0053168A"/>
    <w:rsid w:val="005318D9"/>
    <w:rsid w:val="00533E63"/>
    <w:rsid w:val="00534E75"/>
    <w:rsid w:val="00536EA9"/>
    <w:rsid w:val="00537ED8"/>
    <w:rsid w:val="005402D8"/>
    <w:rsid w:val="00540C45"/>
    <w:rsid w:val="00540CCB"/>
    <w:rsid w:val="00541B12"/>
    <w:rsid w:val="005423A5"/>
    <w:rsid w:val="005428F2"/>
    <w:rsid w:val="00543C5C"/>
    <w:rsid w:val="00544B6D"/>
    <w:rsid w:val="005457E7"/>
    <w:rsid w:val="005507F4"/>
    <w:rsid w:val="005509C4"/>
    <w:rsid w:val="005521E7"/>
    <w:rsid w:val="005552DE"/>
    <w:rsid w:val="00555EAD"/>
    <w:rsid w:val="005560EB"/>
    <w:rsid w:val="005573C4"/>
    <w:rsid w:val="00557604"/>
    <w:rsid w:val="00561178"/>
    <w:rsid w:val="00561EB6"/>
    <w:rsid w:val="00562E6B"/>
    <w:rsid w:val="005660ED"/>
    <w:rsid w:val="005668B3"/>
    <w:rsid w:val="00571780"/>
    <w:rsid w:val="00573102"/>
    <w:rsid w:val="00573197"/>
    <w:rsid w:val="00573CD8"/>
    <w:rsid w:val="00573DE4"/>
    <w:rsid w:val="00575321"/>
    <w:rsid w:val="00577DB7"/>
    <w:rsid w:val="00577F57"/>
    <w:rsid w:val="005803CA"/>
    <w:rsid w:val="00581B73"/>
    <w:rsid w:val="00583D79"/>
    <w:rsid w:val="005840BE"/>
    <w:rsid w:val="005842A8"/>
    <w:rsid w:val="00585328"/>
    <w:rsid w:val="00586579"/>
    <w:rsid w:val="005867B0"/>
    <w:rsid w:val="005879A8"/>
    <w:rsid w:val="00592834"/>
    <w:rsid w:val="00592EB3"/>
    <w:rsid w:val="0059315D"/>
    <w:rsid w:val="00593340"/>
    <w:rsid w:val="005956F5"/>
    <w:rsid w:val="005A17CE"/>
    <w:rsid w:val="005A3B9B"/>
    <w:rsid w:val="005A3BF8"/>
    <w:rsid w:val="005A641F"/>
    <w:rsid w:val="005A6D1E"/>
    <w:rsid w:val="005B05C6"/>
    <w:rsid w:val="005B0F19"/>
    <w:rsid w:val="005B1FB3"/>
    <w:rsid w:val="005B25E4"/>
    <w:rsid w:val="005B3CB3"/>
    <w:rsid w:val="005C04C7"/>
    <w:rsid w:val="005C11A4"/>
    <w:rsid w:val="005C2703"/>
    <w:rsid w:val="005C43E8"/>
    <w:rsid w:val="005C481E"/>
    <w:rsid w:val="005C4D5B"/>
    <w:rsid w:val="005C54FF"/>
    <w:rsid w:val="005C6F72"/>
    <w:rsid w:val="005D0942"/>
    <w:rsid w:val="005D22AB"/>
    <w:rsid w:val="005D3B87"/>
    <w:rsid w:val="005D4D7F"/>
    <w:rsid w:val="005E1B87"/>
    <w:rsid w:val="005E6FA5"/>
    <w:rsid w:val="005E715C"/>
    <w:rsid w:val="005E7D3A"/>
    <w:rsid w:val="005F08FC"/>
    <w:rsid w:val="005F2ABD"/>
    <w:rsid w:val="005F362B"/>
    <w:rsid w:val="005F3B43"/>
    <w:rsid w:val="005F52E3"/>
    <w:rsid w:val="005F5E39"/>
    <w:rsid w:val="005F65B8"/>
    <w:rsid w:val="005F7239"/>
    <w:rsid w:val="006020BC"/>
    <w:rsid w:val="00605EAB"/>
    <w:rsid w:val="00610026"/>
    <w:rsid w:val="00611121"/>
    <w:rsid w:val="00611D04"/>
    <w:rsid w:val="00614923"/>
    <w:rsid w:val="00615FF7"/>
    <w:rsid w:val="00616AE8"/>
    <w:rsid w:val="006173BA"/>
    <w:rsid w:val="00617D2C"/>
    <w:rsid w:val="006208B3"/>
    <w:rsid w:val="0062225F"/>
    <w:rsid w:val="00622C59"/>
    <w:rsid w:val="00623194"/>
    <w:rsid w:val="006254B1"/>
    <w:rsid w:val="00626220"/>
    <w:rsid w:val="00626D9A"/>
    <w:rsid w:val="006270F6"/>
    <w:rsid w:val="00627578"/>
    <w:rsid w:val="0063080A"/>
    <w:rsid w:val="0063089D"/>
    <w:rsid w:val="00630959"/>
    <w:rsid w:val="00632B6B"/>
    <w:rsid w:val="0063334E"/>
    <w:rsid w:val="00635E92"/>
    <w:rsid w:val="006366A0"/>
    <w:rsid w:val="00637080"/>
    <w:rsid w:val="00641214"/>
    <w:rsid w:val="006417F2"/>
    <w:rsid w:val="0064267B"/>
    <w:rsid w:val="00642E84"/>
    <w:rsid w:val="006430B9"/>
    <w:rsid w:val="00643950"/>
    <w:rsid w:val="00643C10"/>
    <w:rsid w:val="00650843"/>
    <w:rsid w:val="00650973"/>
    <w:rsid w:val="006525CE"/>
    <w:rsid w:val="00653EF0"/>
    <w:rsid w:val="00654068"/>
    <w:rsid w:val="0065448B"/>
    <w:rsid w:val="006554ED"/>
    <w:rsid w:val="00657AA9"/>
    <w:rsid w:val="00660617"/>
    <w:rsid w:val="006611A8"/>
    <w:rsid w:val="00661AAC"/>
    <w:rsid w:val="006623C1"/>
    <w:rsid w:val="00662A60"/>
    <w:rsid w:val="00662E99"/>
    <w:rsid w:val="00665AC0"/>
    <w:rsid w:val="00665D73"/>
    <w:rsid w:val="006675A8"/>
    <w:rsid w:val="0067348D"/>
    <w:rsid w:val="00675D7D"/>
    <w:rsid w:val="00682663"/>
    <w:rsid w:val="006878A6"/>
    <w:rsid w:val="00690058"/>
    <w:rsid w:val="00690134"/>
    <w:rsid w:val="00692556"/>
    <w:rsid w:val="00692A0D"/>
    <w:rsid w:val="00694964"/>
    <w:rsid w:val="00694C39"/>
    <w:rsid w:val="006A05D7"/>
    <w:rsid w:val="006A15E4"/>
    <w:rsid w:val="006A1732"/>
    <w:rsid w:val="006A36D9"/>
    <w:rsid w:val="006A36F8"/>
    <w:rsid w:val="006A52D4"/>
    <w:rsid w:val="006B1672"/>
    <w:rsid w:val="006B267E"/>
    <w:rsid w:val="006B4015"/>
    <w:rsid w:val="006B4921"/>
    <w:rsid w:val="006B6B06"/>
    <w:rsid w:val="006B6FB0"/>
    <w:rsid w:val="006C0B33"/>
    <w:rsid w:val="006C1D6F"/>
    <w:rsid w:val="006C22F0"/>
    <w:rsid w:val="006C2884"/>
    <w:rsid w:val="006C2E1F"/>
    <w:rsid w:val="006C469D"/>
    <w:rsid w:val="006C6532"/>
    <w:rsid w:val="006D0E8B"/>
    <w:rsid w:val="006D15C9"/>
    <w:rsid w:val="006D1BBD"/>
    <w:rsid w:val="006D2991"/>
    <w:rsid w:val="006D467C"/>
    <w:rsid w:val="006D5EFE"/>
    <w:rsid w:val="006D714F"/>
    <w:rsid w:val="006D71F2"/>
    <w:rsid w:val="006D7B63"/>
    <w:rsid w:val="006D7DF9"/>
    <w:rsid w:val="006E2FA8"/>
    <w:rsid w:val="006E31A5"/>
    <w:rsid w:val="006E58FA"/>
    <w:rsid w:val="006E5FBE"/>
    <w:rsid w:val="006F06C8"/>
    <w:rsid w:val="006F1329"/>
    <w:rsid w:val="006F17D3"/>
    <w:rsid w:val="006F18C6"/>
    <w:rsid w:val="006F260B"/>
    <w:rsid w:val="006F299E"/>
    <w:rsid w:val="006F46B5"/>
    <w:rsid w:val="006F4972"/>
    <w:rsid w:val="006F5EAB"/>
    <w:rsid w:val="00701A97"/>
    <w:rsid w:val="00702AC5"/>
    <w:rsid w:val="00703827"/>
    <w:rsid w:val="007069E7"/>
    <w:rsid w:val="00706C4B"/>
    <w:rsid w:val="00707DC4"/>
    <w:rsid w:val="00710F63"/>
    <w:rsid w:val="0071579A"/>
    <w:rsid w:val="00715DCA"/>
    <w:rsid w:val="00716FDA"/>
    <w:rsid w:val="007173A3"/>
    <w:rsid w:val="00717950"/>
    <w:rsid w:val="00720A59"/>
    <w:rsid w:val="00722943"/>
    <w:rsid w:val="00722AEB"/>
    <w:rsid w:val="00723FD7"/>
    <w:rsid w:val="00724DF3"/>
    <w:rsid w:val="007259F3"/>
    <w:rsid w:val="00733662"/>
    <w:rsid w:val="0073372A"/>
    <w:rsid w:val="0073587A"/>
    <w:rsid w:val="007413BD"/>
    <w:rsid w:val="00745815"/>
    <w:rsid w:val="00746871"/>
    <w:rsid w:val="00746B76"/>
    <w:rsid w:val="0074707F"/>
    <w:rsid w:val="00747F86"/>
    <w:rsid w:val="007551DA"/>
    <w:rsid w:val="0075526F"/>
    <w:rsid w:val="00755400"/>
    <w:rsid w:val="00760AAF"/>
    <w:rsid w:val="00760B68"/>
    <w:rsid w:val="00763737"/>
    <w:rsid w:val="00765B88"/>
    <w:rsid w:val="00765CFC"/>
    <w:rsid w:val="00767193"/>
    <w:rsid w:val="007679F9"/>
    <w:rsid w:val="0077017B"/>
    <w:rsid w:val="007706A4"/>
    <w:rsid w:val="007711F7"/>
    <w:rsid w:val="007725AD"/>
    <w:rsid w:val="00772AA5"/>
    <w:rsid w:val="00775924"/>
    <w:rsid w:val="00775FE0"/>
    <w:rsid w:val="00776F77"/>
    <w:rsid w:val="00780200"/>
    <w:rsid w:val="00780785"/>
    <w:rsid w:val="00783806"/>
    <w:rsid w:val="007841B8"/>
    <w:rsid w:val="007855CE"/>
    <w:rsid w:val="00786BC9"/>
    <w:rsid w:val="00787247"/>
    <w:rsid w:val="00790725"/>
    <w:rsid w:val="00792CF3"/>
    <w:rsid w:val="00792E88"/>
    <w:rsid w:val="007948B2"/>
    <w:rsid w:val="007954CE"/>
    <w:rsid w:val="00796B79"/>
    <w:rsid w:val="007A063B"/>
    <w:rsid w:val="007A4FDD"/>
    <w:rsid w:val="007A7286"/>
    <w:rsid w:val="007A7890"/>
    <w:rsid w:val="007B0580"/>
    <w:rsid w:val="007B1104"/>
    <w:rsid w:val="007B13FC"/>
    <w:rsid w:val="007B19F6"/>
    <w:rsid w:val="007B3E02"/>
    <w:rsid w:val="007B435F"/>
    <w:rsid w:val="007B48CD"/>
    <w:rsid w:val="007B630E"/>
    <w:rsid w:val="007B669C"/>
    <w:rsid w:val="007C0FE1"/>
    <w:rsid w:val="007C10FC"/>
    <w:rsid w:val="007C1F98"/>
    <w:rsid w:val="007C209C"/>
    <w:rsid w:val="007C2309"/>
    <w:rsid w:val="007C2BFE"/>
    <w:rsid w:val="007C4709"/>
    <w:rsid w:val="007C68AE"/>
    <w:rsid w:val="007D02A6"/>
    <w:rsid w:val="007D099E"/>
    <w:rsid w:val="007D39FB"/>
    <w:rsid w:val="007D638E"/>
    <w:rsid w:val="007D6998"/>
    <w:rsid w:val="007D6D34"/>
    <w:rsid w:val="007D76BE"/>
    <w:rsid w:val="007E1F0E"/>
    <w:rsid w:val="007E37FA"/>
    <w:rsid w:val="007E4364"/>
    <w:rsid w:val="007E4E1D"/>
    <w:rsid w:val="007E5CD6"/>
    <w:rsid w:val="007E6D7D"/>
    <w:rsid w:val="007E6F7E"/>
    <w:rsid w:val="007F02C4"/>
    <w:rsid w:val="007F304F"/>
    <w:rsid w:val="007F485F"/>
    <w:rsid w:val="007F4C03"/>
    <w:rsid w:val="007F6824"/>
    <w:rsid w:val="008009E4"/>
    <w:rsid w:val="008104AE"/>
    <w:rsid w:val="00810D15"/>
    <w:rsid w:val="00811C7D"/>
    <w:rsid w:val="00811E0F"/>
    <w:rsid w:val="00811F2E"/>
    <w:rsid w:val="0081363B"/>
    <w:rsid w:val="00816082"/>
    <w:rsid w:val="00816BCA"/>
    <w:rsid w:val="00816EDC"/>
    <w:rsid w:val="00817388"/>
    <w:rsid w:val="00820C3C"/>
    <w:rsid w:val="00825817"/>
    <w:rsid w:val="008258E8"/>
    <w:rsid w:val="008260AC"/>
    <w:rsid w:val="00826AD6"/>
    <w:rsid w:val="008276E9"/>
    <w:rsid w:val="00827D22"/>
    <w:rsid w:val="00830160"/>
    <w:rsid w:val="00830722"/>
    <w:rsid w:val="00830A85"/>
    <w:rsid w:val="00830BFC"/>
    <w:rsid w:val="00830E11"/>
    <w:rsid w:val="008408AE"/>
    <w:rsid w:val="008425F2"/>
    <w:rsid w:val="00843508"/>
    <w:rsid w:val="008501F0"/>
    <w:rsid w:val="00850B14"/>
    <w:rsid w:val="00850D2A"/>
    <w:rsid w:val="008512D1"/>
    <w:rsid w:val="00855EF6"/>
    <w:rsid w:val="00856455"/>
    <w:rsid w:val="00857403"/>
    <w:rsid w:val="00857427"/>
    <w:rsid w:val="00857DB5"/>
    <w:rsid w:val="00861394"/>
    <w:rsid w:val="00862C5F"/>
    <w:rsid w:val="008637AB"/>
    <w:rsid w:val="00864499"/>
    <w:rsid w:val="00864F24"/>
    <w:rsid w:val="00865CB9"/>
    <w:rsid w:val="00867E2C"/>
    <w:rsid w:val="0087017E"/>
    <w:rsid w:val="008704A6"/>
    <w:rsid w:val="008704BC"/>
    <w:rsid w:val="0087359C"/>
    <w:rsid w:val="00874393"/>
    <w:rsid w:val="008748CD"/>
    <w:rsid w:val="00875CE0"/>
    <w:rsid w:val="00880443"/>
    <w:rsid w:val="00881063"/>
    <w:rsid w:val="00881BBA"/>
    <w:rsid w:val="00881CEF"/>
    <w:rsid w:val="0088247B"/>
    <w:rsid w:val="00883842"/>
    <w:rsid w:val="0088606A"/>
    <w:rsid w:val="008865A6"/>
    <w:rsid w:val="00887E8E"/>
    <w:rsid w:val="008918D7"/>
    <w:rsid w:val="00891AC9"/>
    <w:rsid w:val="008920BF"/>
    <w:rsid w:val="008970F0"/>
    <w:rsid w:val="0089765C"/>
    <w:rsid w:val="008A032D"/>
    <w:rsid w:val="008A0337"/>
    <w:rsid w:val="008A0E5B"/>
    <w:rsid w:val="008A1CFE"/>
    <w:rsid w:val="008A260E"/>
    <w:rsid w:val="008A27C7"/>
    <w:rsid w:val="008A2D9D"/>
    <w:rsid w:val="008A4C80"/>
    <w:rsid w:val="008B08F2"/>
    <w:rsid w:val="008B0EBB"/>
    <w:rsid w:val="008B133E"/>
    <w:rsid w:val="008B1A9F"/>
    <w:rsid w:val="008B298D"/>
    <w:rsid w:val="008B2C70"/>
    <w:rsid w:val="008B3920"/>
    <w:rsid w:val="008B3D32"/>
    <w:rsid w:val="008B4A94"/>
    <w:rsid w:val="008B4FE2"/>
    <w:rsid w:val="008B7C09"/>
    <w:rsid w:val="008C2A4E"/>
    <w:rsid w:val="008C32CC"/>
    <w:rsid w:val="008C34D8"/>
    <w:rsid w:val="008C6076"/>
    <w:rsid w:val="008C72D3"/>
    <w:rsid w:val="008C7A9C"/>
    <w:rsid w:val="008D0DB6"/>
    <w:rsid w:val="008D1DA7"/>
    <w:rsid w:val="008D52C7"/>
    <w:rsid w:val="008D5824"/>
    <w:rsid w:val="008D5999"/>
    <w:rsid w:val="008D672E"/>
    <w:rsid w:val="008D7C87"/>
    <w:rsid w:val="008E013C"/>
    <w:rsid w:val="008E0403"/>
    <w:rsid w:val="008E1684"/>
    <w:rsid w:val="008E3C14"/>
    <w:rsid w:val="008E5709"/>
    <w:rsid w:val="008E5A60"/>
    <w:rsid w:val="008E68A9"/>
    <w:rsid w:val="008F35F5"/>
    <w:rsid w:val="008F428D"/>
    <w:rsid w:val="008F4F2D"/>
    <w:rsid w:val="008F707C"/>
    <w:rsid w:val="008F76F3"/>
    <w:rsid w:val="00900B6A"/>
    <w:rsid w:val="00901AF5"/>
    <w:rsid w:val="009050B5"/>
    <w:rsid w:val="00906BC9"/>
    <w:rsid w:val="00911F89"/>
    <w:rsid w:val="009131F5"/>
    <w:rsid w:val="009136DE"/>
    <w:rsid w:val="009141EF"/>
    <w:rsid w:val="0091421F"/>
    <w:rsid w:val="00914331"/>
    <w:rsid w:val="0091455C"/>
    <w:rsid w:val="009149E9"/>
    <w:rsid w:val="00914BFA"/>
    <w:rsid w:val="009166CC"/>
    <w:rsid w:val="00916BE8"/>
    <w:rsid w:val="00916F60"/>
    <w:rsid w:val="0091776D"/>
    <w:rsid w:val="009209B3"/>
    <w:rsid w:val="00920B28"/>
    <w:rsid w:val="00920E01"/>
    <w:rsid w:val="0092159C"/>
    <w:rsid w:val="00921BB5"/>
    <w:rsid w:val="0092745F"/>
    <w:rsid w:val="009300CA"/>
    <w:rsid w:val="009310B3"/>
    <w:rsid w:val="009314AF"/>
    <w:rsid w:val="00933948"/>
    <w:rsid w:val="00933DC2"/>
    <w:rsid w:val="009345B7"/>
    <w:rsid w:val="009345D7"/>
    <w:rsid w:val="009358B1"/>
    <w:rsid w:val="0093743A"/>
    <w:rsid w:val="00937EB0"/>
    <w:rsid w:val="00940DAD"/>
    <w:rsid w:val="00941E0D"/>
    <w:rsid w:val="009427CA"/>
    <w:rsid w:val="00943A6B"/>
    <w:rsid w:val="00943AC3"/>
    <w:rsid w:val="0094489A"/>
    <w:rsid w:val="00950169"/>
    <w:rsid w:val="009530DA"/>
    <w:rsid w:val="00954363"/>
    <w:rsid w:val="00954A82"/>
    <w:rsid w:val="00954C83"/>
    <w:rsid w:val="00955A25"/>
    <w:rsid w:val="009633AE"/>
    <w:rsid w:val="0096612E"/>
    <w:rsid w:val="00966FD9"/>
    <w:rsid w:val="0097177B"/>
    <w:rsid w:val="009731F6"/>
    <w:rsid w:val="00974F33"/>
    <w:rsid w:val="009753CF"/>
    <w:rsid w:val="0097575B"/>
    <w:rsid w:val="009777D9"/>
    <w:rsid w:val="00977ECA"/>
    <w:rsid w:val="009822E6"/>
    <w:rsid w:val="0098255B"/>
    <w:rsid w:val="0098465A"/>
    <w:rsid w:val="00986D05"/>
    <w:rsid w:val="0098711E"/>
    <w:rsid w:val="0099130C"/>
    <w:rsid w:val="00991BA6"/>
    <w:rsid w:val="00995960"/>
    <w:rsid w:val="009966B1"/>
    <w:rsid w:val="0099737C"/>
    <w:rsid w:val="009A04AB"/>
    <w:rsid w:val="009A16EE"/>
    <w:rsid w:val="009A1EFC"/>
    <w:rsid w:val="009A229A"/>
    <w:rsid w:val="009A30D2"/>
    <w:rsid w:val="009A5D98"/>
    <w:rsid w:val="009A7AEA"/>
    <w:rsid w:val="009B2A0E"/>
    <w:rsid w:val="009B2BE9"/>
    <w:rsid w:val="009B3582"/>
    <w:rsid w:val="009B427E"/>
    <w:rsid w:val="009B483B"/>
    <w:rsid w:val="009B48D9"/>
    <w:rsid w:val="009B65B4"/>
    <w:rsid w:val="009C1DBC"/>
    <w:rsid w:val="009C45B1"/>
    <w:rsid w:val="009C6206"/>
    <w:rsid w:val="009C673E"/>
    <w:rsid w:val="009C7E12"/>
    <w:rsid w:val="009D120B"/>
    <w:rsid w:val="009D20D5"/>
    <w:rsid w:val="009D43DC"/>
    <w:rsid w:val="009D46D1"/>
    <w:rsid w:val="009D4998"/>
    <w:rsid w:val="009D5B95"/>
    <w:rsid w:val="009D65F7"/>
    <w:rsid w:val="009D67C4"/>
    <w:rsid w:val="009D6B58"/>
    <w:rsid w:val="009E1F07"/>
    <w:rsid w:val="009E3675"/>
    <w:rsid w:val="009E3D15"/>
    <w:rsid w:val="009E48F3"/>
    <w:rsid w:val="009E4C13"/>
    <w:rsid w:val="009E4F7B"/>
    <w:rsid w:val="009E4FF8"/>
    <w:rsid w:val="009E50BE"/>
    <w:rsid w:val="009E5664"/>
    <w:rsid w:val="009E56DF"/>
    <w:rsid w:val="009E5853"/>
    <w:rsid w:val="009F0357"/>
    <w:rsid w:val="009F0F35"/>
    <w:rsid w:val="009F1519"/>
    <w:rsid w:val="009F2D5E"/>
    <w:rsid w:val="009F5BF6"/>
    <w:rsid w:val="009F61E9"/>
    <w:rsid w:val="009F6579"/>
    <w:rsid w:val="009F6622"/>
    <w:rsid w:val="00A00198"/>
    <w:rsid w:val="00A01827"/>
    <w:rsid w:val="00A01831"/>
    <w:rsid w:val="00A03D96"/>
    <w:rsid w:val="00A04DAD"/>
    <w:rsid w:val="00A06040"/>
    <w:rsid w:val="00A07624"/>
    <w:rsid w:val="00A12F83"/>
    <w:rsid w:val="00A15240"/>
    <w:rsid w:val="00A15A1C"/>
    <w:rsid w:val="00A163D2"/>
    <w:rsid w:val="00A21392"/>
    <w:rsid w:val="00A24F2C"/>
    <w:rsid w:val="00A2677B"/>
    <w:rsid w:val="00A27E7D"/>
    <w:rsid w:val="00A30536"/>
    <w:rsid w:val="00A31A37"/>
    <w:rsid w:val="00A32909"/>
    <w:rsid w:val="00A334EA"/>
    <w:rsid w:val="00A361E8"/>
    <w:rsid w:val="00A37032"/>
    <w:rsid w:val="00A3703F"/>
    <w:rsid w:val="00A375C8"/>
    <w:rsid w:val="00A37CAC"/>
    <w:rsid w:val="00A4186A"/>
    <w:rsid w:val="00A420D3"/>
    <w:rsid w:val="00A4244A"/>
    <w:rsid w:val="00A42A6B"/>
    <w:rsid w:val="00A42D8F"/>
    <w:rsid w:val="00A435EC"/>
    <w:rsid w:val="00A446CA"/>
    <w:rsid w:val="00A45345"/>
    <w:rsid w:val="00A45525"/>
    <w:rsid w:val="00A456B9"/>
    <w:rsid w:val="00A45CF3"/>
    <w:rsid w:val="00A45DBC"/>
    <w:rsid w:val="00A4762B"/>
    <w:rsid w:val="00A507D9"/>
    <w:rsid w:val="00A50A7A"/>
    <w:rsid w:val="00A532A5"/>
    <w:rsid w:val="00A55A37"/>
    <w:rsid w:val="00A5617F"/>
    <w:rsid w:val="00A5662D"/>
    <w:rsid w:val="00A578BA"/>
    <w:rsid w:val="00A57986"/>
    <w:rsid w:val="00A6616D"/>
    <w:rsid w:val="00A6707C"/>
    <w:rsid w:val="00A678B5"/>
    <w:rsid w:val="00A679EE"/>
    <w:rsid w:val="00A70007"/>
    <w:rsid w:val="00A70FED"/>
    <w:rsid w:val="00A71AA0"/>
    <w:rsid w:val="00A71C3B"/>
    <w:rsid w:val="00A742C5"/>
    <w:rsid w:val="00A750EF"/>
    <w:rsid w:val="00A80AEB"/>
    <w:rsid w:val="00A818BB"/>
    <w:rsid w:val="00A8352F"/>
    <w:rsid w:val="00A8486D"/>
    <w:rsid w:val="00A85335"/>
    <w:rsid w:val="00A862AF"/>
    <w:rsid w:val="00A876AD"/>
    <w:rsid w:val="00A87932"/>
    <w:rsid w:val="00A87A3F"/>
    <w:rsid w:val="00A91A70"/>
    <w:rsid w:val="00A92FB1"/>
    <w:rsid w:val="00A950BC"/>
    <w:rsid w:val="00A9532D"/>
    <w:rsid w:val="00A97115"/>
    <w:rsid w:val="00A9775D"/>
    <w:rsid w:val="00AA036D"/>
    <w:rsid w:val="00AA2C63"/>
    <w:rsid w:val="00AA5108"/>
    <w:rsid w:val="00AA5B51"/>
    <w:rsid w:val="00AA5FB7"/>
    <w:rsid w:val="00AA615D"/>
    <w:rsid w:val="00AB094D"/>
    <w:rsid w:val="00AB2CA3"/>
    <w:rsid w:val="00AB509A"/>
    <w:rsid w:val="00AB56B2"/>
    <w:rsid w:val="00AB58BD"/>
    <w:rsid w:val="00AB5E5F"/>
    <w:rsid w:val="00AB65FB"/>
    <w:rsid w:val="00AB74EC"/>
    <w:rsid w:val="00AC15B0"/>
    <w:rsid w:val="00AC523F"/>
    <w:rsid w:val="00AC52AA"/>
    <w:rsid w:val="00AC5E0F"/>
    <w:rsid w:val="00AC6149"/>
    <w:rsid w:val="00AC63A6"/>
    <w:rsid w:val="00AD0D7D"/>
    <w:rsid w:val="00AD481E"/>
    <w:rsid w:val="00AD6F11"/>
    <w:rsid w:val="00AD7E36"/>
    <w:rsid w:val="00AD7EE0"/>
    <w:rsid w:val="00AE03C6"/>
    <w:rsid w:val="00AE0D68"/>
    <w:rsid w:val="00AE225B"/>
    <w:rsid w:val="00AE2661"/>
    <w:rsid w:val="00AE2CAF"/>
    <w:rsid w:val="00AE32C4"/>
    <w:rsid w:val="00AE359E"/>
    <w:rsid w:val="00AE494C"/>
    <w:rsid w:val="00AE6CD8"/>
    <w:rsid w:val="00AE6EE7"/>
    <w:rsid w:val="00AE7B6D"/>
    <w:rsid w:val="00AF37B5"/>
    <w:rsid w:val="00AF3D1C"/>
    <w:rsid w:val="00AF4E26"/>
    <w:rsid w:val="00AF4EDC"/>
    <w:rsid w:val="00AF50D3"/>
    <w:rsid w:val="00AF549C"/>
    <w:rsid w:val="00AF7EC9"/>
    <w:rsid w:val="00B01CD3"/>
    <w:rsid w:val="00B01CDA"/>
    <w:rsid w:val="00B02B7D"/>
    <w:rsid w:val="00B02C0D"/>
    <w:rsid w:val="00B04061"/>
    <w:rsid w:val="00B048B6"/>
    <w:rsid w:val="00B04A6A"/>
    <w:rsid w:val="00B05701"/>
    <w:rsid w:val="00B05BAF"/>
    <w:rsid w:val="00B0604A"/>
    <w:rsid w:val="00B064CB"/>
    <w:rsid w:val="00B15115"/>
    <w:rsid w:val="00B172D7"/>
    <w:rsid w:val="00B230B1"/>
    <w:rsid w:val="00B254C3"/>
    <w:rsid w:val="00B25D83"/>
    <w:rsid w:val="00B25DD9"/>
    <w:rsid w:val="00B26F05"/>
    <w:rsid w:val="00B27FD2"/>
    <w:rsid w:val="00B31657"/>
    <w:rsid w:val="00B35904"/>
    <w:rsid w:val="00B374D7"/>
    <w:rsid w:val="00B3765C"/>
    <w:rsid w:val="00B406BE"/>
    <w:rsid w:val="00B414FF"/>
    <w:rsid w:val="00B531ED"/>
    <w:rsid w:val="00B538FD"/>
    <w:rsid w:val="00B54828"/>
    <w:rsid w:val="00B54E5F"/>
    <w:rsid w:val="00B54F86"/>
    <w:rsid w:val="00B5576B"/>
    <w:rsid w:val="00B600BD"/>
    <w:rsid w:val="00B61D2C"/>
    <w:rsid w:val="00B62DC3"/>
    <w:rsid w:val="00B62E44"/>
    <w:rsid w:val="00B64EE6"/>
    <w:rsid w:val="00B67CD8"/>
    <w:rsid w:val="00B70A10"/>
    <w:rsid w:val="00B71331"/>
    <w:rsid w:val="00B716B9"/>
    <w:rsid w:val="00B72F0C"/>
    <w:rsid w:val="00B73E55"/>
    <w:rsid w:val="00B74DEC"/>
    <w:rsid w:val="00B7629E"/>
    <w:rsid w:val="00B771B5"/>
    <w:rsid w:val="00B77F3E"/>
    <w:rsid w:val="00B80FA5"/>
    <w:rsid w:val="00B82ADC"/>
    <w:rsid w:val="00B83AC3"/>
    <w:rsid w:val="00B84989"/>
    <w:rsid w:val="00B85927"/>
    <w:rsid w:val="00B87479"/>
    <w:rsid w:val="00B90CFD"/>
    <w:rsid w:val="00B91F28"/>
    <w:rsid w:val="00B93954"/>
    <w:rsid w:val="00B947B5"/>
    <w:rsid w:val="00B959A7"/>
    <w:rsid w:val="00B95B41"/>
    <w:rsid w:val="00B970FE"/>
    <w:rsid w:val="00B971D8"/>
    <w:rsid w:val="00BA1009"/>
    <w:rsid w:val="00BA1280"/>
    <w:rsid w:val="00BA1722"/>
    <w:rsid w:val="00BA2C7D"/>
    <w:rsid w:val="00BA550A"/>
    <w:rsid w:val="00BA555B"/>
    <w:rsid w:val="00BA60BE"/>
    <w:rsid w:val="00BA6101"/>
    <w:rsid w:val="00BA7566"/>
    <w:rsid w:val="00BA774A"/>
    <w:rsid w:val="00BB0508"/>
    <w:rsid w:val="00BB29BC"/>
    <w:rsid w:val="00BB312F"/>
    <w:rsid w:val="00BB44E7"/>
    <w:rsid w:val="00BB65AB"/>
    <w:rsid w:val="00BB6A88"/>
    <w:rsid w:val="00BC0AF1"/>
    <w:rsid w:val="00BC0BE5"/>
    <w:rsid w:val="00BC1510"/>
    <w:rsid w:val="00BC1BEB"/>
    <w:rsid w:val="00BC3266"/>
    <w:rsid w:val="00BC5C5C"/>
    <w:rsid w:val="00BC78A0"/>
    <w:rsid w:val="00BD1024"/>
    <w:rsid w:val="00BD1FAC"/>
    <w:rsid w:val="00BD21DF"/>
    <w:rsid w:val="00BD28B2"/>
    <w:rsid w:val="00BD3CC5"/>
    <w:rsid w:val="00BD4297"/>
    <w:rsid w:val="00BD5E48"/>
    <w:rsid w:val="00BD6F99"/>
    <w:rsid w:val="00BD7104"/>
    <w:rsid w:val="00BE1F61"/>
    <w:rsid w:val="00BE3846"/>
    <w:rsid w:val="00BE55F0"/>
    <w:rsid w:val="00BE5C20"/>
    <w:rsid w:val="00BE5FBE"/>
    <w:rsid w:val="00BE6DFF"/>
    <w:rsid w:val="00BE77FF"/>
    <w:rsid w:val="00BF01B9"/>
    <w:rsid w:val="00BF0C37"/>
    <w:rsid w:val="00BF0E89"/>
    <w:rsid w:val="00BF2294"/>
    <w:rsid w:val="00BF3D63"/>
    <w:rsid w:val="00BF3E33"/>
    <w:rsid w:val="00BF4953"/>
    <w:rsid w:val="00BF5986"/>
    <w:rsid w:val="00BF6729"/>
    <w:rsid w:val="00BF7584"/>
    <w:rsid w:val="00BF7BF2"/>
    <w:rsid w:val="00C000BC"/>
    <w:rsid w:val="00C02561"/>
    <w:rsid w:val="00C028BF"/>
    <w:rsid w:val="00C041F6"/>
    <w:rsid w:val="00C04691"/>
    <w:rsid w:val="00C11534"/>
    <w:rsid w:val="00C11AC0"/>
    <w:rsid w:val="00C12107"/>
    <w:rsid w:val="00C12707"/>
    <w:rsid w:val="00C12AC7"/>
    <w:rsid w:val="00C13E12"/>
    <w:rsid w:val="00C173BF"/>
    <w:rsid w:val="00C22C49"/>
    <w:rsid w:val="00C261E5"/>
    <w:rsid w:val="00C26954"/>
    <w:rsid w:val="00C30395"/>
    <w:rsid w:val="00C316B4"/>
    <w:rsid w:val="00C326A0"/>
    <w:rsid w:val="00C32CE3"/>
    <w:rsid w:val="00C3377D"/>
    <w:rsid w:val="00C3667F"/>
    <w:rsid w:val="00C415BF"/>
    <w:rsid w:val="00C42E24"/>
    <w:rsid w:val="00C45565"/>
    <w:rsid w:val="00C46214"/>
    <w:rsid w:val="00C465E1"/>
    <w:rsid w:val="00C46884"/>
    <w:rsid w:val="00C46C95"/>
    <w:rsid w:val="00C472DE"/>
    <w:rsid w:val="00C47509"/>
    <w:rsid w:val="00C47B90"/>
    <w:rsid w:val="00C47D4F"/>
    <w:rsid w:val="00C5090F"/>
    <w:rsid w:val="00C51D05"/>
    <w:rsid w:val="00C55181"/>
    <w:rsid w:val="00C55C1A"/>
    <w:rsid w:val="00C56026"/>
    <w:rsid w:val="00C56374"/>
    <w:rsid w:val="00C5747F"/>
    <w:rsid w:val="00C612F4"/>
    <w:rsid w:val="00C6258A"/>
    <w:rsid w:val="00C63EE8"/>
    <w:rsid w:val="00C6573A"/>
    <w:rsid w:val="00C66814"/>
    <w:rsid w:val="00C67B7C"/>
    <w:rsid w:val="00C71218"/>
    <w:rsid w:val="00C72130"/>
    <w:rsid w:val="00C73438"/>
    <w:rsid w:val="00C73568"/>
    <w:rsid w:val="00C73B49"/>
    <w:rsid w:val="00C74393"/>
    <w:rsid w:val="00C767D1"/>
    <w:rsid w:val="00C777D1"/>
    <w:rsid w:val="00C83FBD"/>
    <w:rsid w:val="00C84BA1"/>
    <w:rsid w:val="00C8501D"/>
    <w:rsid w:val="00C8509C"/>
    <w:rsid w:val="00C867CF"/>
    <w:rsid w:val="00C87E2C"/>
    <w:rsid w:val="00C907A4"/>
    <w:rsid w:val="00C90A36"/>
    <w:rsid w:val="00C916EA"/>
    <w:rsid w:val="00C91D74"/>
    <w:rsid w:val="00C9686C"/>
    <w:rsid w:val="00CA1BC2"/>
    <w:rsid w:val="00CA602D"/>
    <w:rsid w:val="00CA6C71"/>
    <w:rsid w:val="00CA7BAF"/>
    <w:rsid w:val="00CA7BB0"/>
    <w:rsid w:val="00CB3F07"/>
    <w:rsid w:val="00CB5E3F"/>
    <w:rsid w:val="00CB6B7E"/>
    <w:rsid w:val="00CB7A32"/>
    <w:rsid w:val="00CB7C62"/>
    <w:rsid w:val="00CC0501"/>
    <w:rsid w:val="00CC3627"/>
    <w:rsid w:val="00CC5C6A"/>
    <w:rsid w:val="00CC627D"/>
    <w:rsid w:val="00CC6D8A"/>
    <w:rsid w:val="00CC73CB"/>
    <w:rsid w:val="00CC7762"/>
    <w:rsid w:val="00CD11C7"/>
    <w:rsid w:val="00CD1285"/>
    <w:rsid w:val="00CD6C2D"/>
    <w:rsid w:val="00CD7484"/>
    <w:rsid w:val="00CD7C6E"/>
    <w:rsid w:val="00CE1525"/>
    <w:rsid w:val="00CE1A10"/>
    <w:rsid w:val="00CE1B11"/>
    <w:rsid w:val="00CE20ED"/>
    <w:rsid w:val="00CE22EC"/>
    <w:rsid w:val="00CE28F9"/>
    <w:rsid w:val="00CE2D51"/>
    <w:rsid w:val="00CE5C0B"/>
    <w:rsid w:val="00CE62C5"/>
    <w:rsid w:val="00CE7D1E"/>
    <w:rsid w:val="00CF47F0"/>
    <w:rsid w:val="00CF5BB3"/>
    <w:rsid w:val="00CF5DE2"/>
    <w:rsid w:val="00CF6165"/>
    <w:rsid w:val="00CF6EAB"/>
    <w:rsid w:val="00D0015A"/>
    <w:rsid w:val="00D003D3"/>
    <w:rsid w:val="00D02277"/>
    <w:rsid w:val="00D0340A"/>
    <w:rsid w:val="00D05BD3"/>
    <w:rsid w:val="00D10C3D"/>
    <w:rsid w:val="00D10FE0"/>
    <w:rsid w:val="00D126A0"/>
    <w:rsid w:val="00D14634"/>
    <w:rsid w:val="00D14958"/>
    <w:rsid w:val="00D15024"/>
    <w:rsid w:val="00D15CBE"/>
    <w:rsid w:val="00D21989"/>
    <w:rsid w:val="00D21E27"/>
    <w:rsid w:val="00D22258"/>
    <w:rsid w:val="00D25478"/>
    <w:rsid w:val="00D25F29"/>
    <w:rsid w:val="00D27F28"/>
    <w:rsid w:val="00D31344"/>
    <w:rsid w:val="00D32CB2"/>
    <w:rsid w:val="00D33D1F"/>
    <w:rsid w:val="00D3481A"/>
    <w:rsid w:val="00D34BA4"/>
    <w:rsid w:val="00D3543D"/>
    <w:rsid w:val="00D36406"/>
    <w:rsid w:val="00D36563"/>
    <w:rsid w:val="00D375A8"/>
    <w:rsid w:val="00D43FC7"/>
    <w:rsid w:val="00D4508E"/>
    <w:rsid w:val="00D453C2"/>
    <w:rsid w:val="00D503B7"/>
    <w:rsid w:val="00D5276A"/>
    <w:rsid w:val="00D54F50"/>
    <w:rsid w:val="00D603DE"/>
    <w:rsid w:val="00D60ADC"/>
    <w:rsid w:val="00D60BDE"/>
    <w:rsid w:val="00D62531"/>
    <w:rsid w:val="00D62C29"/>
    <w:rsid w:val="00D6508A"/>
    <w:rsid w:val="00D67408"/>
    <w:rsid w:val="00D703B5"/>
    <w:rsid w:val="00D70571"/>
    <w:rsid w:val="00D71F02"/>
    <w:rsid w:val="00D72B8F"/>
    <w:rsid w:val="00D73A89"/>
    <w:rsid w:val="00D74853"/>
    <w:rsid w:val="00D74E04"/>
    <w:rsid w:val="00D75D84"/>
    <w:rsid w:val="00D76E6B"/>
    <w:rsid w:val="00D7777E"/>
    <w:rsid w:val="00D80523"/>
    <w:rsid w:val="00D80AD0"/>
    <w:rsid w:val="00D84701"/>
    <w:rsid w:val="00D850D7"/>
    <w:rsid w:val="00D862DF"/>
    <w:rsid w:val="00D86A1F"/>
    <w:rsid w:val="00D91354"/>
    <w:rsid w:val="00D92941"/>
    <w:rsid w:val="00D932C4"/>
    <w:rsid w:val="00D944F5"/>
    <w:rsid w:val="00D95A77"/>
    <w:rsid w:val="00D96941"/>
    <w:rsid w:val="00D96FC6"/>
    <w:rsid w:val="00D97516"/>
    <w:rsid w:val="00DA1435"/>
    <w:rsid w:val="00DA1A2E"/>
    <w:rsid w:val="00DA1F30"/>
    <w:rsid w:val="00DA2BEF"/>
    <w:rsid w:val="00DA3E8D"/>
    <w:rsid w:val="00DA5683"/>
    <w:rsid w:val="00DB0072"/>
    <w:rsid w:val="00DB00B5"/>
    <w:rsid w:val="00DB00DD"/>
    <w:rsid w:val="00DB0C36"/>
    <w:rsid w:val="00DB21CA"/>
    <w:rsid w:val="00DB426A"/>
    <w:rsid w:val="00DB4296"/>
    <w:rsid w:val="00DB5A96"/>
    <w:rsid w:val="00DB7655"/>
    <w:rsid w:val="00DC159B"/>
    <w:rsid w:val="00DC26F9"/>
    <w:rsid w:val="00DC28D0"/>
    <w:rsid w:val="00DC4204"/>
    <w:rsid w:val="00DC4477"/>
    <w:rsid w:val="00DC5BD8"/>
    <w:rsid w:val="00DC6859"/>
    <w:rsid w:val="00DC6AC3"/>
    <w:rsid w:val="00DC7EE9"/>
    <w:rsid w:val="00DD098B"/>
    <w:rsid w:val="00DD13C7"/>
    <w:rsid w:val="00DD1CD6"/>
    <w:rsid w:val="00DD24A2"/>
    <w:rsid w:val="00DD2D91"/>
    <w:rsid w:val="00DD473B"/>
    <w:rsid w:val="00DD73A3"/>
    <w:rsid w:val="00DD7E56"/>
    <w:rsid w:val="00DE0083"/>
    <w:rsid w:val="00DE06E0"/>
    <w:rsid w:val="00DE2091"/>
    <w:rsid w:val="00DE20DE"/>
    <w:rsid w:val="00DE2921"/>
    <w:rsid w:val="00DE4292"/>
    <w:rsid w:val="00DE49F2"/>
    <w:rsid w:val="00DE67FF"/>
    <w:rsid w:val="00DF024E"/>
    <w:rsid w:val="00DF2199"/>
    <w:rsid w:val="00DF30F7"/>
    <w:rsid w:val="00DF4EC3"/>
    <w:rsid w:val="00DF5001"/>
    <w:rsid w:val="00DF61BB"/>
    <w:rsid w:val="00DF766F"/>
    <w:rsid w:val="00DF7772"/>
    <w:rsid w:val="00E01A73"/>
    <w:rsid w:val="00E01D86"/>
    <w:rsid w:val="00E02030"/>
    <w:rsid w:val="00E02521"/>
    <w:rsid w:val="00E02B62"/>
    <w:rsid w:val="00E03DAC"/>
    <w:rsid w:val="00E067DF"/>
    <w:rsid w:val="00E07E30"/>
    <w:rsid w:val="00E10AB2"/>
    <w:rsid w:val="00E10DA1"/>
    <w:rsid w:val="00E12B61"/>
    <w:rsid w:val="00E143AD"/>
    <w:rsid w:val="00E15F7A"/>
    <w:rsid w:val="00E174C0"/>
    <w:rsid w:val="00E2220D"/>
    <w:rsid w:val="00E22748"/>
    <w:rsid w:val="00E23B65"/>
    <w:rsid w:val="00E2678B"/>
    <w:rsid w:val="00E27627"/>
    <w:rsid w:val="00E30235"/>
    <w:rsid w:val="00E32010"/>
    <w:rsid w:val="00E32F6D"/>
    <w:rsid w:val="00E3611C"/>
    <w:rsid w:val="00E37FCE"/>
    <w:rsid w:val="00E4084F"/>
    <w:rsid w:val="00E412D4"/>
    <w:rsid w:val="00E445F7"/>
    <w:rsid w:val="00E44C46"/>
    <w:rsid w:val="00E45110"/>
    <w:rsid w:val="00E47A40"/>
    <w:rsid w:val="00E47AAE"/>
    <w:rsid w:val="00E5102E"/>
    <w:rsid w:val="00E511F3"/>
    <w:rsid w:val="00E5173B"/>
    <w:rsid w:val="00E51A40"/>
    <w:rsid w:val="00E51D84"/>
    <w:rsid w:val="00E53787"/>
    <w:rsid w:val="00E540D1"/>
    <w:rsid w:val="00E57767"/>
    <w:rsid w:val="00E57D09"/>
    <w:rsid w:val="00E60B7B"/>
    <w:rsid w:val="00E61B1B"/>
    <w:rsid w:val="00E63440"/>
    <w:rsid w:val="00E66365"/>
    <w:rsid w:val="00E66EE3"/>
    <w:rsid w:val="00E67BD2"/>
    <w:rsid w:val="00E67FD4"/>
    <w:rsid w:val="00E709BE"/>
    <w:rsid w:val="00E70C32"/>
    <w:rsid w:val="00E7307B"/>
    <w:rsid w:val="00E745D1"/>
    <w:rsid w:val="00E74C87"/>
    <w:rsid w:val="00E74D0D"/>
    <w:rsid w:val="00E75273"/>
    <w:rsid w:val="00E76749"/>
    <w:rsid w:val="00E76DBB"/>
    <w:rsid w:val="00E776F1"/>
    <w:rsid w:val="00E80E15"/>
    <w:rsid w:val="00E81189"/>
    <w:rsid w:val="00E826CF"/>
    <w:rsid w:val="00E829D0"/>
    <w:rsid w:val="00E8335F"/>
    <w:rsid w:val="00E86100"/>
    <w:rsid w:val="00E86D12"/>
    <w:rsid w:val="00E90E6A"/>
    <w:rsid w:val="00E91742"/>
    <w:rsid w:val="00E9194F"/>
    <w:rsid w:val="00E939C4"/>
    <w:rsid w:val="00E94048"/>
    <w:rsid w:val="00E943D3"/>
    <w:rsid w:val="00E9633C"/>
    <w:rsid w:val="00EA008C"/>
    <w:rsid w:val="00EA42C7"/>
    <w:rsid w:val="00EA501C"/>
    <w:rsid w:val="00EA5537"/>
    <w:rsid w:val="00EA5C8F"/>
    <w:rsid w:val="00EA760F"/>
    <w:rsid w:val="00EB0DF7"/>
    <w:rsid w:val="00EB0EAD"/>
    <w:rsid w:val="00EB151D"/>
    <w:rsid w:val="00EB1CD0"/>
    <w:rsid w:val="00EB2703"/>
    <w:rsid w:val="00EB2C29"/>
    <w:rsid w:val="00EB3AC0"/>
    <w:rsid w:val="00EB3C08"/>
    <w:rsid w:val="00EB5C28"/>
    <w:rsid w:val="00EC0614"/>
    <w:rsid w:val="00EC0BC0"/>
    <w:rsid w:val="00EC1CE5"/>
    <w:rsid w:val="00EC289A"/>
    <w:rsid w:val="00EC3A30"/>
    <w:rsid w:val="00EC4156"/>
    <w:rsid w:val="00EC615A"/>
    <w:rsid w:val="00EC62CD"/>
    <w:rsid w:val="00EC6C06"/>
    <w:rsid w:val="00ED2B61"/>
    <w:rsid w:val="00ED3442"/>
    <w:rsid w:val="00ED35ED"/>
    <w:rsid w:val="00ED4621"/>
    <w:rsid w:val="00ED710B"/>
    <w:rsid w:val="00EE1AE8"/>
    <w:rsid w:val="00EE3EEB"/>
    <w:rsid w:val="00EE498D"/>
    <w:rsid w:val="00EE54F1"/>
    <w:rsid w:val="00EE6F47"/>
    <w:rsid w:val="00EE7E4F"/>
    <w:rsid w:val="00EF209C"/>
    <w:rsid w:val="00EF2BC4"/>
    <w:rsid w:val="00EF375C"/>
    <w:rsid w:val="00EF379A"/>
    <w:rsid w:val="00EF4FF4"/>
    <w:rsid w:val="00EF6E0C"/>
    <w:rsid w:val="00EF7F63"/>
    <w:rsid w:val="00F0166E"/>
    <w:rsid w:val="00F01B3F"/>
    <w:rsid w:val="00F02808"/>
    <w:rsid w:val="00F03B3F"/>
    <w:rsid w:val="00F0670E"/>
    <w:rsid w:val="00F06C18"/>
    <w:rsid w:val="00F072DC"/>
    <w:rsid w:val="00F10FF9"/>
    <w:rsid w:val="00F119AA"/>
    <w:rsid w:val="00F11D25"/>
    <w:rsid w:val="00F123E8"/>
    <w:rsid w:val="00F127A6"/>
    <w:rsid w:val="00F1463A"/>
    <w:rsid w:val="00F20FAF"/>
    <w:rsid w:val="00F21487"/>
    <w:rsid w:val="00F21778"/>
    <w:rsid w:val="00F22B2F"/>
    <w:rsid w:val="00F30D61"/>
    <w:rsid w:val="00F32ED3"/>
    <w:rsid w:val="00F36F6F"/>
    <w:rsid w:val="00F37AF6"/>
    <w:rsid w:val="00F4280F"/>
    <w:rsid w:val="00F434D2"/>
    <w:rsid w:val="00F43623"/>
    <w:rsid w:val="00F44F75"/>
    <w:rsid w:val="00F45F3D"/>
    <w:rsid w:val="00F47083"/>
    <w:rsid w:val="00F50080"/>
    <w:rsid w:val="00F5071E"/>
    <w:rsid w:val="00F51865"/>
    <w:rsid w:val="00F532AC"/>
    <w:rsid w:val="00F549C6"/>
    <w:rsid w:val="00F561A6"/>
    <w:rsid w:val="00F6011C"/>
    <w:rsid w:val="00F60260"/>
    <w:rsid w:val="00F62490"/>
    <w:rsid w:val="00F62A49"/>
    <w:rsid w:val="00F62B09"/>
    <w:rsid w:val="00F64D99"/>
    <w:rsid w:val="00F67726"/>
    <w:rsid w:val="00F67B2E"/>
    <w:rsid w:val="00F67D54"/>
    <w:rsid w:val="00F70236"/>
    <w:rsid w:val="00F7188C"/>
    <w:rsid w:val="00F71B0D"/>
    <w:rsid w:val="00F734E4"/>
    <w:rsid w:val="00F73D5C"/>
    <w:rsid w:val="00F74D60"/>
    <w:rsid w:val="00F75BF5"/>
    <w:rsid w:val="00F77E58"/>
    <w:rsid w:val="00F809C4"/>
    <w:rsid w:val="00F81BCA"/>
    <w:rsid w:val="00F8322E"/>
    <w:rsid w:val="00F86926"/>
    <w:rsid w:val="00F87DC6"/>
    <w:rsid w:val="00F912E2"/>
    <w:rsid w:val="00F93493"/>
    <w:rsid w:val="00F9351F"/>
    <w:rsid w:val="00FA0A7D"/>
    <w:rsid w:val="00FA14E4"/>
    <w:rsid w:val="00FA1BA3"/>
    <w:rsid w:val="00FA1E29"/>
    <w:rsid w:val="00FA3E05"/>
    <w:rsid w:val="00FA583F"/>
    <w:rsid w:val="00FA5B09"/>
    <w:rsid w:val="00FA7AC5"/>
    <w:rsid w:val="00FB13A7"/>
    <w:rsid w:val="00FB2F61"/>
    <w:rsid w:val="00FB513F"/>
    <w:rsid w:val="00FB5ACC"/>
    <w:rsid w:val="00FB6255"/>
    <w:rsid w:val="00FB7990"/>
    <w:rsid w:val="00FB7F83"/>
    <w:rsid w:val="00FC024C"/>
    <w:rsid w:val="00FC38EF"/>
    <w:rsid w:val="00FC4923"/>
    <w:rsid w:val="00FC6A54"/>
    <w:rsid w:val="00FD01DD"/>
    <w:rsid w:val="00FD025F"/>
    <w:rsid w:val="00FD0899"/>
    <w:rsid w:val="00FD108E"/>
    <w:rsid w:val="00FD1109"/>
    <w:rsid w:val="00FD1339"/>
    <w:rsid w:val="00FD13A4"/>
    <w:rsid w:val="00FD29D7"/>
    <w:rsid w:val="00FE08B5"/>
    <w:rsid w:val="00FE20DF"/>
    <w:rsid w:val="00FE2667"/>
    <w:rsid w:val="00FE2D2B"/>
    <w:rsid w:val="00FE47FF"/>
    <w:rsid w:val="00FE58AD"/>
    <w:rsid w:val="00FE5E88"/>
    <w:rsid w:val="00FE6DC2"/>
    <w:rsid w:val="00FF1E3F"/>
    <w:rsid w:val="00FF1EE6"/>
    <w:rsid w:val="00FF22CE"/>
    <w:rsid w:val="00FF251B"/>
    <w:rsid w:val="00FF2B9C"/>
    <w:rsid w:val="00FF3447"/>
    <w:rsid w:val="00FF364B"/>
    <w:rsid w:val="00FF40BA"/>
    <w:rsid w:val="00FF46F1"/>
    <w:rsid w:val="00FF5400"/>
    <w:rsid w:val="00FF6462"/>
    <w:rsid w:val="00FF69AB"/>
    <w:rsid w:val="00FF7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E1A4F"/>
  <w15:chartTrackingRefBased/>
  <w15:docId w15:val="{D5806D5E-3F1F-43A4-9E2C-AAEA17AF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9F6"/>
    <w:pPr>
      <w:spacing w:after="120" w:line="240" w:lineRule="auto"/>
      <w:ind w:firstLine="284"/>
      <w:contextualSpacing/>
      <w:jc w:val="both"/>
    </w:pPr>
    <w:rPr>
      <w:rFonts w:ascii="Tahoma" w:hAnsi="Tahoma"/>
      <w:sz w:val="18"/>
    </w:rPr>
  </w:style>
  <w:style w:type="paragraph" w:styleId="Ttulo1">
    <w:name w:val="heading 1"/>
    <w:basedOn w:val="Normal"/>
    <w:next w:val="Normal"/>
    <w:link w:val="Ttulo1Char"/>
    <w:autoRedefine/>
    <w:uiPriority w:val="9"/>
    <w:qFormat/>
    <w:rsid w:val="00B970FE"/>
    <w:pPr>
      <w:keepNext/>
      <w:keepLines/>
      <w:numPr>
        <w:numId w:val="2"/>
      </w:numPr>
      <w:spacing w:before="300" w:after="100"/>
      <w:ind w:left="850" w:hanging="425"/>
      <w:outlineLvl w:val="0"/>
    </w:pPr>
    <w:rPr>
      <w:rFonts w:eastAsiaTheme="majorEastAsia" w:cstheme="majorBidi"/>
      <w:b/>
      <w:i/>
      <w:caps/>
      <w:szCs w:val="32"/>
      <w:u w:val="words"/>
    </w:rPr>
  </w:style>
  <w:style w:type="paragraph" w:styleId="Ttulo2">
    <w:name w:val="heading 2"/>
    <w:basedOn w:val="Ttulo1"/>
    <w:next w:val="Normal"/>
    <w:link w:val="Ttulo2Char"/>
    <w:autoRedefine/>
    <w:uiPriority w:val="9"/>
    <w:unhideWhenUsed/>
    <w:qFormat/>
    <w:rsid w:val="00954363"/>
    <w:pPr>
      <w:numPr>
        <w:ilvl w:val="1"/>
      </w:numPr>
      <w:spacing w:before="240"/>
      <w:ind w:left="992" w:hanging="425"/>
      <w:outlineLvl w:val="1"/>
    </w:pPr>
    <w:rPr>
      <w:sz w:val="16"/>
    </w:rPr>
  </w:style>
  <w:style w:type="paragraph" w:styleId="Ttulo3">
    <w:name w:val="heading 3"/>
    <w:basedOn w:val="Normal"/>
    <w:next w:val="Normal"/>
    <w:link w:val="Ttulo3Char"/>
    <w:uiPriority w:val="9"/>
    <w:unhideWhenUsed/>
    <w:qFormat/>
    <w:rsid w:val="00954363"/>
    <w:pPr>
      <w:keepNext/>
      <w:keepLines/>
      <w:numPr>
        <w:ilvl w:val="2"/>
        <w:numId w:val="2"/>
      </w:numPr>
      <w:spacing w:before="240" w:after="100"/>
      <w:ind w:left="1134" w:hanging="425"/>
      <w:outlineLvl w:val="2"/>
    </w:pPr>
    <w:rPr>
      <w:rFonts w:eastAsiaTheme="majorEastAsia" w:cstheme="majorBidi"/>
      <w:b/>
      <w:smallCaps/>
      <w:sz w:val="16"/>
      <w:szCs w:val="24"/>
      <w:u w:val="single"/>
    </w:rPr>
  </w:style>
  <w:style w:type="paragraph" w:styleId="Ttulo4">
    <w:name w:val="heading 4"/>
    <w:basedOn w:val="Normal"/>
    <w:next w:val="Normal"/>
    <w:link w:val="Ttulo4Char"/>
    <w:uiPriority w:val="9"/>
    <w:unhideWhenUsed/>
    <w:qFormat/>
    <w:rsid w:val="005C11A4"/>
    <w:pPr>
      <w:keepNext/>
      <w:keepLines/>
      <w:numPr>
        <w:ilvl w:val="3"/>
        <w:numId w:val="2"/>
      </w:numPr>
      <w:spacing w:before="360" w:after="240"/>
      <w:ind w:left="1701" w:firstLine="0"/>
      <w:outlineLvl w:val="3"/>
    </w:pPr>
    <w:rPr>
      <w:rFonts w:eastAsiaTheme="majorEastAsia" w:cstheme="majorBidi"/>
      <w:i/>
      <w:iCs/>
    </w:rPr>
  </w:style>
  <w:style w:type="paragraph" w:styleId="Ttulo5">
    <w:name w:val="heading 5"/>
    <w:basedOn w:val="Normal"/>
    <w:next w:val="Normal"/>
    <w:link w:val="Ttulo5Char"/>
    <w:uiPriority w:val="9"/>
    <w:semiHidden/>
    <w:unhideWhenUsed/>
    <w:qFormat/>
    <w:rsid w:val="00BF0E89"/>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BF0E89"/>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BF0E89"/>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BF0E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BF0E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F2D5E"/>
    <w:pPr>
      <w:tabs>
        <w:tab w:val="center" w:pos="4252"/>
        <w:tab w:val="right" w:pos="8504"/>
      </w:tabs>
      <w:spacing w:after="0"/>
    </w:pPr>
  </w:style>
  <w:style w:type="character" w:customStyle="1" w:styleId="CabealhoChar">
    <w:name w:val="Cabeçalho Char"/>
    <w:basedOn w:val="Fontepargpadro"/>
    <w:link w:val="Cabealho"/>
    <w:uiPriority w:val="99"/>
    <w:rsid w:val="009F2D5E"/>
    <w:rPr>
      <w:rFonts w:ascii="Tahoma" w:hAnsi="Tahoma"/>
      <w:sz w:val="20"/>
    </w:rPr>
  </w:style>
  <w:style w:type="paragraph" w:styleId="Rodap">
    <w:name w:val="footer"/>
    <w:basedOn w:val="Normal"/>
    <w:link w:val="RodapChar"/>
    <w:uiPriority w:val="99"/>
    <w:unhideWhenUsed/>
    <w:rsid w:val="009F2D5E"/>
    <w:pPr>
      <w:tabs>
        <w:tab w:val="center" w:pos="4252"/>
        <w:tab w:val="right" w:pos="8504"/>
      </w:tabs>
      <w:spacing w:after="0"/>
    </w:pPr>
  </w:style>
  <w:style w:type="character" w:customStyle="1" w:styleId="RodapChar">
    <w:name w:val="Rodapé Char"/>
    <w:basedOn w:val="Fontepargpadro"/>
    <w:link w:val="Rodap"/>
    <w:uiPriority w:val="99"/>
    <w:rsid w:val="009F2D5E"/>
    <w:rPr>
      <w:rFonts w:ascii="Tahoma" w:hAnsi="Tahoma"/>
      <w:sz w:val="20"/>
    </w:rPr>
  </w:style>
  <w:style w:type="table" w:styleId="Tabelacomgrade">
    <w:name w:val="Table Grid"/>
    <w:basedOn w:val="Tabelanormal"/>
    <w:uiPriority w:val="39"/>
    <w:rsid w:val="009F2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B970FE"/>
    <w:rPr>
      <w:rFonts w:ascii="Tahoma" w:eastAsiaTheme="majorEastAsia" w:hAnsi="Tahoma" w:cstheme="majorBidi"/>
      <w:b/>
      <w:i/>
      <w:caps/>
      <w:sz w:val="18"/>
      <w:szCs w:val="32"/>
      <w:u w:val="words"/>
    </w:rPr>
  </w:style>
  <w:style w:type="paragraph" w:styleId="PargrafodaLista">
    <w:name w:val="List Paragraph"/>
    <w:basedOn w:val="Normal"/>
    <w:uiPriority w:val="34"/>
    <w:qFormat/>
    <w:rsid w:val="006A36D9"/>
    <w:pPr>
      <w:ind w:left="720"/>
    </w:pPr>
  </w:style>
  <w:style w:type="character" w:styleId="Hyperlink">
    <w:name w:val="Hyperlink"/>
    <w:basedOn w:val="Fontepargpadro"/>
    <w:uiPriority w:val="99"/>
    <w:unhideWhenUsed/>
    <w:rsid w:val="006A36D9"/>
    <w:rPr>
      <w:color w:val="0563C1" w:themeColor="hyperlink"/>
      <w:u w:val="single"/>
    </w:rPr>
  </w:style>
  <w:style w:type="character" w:customStyle="1" w:styleId="MenoPendente1">
    <w:name w:val="Menção Pendente1"/>
    <w:basedOn w:val="Fontepargpadro"/>
    <w:uiPriority w:val="99"/>
    <w:semiHidden/>
    <w:unhideWhenUsed/>
    <w:rsid w:val="006A36D9"/>
    <w:rPr>
      <w:color w:val="605E5C"/>
      <w:shd w:val="clear" w:color="auto" w:fill="E1DFDD"/>
    </w:rPr>
  </w:style>
  <w:style w:type="character" w:customStyle="1" w:styleId="Ttulo2Char">
    <w:name w:val="Título 2 Char"/>
    <w:basedOn w:val="Fontepargpadro"/>
    <w:link w:val="Ttulo2"/>
    <w:uiPriority w:val="9"/>
    <w:rsid w:val="00954363"/>
    <w:rPr>
      <w:rFonts w:ascii="Tahoma" w:eastAsiaTheme="majorEastAsia" w:hAnsi="Tahoma" w:cstheme="majorBidi"/>
      <w:b/>
      <w:i/>
      <w:caps/>
      <w:sz w:val="16"/>
      <w:szCs w:val="32"/>
      <w:u w:val="words"/>
    </w:rPr>
  </w:style>
  <w:style w:type="paragraph" w:styleId="Textodebalo">
    <w:name w:val="Balloon Text"/>
    <w:basedOn w:val="Normal"/>
    <w:link w:val="TextodebaloChar"/>
    <w:uiPriority w:val="99"/>
    <w:semiHidden/>
    <w:unhideWhenUsed/>
    <w:rsid w:val="00FE20DF"/>
    <w:pPr>
      <w:spacing w:after="0"/>
    </w:pPr>
    <w:rPr>
      <w:rFonts w:ascii="Segoe UI" w:hAnsi="Segoe UI" w:cs="Segoe UI"/>
      <w:szCs w:val="18"/>
    </w:rPr>
  </w:style>
  <w:style w:type="character" w:customStyle="1" w:styleId="TextodebaloChar">
    <w:name w:val="Texto de balão Char"/>
    <w:basedOn w:val="Fontepargpadro"/>
    <w:link w:val="Textodebalo"/>
    <w:uiPriority w:val="99"/>
    <w:semiHidden/>
    <w:rsid w:val="00FE20DF"/>
    <w:rPr>
      <w:rFonts w:ascii="Segoe UI" w:hAnsi="Segoe UI" w:cs="Segoe UI"/>
      <w:sz w:val="18"/>
      <w:szCs w:val="18"/>
    </w:rPr>
  </w:style>
  <w:style w:type="character" w:styleId="Refdecomentrio">
    <w:name w:val="annotation reference"/>
    <w:basedOn w:val="Fontepargpadro"/>
    <w:uiPriority w:val="99"/>
    <w:semiHidden/>
    <w:unhideWhenUsed/>
    <w:rsid w:val="00F60260"/>
    <w:rPr>
      <w:sz w:val="16"/>
      <w:szCs w:val="16"/>
    </w:rPr>
  </w:style>
  <w:style w:type="paragraph" w:styleId="Textodecomentrio">
    <w:name w:val="annotation text"/>
    <w:basedOn w:val="Normal"/>
    <w:link w:val="TextodecomentrioChar"/>
    <w:uiPriority w:val="99"/>
    <w:semiHidden/>
    <w:unhideWhenUsed/>
    <w:rsid w:val="00F60260"/>
    <w:rPr>
      <w:szCs w:val="20"/>
    </w:rPr>
  </w:style>
  <w:style w:type="character" w:customStyle="1" w:styleId="TextodecomentrioChar">
    <w:name w:val="Texto de comentário Char"/>
    <w:basedOn w:val="Fontepargpadro"/>
    <w:link w:val="Textodecomentrio"/>
    <w:uiPriority w:val="99"/>
    <w:semiHidden/>
    <w:rsid w:val="00F60260"/>
    <w:rPr>
      <w:rFonts w:ascii="Tahoma" w:hAnsi="Tahoma"/>
      <w:sz w:val="20"/>
      <w:szCs w:val="20"/>
    </w:rPr>
  </w:style>
  <w:style w:type="paragraph" w:styleId="Assuntodocomentrio">
    <w:name w:val="annotation subject"/>
    <w:basedOn w:val="Textodecomentrio"/>
    <w:next w:val="Textodecomentrio"/>
    <w:link w:val="AssuntodocomentrioChar"/>
    <w:uiPriority w:val="99"/>
    <w:semiHidden/>
    <w:unhideWhenUsed/>
    <w:rsid w:val="00F60260"/>
    <w:rPr>
      <w:b/>
      <w:bCs/>
    </w:rPr>
  </w:style>
  <w:style w:type="character" w:customStyle="1" w:styleId="AssuntodocomentrioChar">
    <w:name w:val="Assunto do comentário Char"/>
    <w:basedOn w:val="TextodecomentrioChar"/>
    <w:link w:val="Assuntodocomentrio"/>
    <w:uiPriority w:val="99"/>
    <w:semiHidden/>
    <w:rsid w:val="00F60260"/>
    <w:rPr>
      <w:rFonts w:ascii="Tahoma" w:hAnsi="Tahoma"/>
      <w:b/>
      <w:bCs/>
      <w:sz w:val="20"/>
      <w:szCs w:val="20"/>
    </w:rPr>
  </w:style>
  <w:style w:type="character" w:customStyle="1" w:styleId="Ttulo3Char">
    <w:name w:val="Título 3 Char"/>
    <w:basedOn w:val="Fontepargpadro"/>
    <w:link w:val="Ttulo3"/>
    <w:uiPriority w:val="9"/>
    <w:rsid w:val="00954363"/>
    <w:rPr>
      <w:rFonts w:ascii="Tahoma" w:eastAsiaTheme="majorEastAsia" w:hAnsi="Tahoma" w:cstheme="majorBidi"/>
      <w:b/>
      <w:smallCaps/>
      <w:sz w:val="16"/>
      <w:szCs w:val="24"/>
      <w:u w:val="single"/>
    </w:rPr>
  </w:style>
  <w:style w:type="paragraph" w:styleId="Textodenotaderodap">
    <w:name w:val="footnote text"/>
    <w:basedOn w:val="Normal"/>
    <w:link w:val="TextodenotaderodapChar"/>
    <w:uiPriority w:val="99"/>
    <w:semiHidden/>
    <w:unhideWhenUsed/>
    <w:rsid w:val="00047C7B"/>
    <w:pPr>
      <w:spacing w:after="0"/>
      <w:ind w:firstLine="0"/>
    </w:pPr>
    <w:rPr>
      <w:rFonts w:asciiTheme="minorHAnsi" w:hAnsiTheme="minorHAnsi"/>
      <w:szCs w:val="20"/>
    </w:rPr>
  </w:style>
  <w:style w:type="character" w:customStyle="1" w:styleId="TextodenotaderodapChar">
    <w:name w:val="Texto de nota de rodapé Char"/>
    <w:basedOn w:val="Fontepargpadro"/>
    <w:link w:val="Textodenotaderodap"/>
    <w:uiPriority w:val="99"/>
    <w:semiHidden/>
    <w:rsid w:val="00047C7B"/>
    <w:rPr>
      <w:sz w:val="20"/>
      <w:szCs w:val="20"/>
    </w:rPr>
  </w:style>
  <w:style w:type="character" w:styleId="Refdenotaderodap">
    <w:name w:val="footnote reference"/>
    <w:basedOn w:val="Fontepargpadro"/>
    <w:uiPriority w:val="99"/>
    <w:semiHidden/>
    <w:unhideWhenUsed/>
    <w:rsid w:val="00047C7B"/>
    <w:rPr>
      <w:vertAlign w:val="superscript"/>
    </w:rPr>
  </w:style>
  <w:style w:type="paragraph" w:styleId="Citao">
    <w:name w:val="Quote"/>
    <w:basedOn w:val="Normal"/>
    <w:next w:val="Normal"/>
    <w:link w:val="CitaoChar"/>
    <w:autoRedefine/>
    <w:uiPriority w:val="29"/>
    <w:qFormat/>
    <w:rsid w:val="00376212"/>
    <w:pPr>
      <w:spacing w:before="200" w:after="200"/>
      <w:ind w:left="2268" w:firstLine="0"/>
    </w:pPr>
    <w:rPr>
      <w:rFonts w:cs="Arial"/>
      <w:i/>
      <w:iCs/>
      <w:color w:val="000000"/>
      <w:szCs w:val="20"/>
      <w:shd w:val="clear" w:color="auto" w:fill="FFFFFF"/>
    </w:rPr>
  </w:style>
  <w:style w:type="character" w:customStyle="1" w:styleId="CitaoChar">
    <w:name w:val="Citação Char"/>
    <w:basedOn w:val="Fontepargpadro"/>
    <w:link w:val="Citao"/>
    <w:uiPriority w:val="29"/>
    <w:rsid w:val="00376212"/>
    <w:rPr>
      <w:rFonts w:ascii="Tahoma" w:hAnsi="Tahoma" w:cs="Arial"/>
      <w:i/>
      <w:iCs/>
      <w:color w:val="000000"/>
      <w:sz w:val="18"/>
      <w:szCs w:val="20"/>
    </w:rPr>
  </w:style>
  <w:style w:type="paragraph" w:styleId="SemEspaamento">
    <w:name w:val="No Spacing"/>
    <w:link w:val="SemEspaamentoChar"/>
    <w:uiPriority w:val="1"/>
    <w:qFormat/>
    <w:rsid w:val="00E47AAE"/>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E47AAE"/>
    <w:rPr>
      <w:rFonts w:eastAsiaTheme="minorEastAsia"/>
      <w:lang w:eastAsia="pt-BR"/>
    </w:rPr>
  </w:style>
  <w:style w:type="paragraph" w:styleId="CabealhodoSumrio">
    <w:name w:val="TOC Heading"/>
    <w:basedOn w:val="Ttulo1"/>
    <w:next w:val="Normal"/>
    <w:uiPriority w:val="39"/>
    <w:unhideWhenUsed/>
    <w:qFormat/>
    <w:rsid w:val="005A641F"/>
    <w:pPr>
      <w:spacing w:line="259" w:lineRule="auto"/>
      <w:outlineLvl w:val="9"/>
    </w:pPr>
    <w:rPr>
      <w:rFonts w:asciiTheme="majorHAnsi" w:hAnsiTheme="majorHAnsi"/>
      <w:b w:val="0"/>
      <w:color w:val="2F5496" w:themeColor="accent1" w:themeShade="BF"/>
      <w:sz w:val="32"/>
      <w:lang w:eastAsia="pt-BR"/>
    </w:rPr>
  </w:style>
  <w:style w:type="paragraph" w:styleId="Sumrio2">
    <w:name w:val="toc 2"/>
    <w:basedOn w:val="Normal"/>
    <w:next w:val="Normal"/>
    <w:autoRedefine/>
    <w:uiPriority w:val="39"/>
    <w:unhideWhenUsed/>
    <w:rsid w:val="005A641F"/>
    <w:pPr>
      <w:spacing w:after="100" w:line="259" w:lineRule="auto"/>
      <w:ind w:left="220" w:firstLine="0"/>
    </w:pPr>
    <w:rPr>
      <w:rFonts w:asciiTheme="minorHAnsi" w:eastAsiaTheme="minorEastAsia" w:hAnsiTheme="minorHAnsi" w:cs="Times New Roman"/>
      <w:sz w:val="22"/>
      <w:lang w:eastAsia="pt-BR"/>
    </w:rPr>
  </w:style>
  <w:style w:type="paragraph" w:styleId="Sumrio1">
    <w:name w:val="toc 1"/>
    <w:basedOn w:val="Normal"/>
    <w:next w:val="Normal"/>
    <w:autoRedefine/>
    <w:uiPriority w:val="39"/>
    <w:unhideWhenUsed/>
    <w:rsid w:val="005A641F"/>
    <w:pPr>
      <w:spacing w:after="100" w:line="259" w:lineRule="auto"/>
      <w:ind w:firstLine="0"/>
    </w:pPr>
    <w:rPr>
      <w:rFonts w:asciiTheme="minorHAnsi" w:eastAsiaTheme="minorEastAsia" w:hAnsiTheme="minorHAnsi" w:cs="Times New Roman"/>
      <w:sz w:val="22"/>
      <w:lang w:eastAsia="pt-BR"/>
    </w:rPr>
  </w:style>
  <w:style w:type="paragraph" w:styleId="Sumrio3">
    <w:name w:val="toc 3"/>
    <w:basedOn w:val="Normal"/>
    <w:next w:val="Normal"/>
    <w:autoRedefine/>
    <w:uiPriority w:val="39"/>
    <w:unhideWhenUsed/>
    <w:rsid w:val="005A641F"/>
    <w:pPr>
      <w:spacing w:after="100" w:line="259" w:lineRule="auto"/>
      <w:ind w:left="440" w:firstLine="0"/>
    </w:pPr>
    <w:rPr>
      <w:rFonts w:asciiTheme="minorHAnsi" w:eastAsiaTheme="minorEastAsia" w:hAnsiTheme="minorHAnsi" w:cs="Times New Roman"/>
      <w:sz w:val="22"/>
      <w:lang w:eastAsia="pt-BR"/>
    </w:rPr>
  </w:style>
  <w:style w:type="character" w:customStyle="1" w:styleId="Ttulo4Char">
    <w:name w:val="Título 4 Char"/>
    <w:basedOn w:val="Fontepargpadro"/>
    <w:link w:val="Ttulo4"/>
    <w:uiPriority w:val="9"/>
    <w:rsid w:val="005C11A4"/>
    <w:rPr>
      <w:rFonts w:ascii="Tahoma" w:eastAsiaTheme="majorEastAsia" w:hAnsi="Tahoma" w:cstheme="majorBidi"/>
      <w:i/>
      <w:iCs/>
      <w:sz w:val="18"/>
    </w:rPr>
  </w:style>
  <w:style w:type="character" w:customStyle="1" w:styleId="Ttulo5Char">
    <w:name w:val="Título 5 Char"/>
    <w:basedOn w:val="Fontepargpadro"/>
    <w:link w:val="Ttulo5"/>
    <w:uiPriority w:val="9"/>
    <w:semiHidden/>
    <w:rsid w:val="00BF0E89"/>
    <w:rPr>
      <w:rFonts w:asciiTheme="majorHAnsi" w:eastAsiaTheme="majorEastAsia" w:hAnsiTheme="majorHAnsi" w:cstheme="majorBidi"/>
      <w:color w:val="2F5496" w:themeColor="accent1" w:themeShade="BF"/>
      <w:sz w:val="18"/>
    </w:rPr>
  </w:style>
  <w:style w:type="character" w:customStyle="1" w:styleId="Ttulo6Char">
    <w:name w:val="Título 6 Char"/>
    <w:basedOn w:val="Fontepargpadro"/>
    <w:link w:val="Ttulo6"/>
    <w:uiPriority w:val="9"/>
    <w:semiHidden/>
    <w:rsid w:val="00BF0E89"/>
    <w:rPr>
      <w:rFonts w:asciiTheme="majorHAnsi" w:eastAsiaTheme="majorEastAsia" w:hAnsiTheme="majorHAnsi" w:cstheme="majorBidi"/>
      <w:color w:val="1F3763" w:themeColor="accent1" w:themeShade="7F"/>
      <w:sz w:val="18"/>
    </w:rPr>
  </w:style>
  <w:style w:type="character" w:customStyle="1" w:styleId="Ttulo7Char">
    <w:name w:val="Título 7 Char"/>
    <w:basedOn w:val="Fontepargpadro"/>
    <w:link w:val="Ttulo7"/>
    <w:uiPriority w:val="9"/>
    <w:semiHidden/>
    <w:rsid w:val="00BF0E89"/>
    <w:rPr>
      <w:rFonts w:asciiTheme="majorHAnsi" w:eastAsiaTheme="majorEastAsia" w:hAnsiTheme="majorHAnsi" w:cstheme="majorBidi"/>
      <w:i/>
      <w:iCs/>
      <w:color w:val="1F3763" w:themeColor="accent1" w:themeShade="7F"/>
      <w:sz w:val="18"/>
    </w:rPr>
  </w:style>
  <w:style w:type="character" w:customStyle="1" w:styleId="Ttulo8Char">
    <w:name w:val="Título 8 Char"/>
    <w:basedOn w:val="Fontepargpadro"/>
    <w:link w:val="Ttulo8"/>
    <w:uiPriority w:val="9"/>
    <w:semiHidden/>
    <w:rsid w:val="00BF0E8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BF0E89"/>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Fontepargpadro"/>
    <w:rsid w:val="00E02B62"/>
    <w:rPr>
      <w:rFonts w:ascii="Arial-BoldMT" w:hAnsi="Arial-BoldMT" w:hint="default"/>
      <w:b/>
      <w:bCs/>
      <w:i w:val="0"/>
      <w:iCs w:val="0"/>
      <w:color w:val="0000FF"/>
      <w:sz w:val="18"/>
      <w:szCs w:val="18"/>
    </w:rPr>
  </w:style>
  <w:style w:type="character" w:customStyle="1" w:styleId="fontstyle21">
    <w:name w:val="fontstyle21"/>
    <w:basedOn w:val="Fontepargpadro"/>
    <w:rsid w:val="00E02B62"/>
    <w:rPr>
      <w:rFonts w:ascii="ArialMT" w:hAnsi="ArialMT" w:hint="default"/>
      <w:b w:val="0"/>
      <w:bCs w:val="0"/>
      <w:i w:val="0"/>
      <w:iCs w:val="0"/>
      <w:color w:val="000000"/>
      <w:sz w:val="18"/>
      <w:szCs w:val="18"/>
    </w:rPr>
  </w:style>
  <w:style w:type="paragraph" w:styleId="CitaoIntensa">
    <w:name w:val="Intense Quote"/>
    <w:basedOn w:val="Normal"/>
    <w:next w:val="Normal"/>
    <w:link w:val="CitaoIntensaChar"/>
    <w:uiPriority w:val="30"/>
    <w:qFormat/>
    <w:rsid w:val="0053023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rsid w:val="00530232"/>
    <w:rPr>
      <w:rFonts w:ascii="Tahoma" w:hAnsi="Tahoma"/>
      <w:i/>
      <w:iCs/>
      <w:color w:val="4472C4" w:themeColor="accent1"/>
      <w:sz w:val="20"/>
    </w:rPr>
  </w:style>
  <w:style w:type="paragraph" w:customStyle="1" w:styleId="Default">
    <w:name w:val="Default"/>
    <w:rsid w:val="008F76F3"/>
    <w:pPr>
      <w:autoSpaceDE w:val="0"/>
      <w:autoSpaceDN w:val="0"/>
      <w:adjustRightInd w:val="0"/>
      <w:spacing w:after="0" w:line="240" w:lineRule="auto"/>
    </w:pPr>
    <w:rPr>
      <w:rFonts w:ascii="Times New Roman" w:hAnsi="Times New Roman" w:cs="Times New Roman"/>
      <w:color w:val="000000"/>
      <w:sz w:val="24"/>
      <w:szCs w:val="24"/>
    </w:rPr>
  </w:style>
  <w:style w:type="character" w:styleId="MenoPendente">
    <w:name w:val="Unresolved Mention"/>
    <w:basedOn w:val="Fontepargpadro"/>
    <w:uiPriority w:val="99"/>
    <w:semiHidden/>
    <w:unhideWhenUsed/>
    <w:rsid w:val="0094489A"/>
    <w:rPr>
      <w:color w:val="605E5C"/>
      <w:shd w:val="clear" w:color="auto" w:fill="E1DFDD"/>
    </w:rPr>
  </w:style>
  <w:style w:type="paragraph" w:styleId="Reviso">
    <w:name w:val="Revision"/>
    <w:hidden/>
    <w:uiPriority w:val="99"/>
    <w:semiHidden/>
    <w:rsid w:val="00A42A6B"/>
    <w:pPr>
      <w:spacing w:after="0" w:line="240" w:lineRule="auto"/>
    </w:pPr>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012">
      <w:bodyDiv w:val="1"/>
      <w:marLeft w:val="0"/>
      <w:marRight w:val="0"/>
      <w:marTop w:val="0"/>
      <w:marBottom w:val="0"/>
      <w:divBdr>
        <w:top w:val="none" w:sz="0" w:space="0" w:color="auto"/>
        <w:left w:val="none" w:sz="0" w:space="0" w:color="auto"/>
        <w:bottom w:val="none" w:sz="0" w:space="0" w:color="auto"/>
        <w:right w:val="none" w:sz="0" w:space="0" w:color="auto"/>
      </w:divBdr>
    </w:div>
    <w:div w:id="45179607">
      <w:bodyDiv w:val="1"/>
      <w:marLeft w:val="0"/>
      <w:marRight w:val="0"/>
      <w:marTop w:val="0"/>
      <w:marBottom w:val="0"/>
      <w:divBdr>
        <w:top w:val="none" w:sz="0" w:space="0" w:color="auto"/>
        <w:left w:val="none" w:sz="0" w:space="0" w:color="auto"/>
        <w:bottom w:val="none" w:sz="0" w:space="0" w:color="auto"/>
        <w:right w:val="none" w:sz="0" w:space="0" w:color="auto"/>
      </w:divBdr>
    </w:div>
    <w:div w:id="53432586">
      <w:bodyDiv w:val="1"/>
      <w:marLeft w:val="0"/>
      <w:marRight w:val="0"/>
      <w:marTop w:val="0"/>
      <w:marBottom w:val="0"/>
      <w:divBdr>
        <w:top w:val="none" w:sz="0" w:space="0" w:color="auto"/>
        <w:left w:val="none" w:sz="0" w:space="0" w:color="auto"/>
        <w:bottom w:val="none" w:sz="0" w:space="0" w:color="auto"/>
        <w:right w:val="none" w:sz="0" w:space="0" w:color="auto"/>
      </w:divBdr>
    </w:div>
    <w:div w:id="71238125">
      <w:bodyDiv w:val="1"/>
      <w:marLeft w:val="0"/>
      <w:marRight w:val="0"/>
      <w:marTop w:val="0"/>
      <w:marBottom w:val="0"/>
      <w:divBdr>
        <w:top w:val="none" w:sz="0" w:space="0" w:color="auto"/>
        <w:left w:val="none" w:sz="0" w:space="0" w:color="auto"/>
        <w:bottom w:val="none" w:sz="0" w:space="0" w:color="auto"/>
        <w:right w:val="none" w:sz="0" w:space="0" w:color="auto"/>
      </w:divBdr>
    </w:div>
    <w:div w:id="133179950">
      <w:bodyDiv w:val="1"/>
      <w:marLeft w:val="0"/>
      <w:marRight w:val="0"/>
      <w:marTop w:val="0"/>
      <w:marBottom w:val="0"/>
      <w:divBdr>
        <w:top w:val="none" w:sz="0" w:space="0" w:color="auto"/>
        <w:left w:val="none" w:sz="0" w:space="0" w:color="auto"/>
        <w:bottom w:val="none" w:sz="0" w:space="0" w:color="auto"/>
        <w:right w:val="none" w:sz="0" w:space="0" w:color="auto"/>
      </w:divBdr>
    </w:div>
    <w:div w:id="164782086">
      <w:bodyDiv w:val="1"/>
      <w:marLeft w:val="0"/>
      <w:marRight w:val="0"/>
      <w:marTop w:val="0"/>
      <w:marBottom w:val="0"/>
      <w:divBdr>
        <w:top w:val="none" w:sz="0" w:space="0" w:color="auto"/>
        <w:left w:val="none" w:sz="0" w:space="0" w:color="auto"/>
        <w:bottom w:val="none" w:sz="0" w:space="0" w:color="auto"/>
        <w:right w:val="none" w:sz="0" w:space="0" w:color="auto"/>
      </w:divBdr>
    </w:div>
    <w:div w:id="178548234">
      <w:bodyDiv w:val="1"/>
      <w:marLeft w:val="0"/>
      <w:marRight w:val="0"/>
      <w:marTop w:val="0"/>
      <w:marBottom w:val="0"/>
      <w:divBdr>
        <w:top w:val="none" w:sz="0" w:space="0" w:color="auto"/>
        <w:left w:val="none" w:sz="0" w:space="0" w:color="auto"/>
        <w:bottom w:val="none" w:sz="0" w:space="0" w:color="auto"/>
        <w:right w:val="none" w:sz="0" w:space="0" w:color="auto"/>
      </w:divBdr>
    </w:div>
    <w:div w:id="192152916">
      <w:bodyDiv w:val="1"/>
      <w:marLeft w:val="0"/>
      <w:marRight w:val="0"/>
      <w:marTop w:val="0"/>
      <w:marBottom w:val="0"/>
      <w:divBdr>
        <w:top w:val="none" w:sz="0" w:space="0" w:color="auto"/>
        <w:left w:val="none" w:sz="0" w:space="0" w:color="auto"/>
        <w:bottom w:val="none" w:sz="0" w:space="0" w:color="auto"/>
        <w:right w:val="none" w:sz="0" w:space="0" w:color="auto"/>
      </w:divBdr>
    </w:div>
    <w:div w:id="206797477">
      <w:bodyDiv w:val="1"/>
      <w:marLeft w:val="0"/>
      <w:marRight w:val="0"/>
      <w:marTop w:val="0"/>
      <w:marBottom w:val="0"/>
      <w:divBdr>
        <w:top w:val="none" w:sz="0" w:space="0" w:color="auto"/>
        <w:left w:val="none" w:sz="0" w:space="0" w:color="auto"/>
        <w:bottom w:val="none" w:sz="0" w:space="0" w:color="auto"/>
        <w:right w:val="none" w:sz="0" w:space="0" w:color="auto"/>
      </w:divBdr>
    </w:div>
    <w:div w:id="228686391">
      <w:bodyDiv w:val="1"/>
      <w:marLeft w:val="0"/>
      <w:marRight w:val="0"/>
      <w:marTop w:val="0"/>
      <w:marBottom w:val="0"/>
      <w:divBdr>
        <w:top w:val="none" w:sz="0" w:space="0" w:color="auto"/>
        <w:left w:val="none" w:sz="0" w:space="0" w:color="auto"/>
        <w:bottom w:val="none" w:sz="0" w:space="0" w:color="auto"/>
        <w:right w:val="none" w:sz="0" w:space="0" w:color="auto"/>
      </w:divBdr>
    </w:div>
    <w:div w:id="250117893">
      <w:bodyDiv w:val="1"/>
      <w:marLeft w:val="0"/>
      <w:marRight w:val="0"/>
      <w:marTop w:val="0"/>
      <w:marBottom w:val="0"/>
      <w:divBdr>
        <w:top w:val="none" w:sz="0" w:space="0" w:color="auto"/>
        <w:left w:val="none" w:sz="0" w:space="0" w:color="auto"/>
        <w:bottom w:val="none" w:sz="0" w:space="0" w:color="auto"/>
        <w:right w:val="none" w:sz="0" w:space="0" w:color="auto"/>
      </w:divBdr>
    </w:div>
    <w:div w:id="276570083">
      <w:bodyDiv w:val="1"/>
      <w:marLeft w:val="0"/>
      <w:marRight w:val="0"/>
      <w:marTop w:val="0"/>
      <w:marBottom w:val="0"/>
      <w:divBdr>
        <w:top w:val="none" w:sz="0" w:space="0" w:color="auto"/>
        <w:left w:val="none" w:sz="0" w:space="0" w:color="auto"/>
        <w:bottom w:val="none" w:sz="0" w:space="0" w:color="auto"/>
        <w:right w:val="none" w:sz="0" w:space="0" w:color="auto"/>
      </w:divBdr>
    </w:div>
    <w:div w:id="286929750">
      <w:bodyDiv w:val="1"/>
      <w:marLeft w:val="0"/>
      <w:marRight w:val="0"/>
      <w:marTop w:val="0"/>
      <w:marBottom w:val="0"/>
      <w:divBdr>
        <w:top w:val="none" w:sz="0" w:space="0" w:color="auto"/>
        <w:left w:val="none" w:sz="0" w:space="0" w:color="auto"/>
        <w:bottom w:val="none" w:sz="0" w:space="0" w:color="auto"/>
        <w:right w:val="none" w:sz="0" w:space="0" w:color="auto"/>
      </w:divBdr>
    </w:div>
    <w:div w:id="289408387">
      <w:bodyDiv w:val="1"/>
      <w:marLeft w:val="0"/>
      <w:marRight w:val="0"/>
      <w:marTop w:val="0"/>
      <w:marBottom w:val="0"/>
      <w:divBdr>
        <w:top w:val="none" w:sz="0" w:space="0" w:color="auto"/>
        <w:left w:val="none" w:sz="0" w:space="0" w:color="auto"/>
        <w:bottom w:val="none" w:sz="0" w:space="0" w:color="auto"/>
        <w:right w:val="none" w:sz="0" w:space="0" w:color="auto"/>
      </w:divBdr>
    </w:div>
    <w:div w:id="338313938">
      <w:bodyDiv w:val="1"/>
      <w:marLeft w:val="0"/>
      <w:marRight w:val="0"/>
      <w:marTop w:val="0"/>
      <w:marBottom w:val="0"/>
      <w:divBdr>
        <w:top w:val="none" w:sz="0" w:space="0" w:color="auto"/>
        <w:left w:val="none" w:sz="0" w:space="0" w:color="auto"/>
        <w:bottom w:val="none" w:sz="0" w:space="0" w:color="auto"/>
        <w:right w:val="none" w:sz="0" w:space="0" w:color="auto"/>
      </w:divBdr>
    </w:div>
    <w:div w:id="372467055">
      <w:bodyDiv w:val="1"/>
      <w:marLeft w:val="0"/>
      <w:marRight w:val="0"/>
      <w:marTop w:val="0"/>
      <w:marBottom w:val="0"/>
      <w:divBdr>
        <w:top w:val="none" w:sz="0" w:space="0" w:color="auto"/>
        <w:left w:val="none" w:sz="0" w:space="0" w:color="auto"/>
        <w:bottom w:val="none" w:sz="0" w:space="0" w:color="auto"/>
        <w:right w:val="none" w:sz="0" w:space="0" w:color="auto"/>
      </w:divBdr>
    </w:div>
    <w:div w:id="468591873">
      <w:bodyDiv w:val="1"/>
      <w:marLeft w:val="0"/>
      <w:marRight w:val="0"/>
      <w:marTop w:val="0"/>
      <w:marBottom w:val="0"/>
      <w:divBdr>
        <w:top w:val="none" w:sz="0" w:space="0" w:color="auto"/>
        <w:left w:val="none" w:sz="0" w:space="0" w:color="auto"/>
        <w:bottom w:val="none" w:sz="0" w:space="0" w:color="auto"/>
        <w:right w:val="none" w:sz="0" w:space="0" w:color="auto"/>
      </w:divBdr>
    </w:div>
    <w:div w:id="511916741">
      <w:bodyDiv w:val="1"/>
      <w:marLeft w:val="0"/>
      <w:marRight w:val="0"/>
      <w:marTop w:val="0"/>
      <w:marBottom w:val="0"/>
      <w:divBdr>
        <w:top w:val="none" w:sz="0" w:space="0" w:color="auto"/>
        <w:left w:val="none" w:sz="0" w:space="0" w:color="auto"/>
        <w:bottom w:val="none" w:sz="0" w:space="0" w:color="auto"/>
        <w:right w:val="none" w:sz="0" w:space="0" w:color="auto"/>
      </w:divBdr>
    </w:div>
    <w:div w:id="554581673">
      <w:bodyDiv w:val="1"/>
      <w:marLeft w:val="0"/>
      <w:marRight w:val="0"/>
      <w:marTop w:val="0"/>
      <w:marBottom w:val="0"/>
      <w:divBdr>
        <w:top w:val="none" w:sz="0" w:space="0" w:color="auto"/>
        <w:left w:val="none" w:sz="0" w:space="0" w:color="auto"/>
        <w:bottom w:val="none" w:sz="0" w:space="0" w:color="auto"/>
        <w:right w:val="none" w:sz="0" w:space="0" w:color="auto"/>
      </w:divBdr>
      <w:divsChild>
        <w:div w:id="54399245">
          <w:marLeft w:val="0"/>
          <w:marRight w:val="0"/>
          <w:marTop w:val="0"/>
          <w:marBottom w:val="0"/>
          <w:divBdr>
            <w:top w:val="none" w:sz="0" w:space="0" w:color="auto"/>
            <w:left w:val="none" w:sz="0" w:space="0" w:color="auto"/>
            <w:bottom w:val="none" w:sz="0" w:space="0" w:color="auto"/>
            <w:right w:val="none" w:sz="0" w:space="0" w:color="auto"/>
          </w:divBdr>
          <w:divsChild>
            <w:div w:id="13375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09970">
      <w:bodyDiv w:val="1"/>
      <w:marLeft w:val="0"/>
      <w:marRight w:val="0"/>
      <w:marTop w:val="0"/>
      <w:marBottom w:val="0"/>
      <w:divBdr>
        <w:top w:val="none" w:sz="0" w:space="0" w:color="auto"/>
        <w:left w:val="none" w:sz="0" w:space="0" w:color="auto"/>
        <w:bottom w:val="none" w:sz="0" w:space="0" w:color="auto"/>
        <w:right w:val="none" w:sz="0" w:space="0" w:color="auto"/>
      </w:divBdr>
    </w:div>
    <w:div w:id="565578482">
      <w:bodyDiv w:val="1"/>
      <w:marLeft w:val="0"/>
      <w:marRight w:val="0"/>
      <w:marTop w:val="0"/>
      <w:marBottom w:val="0"/>
      <w:divBdr>
        <w:top w:val="none" w:sz="0" w:space="0" w:color="auto"/>
        <w:left w:val="none" w:sz="0" w:space="0" w:color="auto"/>
        <w:bottom w:val="none" w:sz="0" w:space="0" w:color="auto"/>
        <w:right w:val="none" w:sz="0" w:space="0" w:color="auto"/>
      </w:divBdr>
    </w:div>
    <w:div w:id="572815292">
      <w:bodyDiv w:val="1"/>
      <w:marLeft w:val="0"/>
      <w:marRight w:val="0"/>
      <w:marTop w:val="0"/>
      <w:marBottom w:val="0"/>
      <w:divBdr>
        <w:top w:val="none" w:sz="0" w:space="0" w:color="auto"/>
        <w:left w:val="none" w:sz="0" w:space="0" w:color="auto"/>
        <w:bottom w:val="none" w:sz="0" w:space="0" w:color="auto"/>
        <w:right w:val="none" w:sz="0" w:space="0" w:color="auto"/>
      </w:divBdr>
    </w:div>
    <w:div w:id="609626153">
      <w:bodyDiv w:val="1"/>
      <w:marLeft w:val="0"/>
      <w:marRight w:val="0"/>
      <w:marTop w:val="0"/>
      <w:marBottom w:val="0"/>
      <w:divBdr>
        <w:top w:val="none" w:sz="0" w:space="0" w:color="auto"/>
        <w:left w:val="none" w:sz="0" w:space="0" w:color="auto"/>
        <w:bottom w:val="none" w:sz="0" w:space="0" w:color="auto"/>
        <w:right w:val="none" w:sz="0" w:space="0" w:color="auto"/>
      </w:divBdr>
    </w:div>
    <w:div w:id="620192345">
      <w:bodyDiv w:val="1"/>
      <w:marLeft w:val="0"/>
      <w:marRight w:val="0"/>
      <w:marTop w:val="0"/>
      <w:marBottom w:val="0"/>
      <w:divBdr>
        <w:top w:val="none" w:sz="0" w:space="0" w:color="auto"/>
        <w:left w:val="none" w:sz="0" w:space="0" w:color="auto"/>
        <w:bottom w:val="none" w:sz="0" w:space="0" w:color="auto"/>
        <w:right w:val="none" w:sz="0" w:space="0" w:color="auto"/>
      </w:divBdr>
    </w:div>
    <w:div w:id="635182427">
      <w:bodyDiv w:val="1"/>
      <w:marLeft w:val="0"/>
      <w:marRight w:val="0"/>
      <w:marTop w:val="0"/>
      <w:marBottom w:val="0"/>
      <w:divBdr>
        <w:top w:val="none" w:sz="0" w:space="0" w:color="auto"/>
        <w:left w:val="none" w:sz="0" w:space="0" w:color="auto"/>
        <w:bottom w:val="none" w:sz="0" w:space="0" w:color="auto"/>
        <w:right w:val="none" w:sz="0" w:space="0" w:color="auto"/>
      </w:divBdr>
    </w:div>
    <w:div w:id="801657743">
      <w:bodyDiv w:val="1"/>
      <w:marLeft w:val="0"/>
      <w:marRight w:val="0"/>
      <w:marTop w:val="0"/>
      <w:marBottom w:val="0"/>
      <w:divBdr>
        <w:top w:val="none" w:sz="0" w:space="0" w:color="auto"/>
        <w:left w:val="none" w:sz="0" w:space="0" w:color="auto"/>
        <w:bottom w:val="none" w:sz="0" w:space="0" w:color="auto"/>
        <w:right w:val="none" w:sz="0" w:space="0" w:color="auto"/>
      </w:divBdr>
    </w:div>
    <w:div w:id="812678171">
      <w:bodyDiv w:val="1"/>
      <w:marLeft w:val="0"/>
      <w:marRight w:val="0"/>
      <w:marTop w:val="0"/>
      <w:marBottom w:val="0"/>
      <w:divBdr>
        <w:top w:val="none" w:sz="0" w:space="0" w:color="auto"/>
        <w:left w:val="none" w:sz="0" w:space="0" w:color="auto"/>
        <w:bottom w:val="none" w:sz="0" w:space="0" w:color="auto"/>
        <w:right w:val="none" w:sz="0" w:space="0" w:color="auto"/>
      </w:divBdr>
    </w:div>
    <w:div w:id="821045525">
      <w:bodyDiv w:val="1"/>
      <w:marLeft w:val="0"/>
      <w:marRight w:val="0"/>
      <w:marTop w:val="0"/>
      <w:marBottom w:val="0"/>
      <w:divBdr>
        <w:top w:val="none" w:sz="0" w:space="0" w:color="auto"/>
        <w:left w:val="none" w:sz="0" w:space="0" w:color="auto"/>
        <w:bottom w:val="none" w:sz="0" w:space="0" w:color="auto"/>
        <w:right w:val="none" w:sz="0" w:space="0" w:color="auto"/>
      </w:divBdr>
    </w:div>
    <w:div w:id="837040682">
      <w:bodyDiv w:val="1"/>
      <w:marLeft w:val="0"/>
      <w:marRight w:val="0"/>
      <w:marTop w:val="0"/>
      <w:marBottom w:val="0"/>
      <w:divBdr>
        <w:top w:val="none" w:sz="0" w:space="0" w:color="auto"/>
        <w:left w:val="none" w:sz="0" w:space="0" w:color="auto"/>
        <w:bottom w:val="none" w:sz="0" w:space="0" w:color="auto"/>
        <w:right w:val="none" w:sz="0" w:space="0" w:color="auto"/>
      </w:divBdr>
    </w:div>
    <w:div w:id="858004548">
      <w:bodyDiv w:val="1"/>
      <w:marLeft w:val="0"/>
      <w:marRight w:val="0"/>
      <w:marTop w:val="0"/>
      <w:marBottom w:val="0"/>
      <w:divBdr>
        <w:top w:val="none" w:sz="0" w:space="0" w:color="auto"/>
        <w:left w:val="none" w:sz="0" w:space="0" w:color="auto"/>
        <w:bottom w:val="none" w:sz="0" w:space="0" w:color="auto"/>
        <w:right w:val="none" w:sz="0" w:space="0" w:color="auto"/>
      </w:divBdr>
    </w:div>
    <w:div w:id="861552193">
      <w:bodyDiv w:val="1"/>
      <w:marLeft w:val="0"/>
      <w:marRight w:val="0"/>
      <w:marTop w:val="0"/>
      <w:marBottom w:val="0"/>
      <w:divBdr>
        <w:top w:val="none" w:sz="0" w:space="0" w:color="auto"/>
        <w:left w:val="none" w:sz="0" w:space="0" w:color="auto"/>
        <w:bottom w:val="none" w:sz="0" w:space="0" w:color="auto"/>
        <w:right w:val="none" w:sz="0" w:space="0" w:color="auto"/>
      </w:divBdr>
    </w:div>
    <w:div w:id="949967253">
      <w:bodyDiv w:val="1"/>
      <w:marLeft w:val="0"/>
      <w:marRight w:val="0"/>
      <w:marTop w:val="0"/>
      <w:marBottom w:val="0"/>
      <w:divBdr>
        <w:top w:val="none" w:sz="0" w:space="0" w:color="auto"/>
        <w:left w:val="none" w:sz="0" w:space="0" w:color="auto"/>
        <w:bottom w:val="none" w:sz="0" w:space="0" w:color="auto"/>
        <w:right w:val="none" w:sz="0" w:space="0" w:color="auto"/>
      </w:divBdr>
    </w:div>
    <w:div w:id="984092001">
      <w:bodyDiv w:val="1"/>
      <w:marLeft w:val="0"/>
      <w:marRight w:val="0"/>
      <w:marTop w:val="0"/>
      <w:marBottom w:val="0"/>
      <w:divBdr>
        <w:top w:val="none" w:sz="0" w:space="0" w:color="auto"/>
        <w:left w:val="none" w:sz="0" w:space="0" w:color="auto"/>
        <w:bottom w:val="none" w:sz="0" w:space="0" w:color="auto"/>
        <w:right w:val="none" w:sz="0" w:space="0" w:color="auto"/>
      </w:divBdr>
    </w:div>
    <w:div w:id="989215258">
      <w:bodyDiv w:val="1"/>
      <w:marLeft w:val="0"/>
      <w:marRight w:val="0"/>
      <w:marTop w:val="0"/>
      <w:marBottom w:val="0"/>
      <w:divBdr>
        <w:top w:val="none" w:sz="0" w:space="0" w:color="auto"/>
        <w:left w:val="none" w:sz="0" w:space="0" w:color="auto"/>
        <w:bottom w:val="none" w:sz="0" w:space="0" w:color="auto"/>
        <w:right w:val="none" w:sz="0" w:space="0" w:color="auto"/>
      </w:divBdr>
    </w:div>
    <w:div w:id="1039085746">
      <w:bodyDiv w:val="1"/>
      <w:marLeft w:val="0"/>
      <w:marRight w:val="0"/>
      <w:marTop w:val="0"/>
      <w:marBottom w:val="0"/>
      <w:divBdr>
        <w:top w:val="none" w:sz="0" w:space="0" w:color="auto"/>
        <w:left w:val="none" w:sz="0" w:space="0" w:color="auto"/>
        <w:bottom w:val="none" w:sz="0" w:space="0" w:color="auto"/>
        <w:right w:val="none" w:sz="0" w:space="0" w:color="auto"/>
      </w:divBdr>
    </w:div>
    <w:div w:id="1052846607">
      <w:bodyDiv w:val="1"/>
      <w:marLeft w:val="0"/>
      <w:marRight w:val="0"/>
      <w:marTop w:val="0"/>
      <w:marBottom w:val="0"/>
      <w:divBdr>
        <w:top w:val="none" w:sz="0" w:space="0" w:color="auto"/>
        <w:left w:val="none" w:sz="0" w:space="0" w:color="auto"/>
        <w:bottom w:val="none" w:sz="0" w:space="0" w:color="auto"/>
        <w:right w:val="none" w:sz="0" w:space="0" w:color="auto"/>
      </w:divBdr>
    </w:div>
    <w:div w:id="1124277966">
      <w:bodyDiv w:val="1"/>
      <w:marLeft w:val="0"/>
      <w:marRight w:val="0"/>
      <w:marTop w:val="0"/>
      <w:marBottom w:val="0"/>
      <w:divBdr>
        <w:top w:val="none" w:sz="0" w:space="0" w:color="auto"/>
        <w:left w:val="none" w:sz="0" w:space="0" w:color="auto"/>
        <w:bottom w:val="none" w:sz="0" w:space="0" w:color="auto"/>
        <w:right w:val="none" w:sz="0" w:space="0" w:color="auto"/>
      </w:divBdr>
    </w:div>
    <w:div w:id="1150825878">
      <w:bodyDiv w:val="1"/>
      <w:marLeft w:val="0"/>
      <w:marRight w:val="0"/>
      <w:marTop w:val="0"/>
      <w:marBottom w:val="0"/>
      <w:divBdr>
        <w:top w:val="none" w:sz="0" w:space="0" w:color="auto"/>
        <w:left w:val="none" w:sz="0" w:space="0" w:color="auto"/>
        <w:bottom w:val="none" w:sz="0" w:space="0" w:color="auto"/>
        <w:right w:val="none" w:sz="0" w:space="0" w:color="auto"/>
      </w:divBdr>
    </w:div>
    <w:div w:id="1255431583">
      <w:bodyDiv w:val="1"/>
      <w:marLeft w:val="0"/>
      <w:marRight w:val="0"/>
      <w:marTop w:val="0"/>
      <w:marBottom w:val="0"/>
      <w:divBdr>
        <w:top w:val="none" w:sz="0" w:space="0" w:color="auto"/>
        <w:left w:val="none" w:sz="0" w:space="0" w:color="auto"/>
        <w:bottom w:val="none" w:sz="0" w:space="0" w:color="auto"/>
        <w:right w:val="none" w:sz="0" w:space="0" w:color="auto"/>
      </w:divBdr>
    </w:div>
    <w:div w:id="1260286406">
      <w:bodyDiv w:val="1"/>
      <w:marLeft w:val="0"/>
      <w:marRight w:val="0"/>
      <w:marTop w:val="0"/>
      <w:marBottom w:val="0"/>
      <w:divBdr>
        <w:top w:val="none" w:sz="0" w:space="0" w:color="auto"/>
        <w:left w:val="none" w:sz="0" w:space="0" w:color="auto"/>
        <w:bottom w:val="none" w:sz="0" w:space="0" w:color="auto"/>
        <w:right w:val="none" w:sz="0" w:space="0" w:color="auto"/>
      </w:divBdr>
    </w:div>
    <w:div w:id="1312566059">
      <w:bodyDiv w:val="1"/>
      <w:marLeft w:val="0"/>
      <w:marRight w:val="0"/>
      <w:marTop w:val="0"/>
      <w:marBottom w:val="0"/>
      <w:divBdr>
        <w:top w:val="none" w:sz="0" w:space="0" w:color="auto"/>
        <w:left w:val="none" w:sz="0" w:space="0" w:color="auto"/>
        <w:bottom w:val="none" w:sz="0" w:space="0" w:color="auto"/>
        <w:right w:val="none" w:sz="0" w:space="0" w:color="auto"/>
      </w:divBdr>
    </w:div>
    <w:div w:id="1422992140">
      <w:bodyDiv w:val="1"/>
      <w:marLeft w:val="0"/>
      <w:marRight w:val="0"/>
      <w:marTop w:val="0"/>
      <w:marBottom w:val="0"/>
      <w:divBdr>
        <w:top w:val="none" w:sz="0" w:space="0" w:color="auto"/>
        <w:left w:val="none" w:sz="0" w:space="0" w:color="auto"/>
        <w:bottom w:val="none" w:sz="0" w:space="0" w:color="auto"/>
        <w:right w:val="none" w:sz="0" w:space="0" w:color="auto"/>
      </w:divBdr>
    </w:div>
    <w:div w:id="1442073205">
      <w:bodyDiv w:val="1"/>
      <w:marLeft w:val="0"/>
      <w:marRight w:val="0"/>
      <w:marTop w:val="0"/>
      <w:marBottom w:val="0"/>
      <w:divBdr>
        <w:top w:val="none" w:sz="0" w:space="0" w:color="auto"/>
        <w:left w:val="none" w:sz="0" w:space="0" w:color="auto"/>
        <w:bottom w:val="none" w:sz="0" w:space="0" w:color="auto"/>
        <w:right w:val="none" w:sz="0" w:space="0" w:color="auto"/>
      </w:divBdr>
      <w:divsChild>
        <w:div w:id="1182085916">
          <w:marLeft w:val="0"/>
          <w:marRight w:val="0"/>
          <w:marTop w:val="0"/>
          <w:marBottom w:val="0"/>
          <w:divBdr>
            <w:top w:val="none" w:sz="0" w:space="0" w:color="auto"/>
            <w:left w:val="none" w:sz="0" w:space="0" w:color="auto"/>
            <w:bottom w:val="none" w:sz="0" w:space="0" w:color="auto"/>
            <w:right w:val="none" w:sz="0" w:space="0" w:color="auto"/>
          </w:divBdr>
          <w:divsChild>
            <w:div w:id="19810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90359">
      <w:bodyDiv w:val="1"/>
      <w:marLeft w:val="0"/>
      <w:marRight w:val="0"/>
      <w:marTop w:val="0"/>
      <w:marBottom w:val="0"/>
      <w:divBdr>
        <w:top w:val="none" w:sz="0" w:space="0" w:color="auto"/>
        <w:left w:val="none" w:sz="0" w:space="0" w:color="auto"/>
        <w:bottom w:val="none" w:sz="0" w:space="0" w:color="auto"/>
        <w:right w:val="none" w:sz="0" w:space="0" w:color="auto"/>
      </w:divBdr>
    </w:div>
    <w:div w:id="1473208778">
      <w:bodyDiv w:val="1"/>
      <w:marLeft w:val="0"/>
      <w:marRight w:val="0"/>
      <w:marTop w:val="0"/>
      <w:marBottom w:val="0"/>
      <w:divBdr>
        <w:top w:val="none" w:sz="0" w:space="0" w:color="auto"/>
        <w:left w:val="none" w:sz="0" w:space="0" w:color="auto"/>
        <w:bottom w:val="none" w:sz="0" w:space="0" w:color="auto"/>
        <w:right w:val="none" w:sz="0" w:space="0" w:color="auto"/>
      </w:divBdr>
    </w:div>
    <w:div w:id="1481655227">
      <w:bodyDiv w:val="1"/>
      <w:marLeft w:val="0"/>
      <w:marRight w:val="0"/>
      <w:marTop w:val="0"/>
      <w:marBottom w:val="0"/>
      <w:divBdr>
        <w:top w:val="none" w:sz="0" w:space="0" w:color="auto"/>
        <w:left w:val="none" w:sz="0" w:space="0" w:color="auto"/>
        <w:bottom w:val="none" w:sz="0" w:space="0" w:color="auto"/>
        <w:right w:val="none" w:sz="0" w:space="0" w:color="auto"/>
      </w:divBdr>
    </w:div>
    <w:div w:id="1495610359">
      <w:bodyDiv w:val="1"/>
      <w:marLeft w:val="0"/>
      <w:marRight w:val="0"/>
      <w:marTop w:val="0"/>
      <w:marBottom w:val="0"/>
      <w:divBdr>
        <w:top w:val="none" w:sz="0" w:space="0" w:color="auto"/>
        <w:left w:val="none" w:sz="0" w:space="0" w:color="auto"/>
        <w:bottom w:val="none" w:sz="0" w:space="0" w:color="auto"/>
        <w:right w:val="none" w:sz="0" w:space="0" w:color="auto"/>
      </w:divBdr>
    </w:div>
    <w:div w:id="1497111584">
      <w:bodyDiv w:val="1"/>
      <w:marLeft w:val="0"/>
      <w:marRight w:val="0"/>
      <w:marTop w:val="0"/>
      <w:marBottom w:val="0"/>
      <w:divBdr>
        <w:top w:val="none" w:sz="0" w:space="0" w:color="auto"/>
        <w:left w:val="none" w:sz="0" w:space="0" w:color="auto"/>
        <w:bottom w:val="none" w:sz="0" w:space="0" w:color="auto"/>
        <w:right w:val="none" w:sz="0" w:space="0" w:color="auto"/>
      </w:divBdr>
    </w:div>
    <w:div w:id="1500802650">
      <w:bodyDiv w:val="1"/>
      <w:marLeft w:val="0"/>
      <w:marRight w:val="0"/>
      <w:marTop w:val="0"/>
      <w:marBottom w:val="0"/>
      <w:divBdr>
        <w:top w:val="none" w:sz="0" w:space="0" w:color="auto"/>
        <w:left w:val="none" w:sz="0" w:space="0" w:color="auto"/>
        <w:bottom w:val="none" w:sz="0" w:space="0" w:color="auto"/>
        <w:right w:val="none" w:sz="0" w:space="0" w:color="auto"/>
      </w:divBdr>
    </w:div>
    <w:div w:id="1521317114">
      <w:bodyDiv w:val="1"/>
      <w:marLeft w:val="0"/>
      <w:marRight w:val="0"/>
      <w:marTop w:val="0"/>
      <w:marBottom w:val="0"/>
      <w:divBdr>
        <w:top w:val="none" w:sz="0" w:space="0" w:color="auto"/>
        <w:left w:val="none" w:sz="0" w:space="0" w:color="auto"/>
        <w:bottom w:val="none" w:sz="0" w:space="0" w:color="auto"/>
        <w:right w:val="none" w:sz="0" w:space="0" w:color="auto"/>
      </w:divBdr>
    </w:div>
    <w:div w:id="1597860771">
      <w:bodyDiv w:val="1"/>
      <w:marLeft w:val="0"/>
      <w:marRight w:val="0"/>
      <w:marTop w:val="0"/>
      <w:marBottom w:val="0"/>
      <w:divBdr>
        <w:top w:val="none" w:sz="0" w:space="0" w:color="auto"/>
        <w:left w:val="none" w:sz="0" w:space="0" w:color="auto"/>
        <w:bottom w:val="none" w:sz="0" w:space="0" w:color="auto"/>
        <w:right w:val="none" w:sz="0" w:space="0" w:color="auto"/>
      </w:divBdr>
    </w:div>
    <w:div w:id="1605261193">
      <w:bodyDiv w:val="1"/>
      <w:marLeft w:val="0"/>
      <w:marRight w:val="0"/>
      <w:marTop w:val="0"/>
      <w:marBottom w:val="0"/>
      <w:divBdr>
        <w:top w:val="none" w:sz="0" w:space="0" w:color="auto"/>
        <w:left w:val="none" w:sz="0" w:space="0" w:color="auto"/>
        <w:bottom w:val="none" w:sz="0" w:space="0" w:color="auto"/>
        <w:right w:val="none" w:sz="0" w:space="0" w:color="auto"/>
      </w:divBdr>
    </w:div>
    <w:div w:id="1635139365">
      <w:bodyDiv w:val="1"/>
      <w:marLeft w:val="0"/>
      <w:marRight w:val="0"/>
      <w:marTop w:val="0"/>
      <w:marBottom w:val="0"/>
      <w:divBdr>
        <w:top w:val="none" w:sz="0" w:space="0" w:color="auto"/>
        <w:left w:val="none" w:sz="0" w:space="0" w:color="auto"/>
        <w:bottom w:val="none" w:sz="0" w:space="0" w:color="auto"/>
        <w:right w:val="none" w:sz="0" w:space="0" w:color="auto"/>
      </w:divBdr>
    </w:div>
    <w:div w:id="1666203639">
      <w:bodyDiv w:val="1"/>
      <w:marLeft w:val="0"/>
      <w:marRight w:val="0"/>
      <w:marTop w:val="0"/>
      <w:marBottom w:val="0"/>
      <w:divBdr>
        <w:top w:val="none" w:sz="0" w:space="0" w:color="auto"/>
        <w:left w:val="none" w:sz="0" w:space="0" w:color="auto"/>
        <w:bottom w:val="none" w:sz="0" w:space="0" w:color="auto"/>
        <w:right w:val="none" w:sz="0" w:space="0" w:color="auto"/>
      </w:divBdr>
    </w:div>
    <w:div w:id="1691251540">
      <w:bodyDiv w:val="1"/>
      <w:marLeft w:val="0"/>
      <w:marRight w:val="0"/>
      <w:marTop w:val="0"/>
      <w:marBottom w:val="0"/>
      <w:divBdr>
        <w:top w:val="none" w:sz="0" w:space="0" w:color="auto"/>
        <w:left w:val="none" w:sz="0" w:space="0" w:color="auto"/>
        <w:bottom w:val="none" w:sz="0" w:space="0" w:color="auto"/>
        <w:right w:val="none" w:sz="0" w:space="0" w:color="auto"/>
      </w:divBdr>
    </w:div>
    <w:div w:id="1719235724">
      <w:bodyDiv w:val="1"/>
      <w:marLeft w:val="0"/>
      <w:marRight w:val="0"/>
      <w:marTop w:val="0"/>
      <w:marBottom w:val="0"/>
      <w:divBdr>
        <w:top w:val="none" w:sz="0" w:space="0" w:color="auto"/>
        <w:left w:val="none" w:sz="0" w:space="0" w:color="auto"/>
        <w:bottom w:val="none" w:sz="0" w:space="0" w:color="auto"/>
        <w:right w:val="none" w:sz="0" w:space="0" w:color="auto"/>
      </w:divBdr>
    </w:div>
    <w:div w:id="1741903102">
      <w:bodyDiv w:val="1"/>
      <w:marLeft w:val="0"/>
      <w:marRight w:val="0"/>
      <w:marTop w:val="0"/>
      <w:marBottom w:val="0"/>
      <w:divBdr>
        <w:top w:val="none" w:sz="0" w:space="0" w:color="auto"/>
        <w:left w:val="none" w:sz="0" w:space="0" w:color="auto"/>
        <w:bottom w:val="none" w:sz="0" w:space="0" w:color="auto"/>
        <w:right w:val="none" w:sz="0" w:space="0" w:color="auto"/>
      </w:divBdr>
    </w:div>
    <w:div w:id="1792241664">
      <w:bodyDiv w:val="1"/>
      <w:marLeft w:val="0"/>
      <w:marRight w:val="0"/>
      <w:marTop w:val="0"/>
      <w:marBottom w:val="0"/>
      <w:divBdr>
        <w:top w:val="none" w:sz="0" w:space="0" w:color="auto"/>
        <w:left w:val="none" w:sz="0" w:space="0" w:color="auto"/>
        <w:bottom w:val="none" w:sz="0" w:space="0" w:color="auto"/>
        <w:right w:val="none" w:sz="0" w:space="0" w:color="auto"/>
      </w:divBdr>
    </w:div>
    <w:div w:id="1819346797">
      <w:bodyDiv w:val="1"/>
      <w:marLeft w:val="0"/>
      <w:marRight w:val="0"/>
      <w:marTop w:val="0"/>
      <w:marBottom w:val="0"/>
      <w:divBdr>
        <w:top w:val="none" w:sz="0" w:space="0" w:color="auto"/>
        <w:left w:val="none" w:sz="0" w:space="0" w:color="auto"/>
        <w:bottom w:val="none" w:sz="0" w:space="0" w:color="auto"/>
        <w:right w:val="none" w:sz="0" w:space="0" w:color="auto"/>
      </w:divBdr>
    </w:div>
    <w:div w:id="1871869816">
      <w:bodyDiv w:val="1"/>
      <w:marLeft w:val="0"/>
      <w:marRight w:val="0"/>
      <w:marTop w:val="0"/>
      <w:marBottom w:val="0"/>
      <w:divBdr>
        <w:top w:val="none" w:sz="0" w:space="0" w:color="auto"/>
        <w:left w:val="none" w:sz="0" w:space="0" w:color="auto"/>
        <w:bottom w:val="none" w:sz="0" w:space="0" w:color="auto"/>
        <w:right w:val="none" w:sz="0" w:space="0" w:color="auto"/>
      </w:divBdr>
    </w:div>
    <w:div w:id="1881235206">
      <w:bodyDiv w:val="1"/>
      <w:marLeft w:val="0"/>
      <w:marRight w:val="0"/>
      <w:marTop w:val="0"/>
      <w:marBottom w:val="0"/>
      <w:divBdr>
        <w:top w:val="none" w:sz="0" w:space="0" w:color="auto"/>
        <w:left w:val="none" w:sz="0" w:space="0" w:color="auto"/>
        <w:bottom w:val="none" w:sz="0" w:space="0" w:color="auto"/>
        <w:right w:val="none" w:sz="0" w:space="0" w:color="auto"/>
      </w:divBdr>
    </w:div>
    <w:div w:id="1896697946">
      <w:bodyDiv w:val="1"/>
      <w:marLeft w:val="0"/>
      <w:marRight w:val="0"/>
      <w:marTop w:val="0"/>
      <w:marBottom w:val="0"/>
      <w:divBdr>
        <w:top w:val="none" w:sz="0" w:space="0" w:color="auto"/>
        <w:left w:val="none" w:sz="0" w:space="0" w:color="auto"/>
        <w:bottom w:val="none" w:sz="0" w:space="0" w:color="auto"/>
        <w:right w:val="none" w:sz="0" w:space="0" w:color="auto"/>
      </w:divBdr>
    </w:div>
    <w:div w:id="1909876709">
      <w:bodyDiv w:val="1"/>
      <w:marLeft w:val="0"/>
      <w:marRight w:val="0"/>
      <w:marTop w:val="0"/>
      <w:marBottom w:val="0"/>
      <w:divBdr>
        <w:top w:val="none" w:sz="0" w:space="0" w:color="auto"/>
        <w:left w:val="none" w:sz="0" w:space="0" w:color="auto"/>
        <w:bottom w:val="none" w:sz="0" w:space="0" w:color="auto"/>
        <w:right w:val="none" w:sz="0" w:space="0" w:color="auto"/>
      </w:divBdr>
    </w:div>
    <w:div w:id="1921327898">
      <w:bodyDiv w:val="1"/>
      <w:marLeft w:val="0"/>
      <w:marRight w:val="0"/>
      <w:marTop w:val="0"/>
      <w:marBottom w:val="0"/>
      <w:divBdr>
        <w:top w:val="none" w:sz="0" w:space="0" w:color="auto"/>
        <w:left w:val="none" w:sz="0" w:space="0" w:color="auto"/>
        <w:bottom w:val="none" w:sz="0" w:space="0" w:color="auto"/>
        <w:right w:val="none" w:sz="0" w:space="0" w:color="auto"/>
      </w:divBdr>
    </w:div>
    <w:div w:id="1923710724">
      <w:bodyDiv w:val="1"/>
      <w:marLeft w:val="0"/>
      <w:marRight w:val="0"/>
      <w:marTop w:val="0"/>
      <w:marBottom w:val="0"/>
      <w:divBdr>
        <w:top w:val="none" w:sz="0" w:space="0" w:color="auto"/>
        <w:left w:val="none" w:sz="0" w:space="0" w:color="auto"/>
        <w:bottom w:val="none" w:sz="0" w:space="0" w:color="auto"/>
        <w:right w:val="none" w:sz="0" w:space="0" w:color="auto"/>
      </w:divBdr>
    </w:div>
    <w:div w:id="2005426704">
      <w:bodyDiv w:val="1"/>
      <w:marLeft w:val="0"/>
      <w:marRight w:val="0"/>
      <w:marTop w:val="0"/>
      <w:marBottom w:val="0"/>
      <w:divBdr>
        <w:top w:val="none" w:sz="0" w:space="0" w:color="auto"/>
        <w:left w:val="none" w:sz="0" w:space="0" w:color="auto"/>
        <w:bottom w:val="none" w:sz="0" w:space="0" w:color="auto"/>
        <w:right w:val="none" w:sz="0" w:space="0" w:color="auto"/>
      </w:divBdr>
    </w:div>
    <w:div w:id="2067416528">
      <w:bodyDiv w:val="1"/>
      <w:marLeft w:val="0"/>
      <w:marRight w:val="0"/>
      <w:marTop w:val="0"/>
      <w:marBottom w:val="0"/>
      <w:divBdr>
        <w:top w:val="none" w:sz="0" w:space="0" w:color="auto"/>
        <w:left w:val="none" w:sz="0" w:space="0" w:color="auto"/>
        <w:bottom w:val="none" w:sz="0" w:space="0" w:color="auto"/>
        <w:right w:val="none" w:sz="0" w:space="0" w:color="auto"/>
      </w:divBdr>
    </w:div>
    <w:div w:id="2132165642">
      <w:bodyDiv w:val="1"/>
      <w:marLeft w:val="0"/>
      <w:marRight w:val="0"/>
      <w:marTop w:val="0"/>
      <w:marBottom w:val="0"/>
      <w:divBdr>
        <w:top w:val="none" w:sz="0" w:space="0" w:color="auto"/>
        <w:left w:val="none" w:sz="0" w:space="0" w:color="auto"/>
        <w:bottom w:val="none" w:sz="0" w:space="0" w:color="auto"/>
        <w:right w:val="none" w:sz="0" w:space="0" w:color="auto"/>
      </w:divBdr>
    </w:div>
    <w:div w:id="21456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verama.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9093-58D1-42C3-81C6-B6531D3E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3578</TotalTime>
  <Pages>13</Pages>
  <Words>8449</Words>
  <Characters>45627</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Usuario</cp:lastModifiedBy>
  <cp:revision>90</cp:revision>
  <cp:lastPrinted>2025-07-16T16:38:00Z</cp:lastPrinted>
  <dcterms:created xsi:type="dcterms:W3CDTF">2024-01-26T17:02:00Z</dcterms:created>
  <dcterms:modified xsi:type="dcterms:W3CDTF">2025-11-28T15:57:00Z</dcterms:modified>
</cp:coreProperties>
</file>