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5C" w:rsidRPr="00101C1C" w:rsidRDefault="000F275C" w:rsidP="000F275C">
      <w:pPr>
        <w:pStyle w:val="Ttulo1"/>
        <w:spacing w:before="80"/>
        <w:ind w:left="2596" w:right="243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1C1C">
        <w:rPr>
          <w:rFonts w:asciiTheme="minorHAnsi" w:hAnsiTheme="minorHAnsi" w:cstheme="minorHAnsi"/>
          <w:b/>
          <w:sz w:val="22"/>
          <w:szCs w:val="22"/>
        </w:rPr>
        <w:t>ANEXO I</w:t>
      </w:r>
    </w:p>
    <w:p w:rsidR="000F275C" w:rsidRPr="00101C1C" w:rsidRDefault="000F275C" w:rsidP="000F275C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 xml:space="preserve">EDITAL DE CHAMAMENTO PÚBLICO </w:t>
      </w:r>
      <w:r w:rsidRPr="00101C1C">
        <w:rPr>
          <w:rFonts w:cstheme="minorHAnsi"/>
          <w:b/>
          <w:color w:val="000000" w:themeColor="text1"/>
        </w:rPr>
        <w:t>Nº</w:t>
      </w:r>
      <w:r>
        <w:rPr>
          <w:rFonts w:cstheme="minorHAnsi"/>
          <w:b/>
          <w:color w:val="000000" w:themeColor="text1"/>
        </w:rPr>
        <w:t xml:space="preserve"> 03</w:t>
      </w:r>
      <w:r w:rsidRPr="00101C1C">
        <w:rPr>
          <w:rFonts w:cstheme="minorHAnsi"/>
          <w:b/>
          <w:color w:val="000000" w:themeColor="text1"/>
        </w:rPr>
        <w:t>/2024</w:t>
      </w:r>
    </w:p>
    <w:p w:rsidR="000F275C" w:rsidRPr="00101C1C" w:rsidRDefault="000F275C" w:rsidP="000F275C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EDITAL LEI PAULO GUSTAVO PAVERAMA – DEMAIS ÁREAS CULTURAIS</w:t>
      </w:r>
    </w:p>
    <w:p w:rsidR="000F275C" w:rsidRDefault="000F275C" w:rsidP="000F275C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EDITAL DE PREMIAÇÃO PARA AGENTES CULTURAIS COM RECURSOS DA LEI COMPLEMENTAR Nº 195/2022 (LEI PAULO GUSTAVO)</w:t>
      </w:r>
    </w:p>
    <w:p w:rsidR="000F275C" w:rsidRDefault="000F275C" w:rsidP="000F275C">
      <w:pPr>
        <w:spacing w:line="240" w:lineRule="auto"/>
        <w:jc w:val="center"/>
        <w:rPr>
          <w:rFonts w:cstheme="minorHAnsi"/>
          <w:b/>
        </w:rPr>
      </w:pPr>
    </w:p>
    <w:p w:rsidR="000F275C" w:rsidRDefault="000F275C" w:rsidP="000F275C">
      <w:pPr>
        <w:spacing w:line="240" w:lineRule="auto"/>
        <w:jc w:val="center"/>
        <w:rPr>
          <w:rFonts w:cstheme="minorHAnsi"/>
          <w:b/>
        </w:rPr>
      </w:pPr>
      <w:bookmarkStart w:id="0" w:name="_GoBack"/>
      <w:r w:rsidRPr="00101C1C">
        <w:rPr>
          <w:rFonts w:cstheme="minorHAnsi"/>
          <w:b/>
        </w:rPr>
        <w:t>CATEGORIAS - DEMAIS ÁREAS CULTURAIS</w:t>
      </w:r>
    </w:p>
    <w:bookmarkEnd w:id="0"/>
    <w:p w:rsidR="000F275C" w:rsidRPr="00101C1C" w:rsidRDefault="000F275C" w:rsidP="000F275C">
      <w:pPr>
        <w:spacing w:line="240" w:lineRule="auto"/>
        <w:jc w:val="center"/>
        <w:rPr>
          <w:rFonts w:cstheme="minorHAnsi"/>
          <w:color w:val="FF0000"/>
        </w:rPr>
      </w:pPr>
    </w:p>
    <w:p w:rsidR="000F275C" w:rsidRPr="00101C1C" w:rsidRDefault="000F275C" w:rsidP="000F275C">
      <w:pPr>
        <w:pStyle w:val="Ttulo1"/>
        <w:keepNext w:val="0"/>
        <w:keepLines w:val="0"/>
        <w:widowControl w:val="0"/>
        <w:numPr>
          <w:ilvl w:val="0"/>
          <w:numId w:val="1"/>
        </w:numPr>
        <w:tabs>
          <w:tab w:val="left" w:pos="665"/>
        </w:tabs>
        <w:spacing w:before="1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" w:name="_30j0zll"/>
      <w:bookmarkEnd w:id="1"/>
      <w:r w:rsidRPr="00101C1C">
        <w:rPr>
          <w:rFonts w:asciiTheme="minorHAnsi" w:hAnsiTheme="minorHAnsi" w:cstheme="minorHAnsi"/>
          <w:sz w:val="22"/>
          <w:szCs w:val="22"/>
        </w:rPr>
        <w:t>RECURSOS DO EDITAL</w:t>
      </w:r>
    </w:p>
    <w:p w:rsidR="000F275C" w:rsidRDefault="000F275C" w:rsidP="000F275C">
      <w:pPr>
        <w:jc w:val="both"/>
        <w:rPr>
          <w:rFonts w:cstheme="minorHAnsi"/>
        </w:rPr>
      </w:pPr>
      <w:r w:rsidRPr="00101C1C">
        <w:rPr>
          <w:rFonts w:cstheme="minorHAnsi"/>
          <w:color w:val="000000"/>
        </w:rPr>
        <w:t xml:space="preserve">O presente edital possui valor total </w:t>
      </w:r>
      <w:r w:rsidRPr="00980602">
        <w:rPr>
          <w:rFonts w:cstheme="minorHAnsi"/>
          <w:b/>
        </w:rPr>
        <w:t>O valor total de R</w:t>
      </w:r>
      <w:r w:rsidRPr="00980602">
        <w:rPr>
          <w:rFonts w:cstheme="minorHAnsi"/>
          <w:b/>
          <w:shd w:val="clear" w:color="auto" w:fill="DEDEDE"/>
        </w:rPr>
        <w:t>$ 25.401,90</w:t>
      </w:r>
      <w:r w:rsidRPr="00101C1C">
        <w:rPr>
          <w:rFonts w:cstheme="minorHAnsi"/>
        </w:rPr>
        <w:t xml:space="preserve"> (vinte e cinco mil quatrocentos e um reais com noventa centavos.), dividido entre as áreas elencadas no</w:t>
      </w:r>
      <w:r>
        <w:rPr>
          <w:rFonts w:cstheme="minorHAnsi"/>
        </w:rPr>
        <w:t xml:space="preserve"> quadro</w:t>
      </w:r>
      <w:r w:rsidRPr="00101C1C">
        <w:rPr>
          <w:rFonts w:cstheme="minorHAnsi"/>
        </w:rPr>
        <w:t xml:space="preserve"> abaixo.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077"/>
        <w:gridCol w:w="679"/>
        <w:gridCol w:w="2622"/>
        <w:gridCol w:w="1310"/>
      </w:tblGrid>
      <w:tr w:rsidR="000F275C" w:rsidRPr="00F760E9" w:rsidTr="00332A7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>ÁREA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 xml:space="preserve"> REQUISITO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>Total De Vagas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>VALOR DE CADA PRÊMIO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>VALOR TOTAL</w:t>
            </w:r>
          </w:p>
        </w:tc>
      </w:tr>
      <w:tr w:rsidR="000F275C" w:rsidRPr="00F760E9" w:rsidTr="00332A7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Coral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Categoria </w:t>
            </w:r>
            <w:r w:rsidRPr="00FF324E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ara premiar corais com mais de 2</w:t>
            </w:r>
            <w:r w:rsidRPr="00FF324E">
              <w:rPr>
                <w:sz w:val="20"/>
                <w:szCs w:val="20"/>
              </w:rPr>
              <w:t xml:space="preserve"> anos de atuação na área</w:t>
            </w:r>
          </w:p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 w:rsidRPr="00FF324E">
              <w:rPr>
                <w:b/>
                <w:bCs/>
                <w:sz w:val="20"/>
                <w:szCs w:val="20"/>
              </w:rPr>
              <w:t>Exigências</w:t>
            </w:r>
            <w:r w:rsidRPr="00FF324E">
              <w:rPr>
                <w:sz w:val="20"/>
                <w:szCs w:val="20"/>
              </w:rPr>
              <w:t xml:space="preserve"> - Comprovação do traba</w:t>
            </w:r>
            <w:r>
              <w:rPr>
                <w:sz w:val="20"/>
                <w:szCs w:val="20"/>
              </w:rPr>
              <w:t>lho por meio de portfólio. O maior número de Integrantes morarem a 2 anos em Paverama ou CNPJ ativo no município a 2 anos.</w:t>
            </w:r>
          </w:p>
          <w:p w:rsidR="000F275C" w:rsidRPr="00FF324E" w:rsidRDefault="000F275C" w:rsidP="00332A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R$ 3.000,00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Pr="00FF324E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R$ 6.000,00</w:t>
            </w:r>
          </w:p>
        </w:tc>
      </w:tr>
      <w:tr w:rsidR="000F275C" w:rsidRPr="00F760E9" w:rsidTr="00332A7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>Grupo</w:t>
            </w:r>
            <w:r>
              <w:rPr>
                <w:sz w:val="20"/>
                <w:szCs w:val="20"/>
              </w:rPr>
              <w:t xml:space="preserve"> de dança folclóricas alemã </w:t>
            </w:r>
          </w:p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Categoria </w:t>
            </w:r>
            <w:r w:rsidRPr="00FF324E">
              <w:rPr>
                <w:sz w:val="20"/>
                <w:szCs w:val="20"/>
              </w:rPr>
              <w:t>– p</w:t>
            </w:r>
            <w:r>
              <w:rPr>
                <w:sz w:val="20"/>
                <w:szCs w:val="20"/>
              </w:rPr>
              <w:t>ara premiar corais com mais de 2</w:t>
            </w:r>
            <w:r w:rsidRPr="00FF324E">
              <w:rPr>
                <w:sz w:val="20"/>
                <w:szCs w:val="20"/>
              </w:rPr>
              <w:t xml:space="preserve"> anos de atuação na área</w:t>
            </w:r>
          </w:p>
          <w:p w:rsidR="000F275C" w:rsidRPr="00FF324E" w:rsidRDefault="000F275C" w:rsidP="00332A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324E">
              <w:rPr>
                <w:b/>
                <w:bCs/>
                <w:sz w:val="20"/>
                <w:szCs w:val="20"/>
              </w:rPr>
              <w:t>Exigências</w:t>
            </w:r>
            <w:r w:rsidRPr="00FF324E">
              <w:rPr>
                <w:sz w:val="20"/>
                <w:szCs w:val="20"/>
              </w:rPr>
              <w:t xml:space="preserve"> - Comprovação do traba</w:t>
            </w:r>
            <w:r>
              <w:rPr>
                <w:sz w:val="20"/>
                <w:szCs w:val="20"/>
              </w:rPr>
              <w:t>lho por meio de portfólio. O maior número de Integrantes morarem a 2 anos em Paverama ou CNPJ ativo no município a 2 anos.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R$ 3.000,00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R$ 3.000,00</w:t>
            </w:r>
          </w:p>
        </w:tc>
      </w:tr>
      <w:tr w:rsidR="000F275C" w:rsidRPr="00F760E9" w:rsidTr="00332A7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de dança </w:t>
            </w:r>
            <w:r w:rsidRPr="00FF324E">
              <w:rPr>
                <w:sz w:val="20"/>
                <w:szCs w:val="20"/>
              </w:rPr>
              <w:t xml:space="preserve"> de Tradições Gaúchas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5C" w:rsidRDefault="000F275C" w:rsidP="00332A7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Categoria </w:t>
            </w:r>
            <w:r w:rsidRPr="00FF324E">
              <w:rPr>
                <w:sz w:val="20"/>
                <w:szCs w:val="20"/>
              </w:rPr>
              <w:t>– para premiar entidade</w:t>
            </w:r>
            <w:r>
              <w:rPr>
                <w:sz w:val="20"/>
                <w:szCs w:val="20"/>
              </w:rPr>
              <w:t>s tradicionalistas com mais de 2 anos de atuação na área.</w:t>
            </w:r>
          </w:p>
          <w:p w:rsidR="000F275C" w:rsidRPr="005112C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 w:rsidRPr="00FF324E">
              <w:rPr>
                <w:b/>
                <w:bCs/>
                <w:sz w:val="20"/>
                <w:szCs w:val="20"/>
              </w:rPr>
              <w:t>Exigências</w:t>
            </w:r>
            <w:r w:rsidRPr="00FF324E">
              <w:rPr>
                <w:sz w:val="20"/>
                <w:szCs w:val="20"/>
              </w:rPr>
              <w:t xml:space="preserve"> - Comprovação do traba</w:t>
            </w:r>
            <w:r>
              <w:rPr>
                <w:sz w:val="20"/>
                <w:szCs w:val="20"/>
              </w:rPr>
              <w:t>lho por meio de portfólio. O maior número de Integrantes morarem a 2 anos em Paverama ou CNPJ ativo no município a 2 anos.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R$ 3000,00</w:t>
            </w:r>
          </w:p>
        </w:tc>
      </w:tr>
      <w:tr w:rsidR="000F275C" w:rsidRPr="00F760E9" w:rsidTr="00332A7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Expressão artista e cultural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Categoria </w:t>
            </w:r>
            <w:r w:rsidRPr="00FF324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p</w:t>
            </w:r>
            <w:r w:rsidRPr="00FF324E">
              <w:rPr>
                <w:sz w:val="20"/>
                <w:szCs w:val="20"/>
              </w:rPr>
              <w:t>ara premiar grupo</w:t>
            </w:r>
            <w:r>
              <w:rPr>
                <w:sz w:val="20"/>
                <w:szCs w:val="20"/>
              </w:rPr>
              <w:t>s ou evento que    mantem vivas as culturas tradicionalistas e cultura afro-brasileira.</w:t>
            </w:r>
          </w:p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 w:rsidRPr="00FF324E">
              <w:rPr>
                <w:b/>
                <w:bCs/>
                <w:sz w:val="20"/>
                <w:szCs w:val="20"/>
              </w:rPr>
              <w:t>Exigências</w:t>
            </w:r>
            <w:r w:rsidRPr="00FF324E">
              <w:rPr>
                <w:sz w:val="20"/>
                <w:szCs w:val="20"/>
              </w:rPr>
              <w:t xml:space="preserve"> - Comprovação do trabalho</w:t>
            </w:r>
            <w:r>
              <w:rPr>
                <w:sz w:val="20"/>
                <w:szCs w:val="20"/>
              </w:rPr>
              <w:t xml:space="preserve"> ou edição </w:t>
            </w:r>
            <w:r w:rsidRPr="00FF324E">
              <w:rPr>
                <w:sz w:val="20"/>
                <w:szCs w:val="20"/>
              </w:rPr>
              <w:t xml:space="preserve">por meio de portfólio, </w:t>
            </w:r>
            <w:r>
              <w:rPr>
                <w:sz w:val="20"/>
                <w:szCs w:val="20"/>
              </w:rPr>
              <w:t xml:space="preserve">que comprovem no mínimo duas edições realizadas e grupo com mais de dois anos de trabalhos.  </w:t>
            </w:r>
          </w:p>
          <w:p w:rsidR="000F275C" w:rsidRDefault="000F275C" w:rsidP="00332A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 maior número de Integrantes morarem a 2 anos em Paverama ou CNPJ ativo no município a 2 anos.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R$ 1700,95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R$ 3.401,90</w:t>
            </w:r>
          </w:p>
        </w:tc>
      </w:tr>
      <w:tr w:rsidR="000F275C" w:rsidRPr="00F760E9" w:rsidTr="00332A7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Comunicação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Categoria </w:t>
            </w:r>
            <w:r>
              <w:rPr>
                <w:sz w:val="20"/>
                <w:szCs w:val="20"/>
              </w:rPr>
              <w:t>para divulgação dos eventos culturais da lei Paulo Gustavo com mais de 2</w:t>
            </w:r>
            <w:r w:rsidRPr="00FF324E">
              <w:rPr>
                <w:sz w:val="20"/>
                <w:szCs w:val="20"/>
              </w:rPr>
              <w:t xml:space="preserve"> anos de atuação na área,</w:t>
            </w:r>
            <w:r>
              <w:rPr>
                <w:sz w:val="20"/>
                <w:szCs w:val="20"/>
              </w:rPr>
              <w:t xml:space="preserve"> </w:t>
            </w:r>
          </w:p>
          <w:p w:rsidR="000F275C" w:rsidRPr="00FF324E" w:rsidRDefault="000F275C" w:rsidP="00332A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324E">
              <w:rPr>
                <w:b/>
                <w:bCs/>
                <w:sz w:val="20"/>
                <w:szCs w:val="20"/>
              </w:rPr>
              <w:t>Exigências</w:t>
            </w:r>
            <w:r w:rsidRPr="00FF324E">
              <w:rPr>
                <w:sz w:val="20"/>
                <w:szCs w:val="20"/>
              </w:rPr>
              <w:t xml:space="preserve"> - Comprovação do traba</w:t>
            </w:r>
            <w:r>
              <w:rPr>
                <w:sz w:val="20"/>
                <w:szCs w:val="20"/>
              </w:rPr>
              <w:t>lho por meio de portfólio, até 2</w:t>
            </w:r>
            <w:r w:rsidRPr="00FF324E">
              <w:rPr>
                <w:sz w:val="20"/>
                <w:szCs w:val="20"/>
              </w:rPr>
              <w:t xml:space="preserve"> anos completos</w:t>
            </w:r>
            <w:r>
              <w:rPr>
                <w:sz w:val="20"/>
                <w:szCs w:val="20"/>
              </w:rPr>
              <w:t xml:space="preserve"> onde comprova função social e cultural presente nas suas ações. CNPJ ativo no município a 2 anos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F324E">
              <w:rPr>
                <w:sz w:val="20"/>
                <w:szCs w:val="20"/>
              </w:rPr>
              <w:t xml:space="preserve">R$ </w:t>
            </w:r>
            <w:r>
              <w:rPr>
                <w:sz w:val="20"/>
                <w:szCs w:val="20"/>
              </w:rPr>
              <w:t>4.000,00</w:t>
            </w:r>
          </w:p>
        </w:tc>
      </w:tr>
      <w:tr w:rsidR="000F275C" w:rsidRPr="00F760E9" w:rsidTr="00332A77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Bandas e músicos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75C" w:rsidRDefault="000F275C" w:rsidP="00332A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Categoria </w:t>
            </w:r>
            <w:r>
              <w:rPr>
                <w:sz w:val="20"/>
                <w:szCs w:val="20"/>
              </w:rPr>
              <w:t xml:space="preserve">– para premiar artistas </w:t>
            </w:r>
            <w:r w:rsidRPr="00FF324E">
              <w:rPr>
                <w:sz w:val="20"/>
                <w:szCs w:val="20"/>
              </w:rPr>
              <w:t xml:space="preserve">com mais </w:t>
            </w:r>
            <w:r>
              <w:rPr>
                <w:sz w:val="20"/>
                <w:szCs w:val="20"/>
              </w:rPr>
              <w:t>de 2</w:t>
            </w:r>
            <w:r w:rsidRPr="00FF324E">
              <w:rPr>
                <w:sz w:val="20"/>
                <w:szCs w:val="20"/>
              </w:rPr>
              <w:t xml:space="preserve"> anos de atuação na área.</w:t>
            </w:r>
          </w:p>
          <w:p w:rsidR="000F275C" w:rsidRDefault="000F275C" w:rsidP="00332A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F324E">
              <w:rPr>
                <w:b/>
                <w:bCs/>
                <w:sz w:val="20"/>
                <w:szCs w:val="20"/>
              </w:rPr>
              <w:t>Exigências</w:t>
            </w:r>
            <w:r w:rsidRPr="00FF324E">
              <w:rPr>
                <w:sz w:val="20"/>
                <w:szCs w:val="20"/>
              </w:rPr>
              <w:t xml:space="preserve"> - Comprovação do trabal</w:t>
            </w:r>
            <w:r>
              <w:rPr>
                <w:sz w:val="20"/>
                <w:szCs w:val="20"/>
              </w:rPr>
              <w:t>ho por meio de portfólio. Morar ou no caso de bandas o maior número de Integrantes morarem a 2 anos em Paverama ou CNPJ ativo  a 2 anos.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75C" w:rsidRPr="00FF324E" w:rsidRDefault="000F275C" w:rsidP="00332A7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R$ 6.000,00</w:t>
            </w:r>
          </w:p>
        </w:tc>
      </w:tr>
    </w:tbl>
    <w:p w:rsidR="000F275C" w:rsidRDefault="000F275C" w:rsidP="000F275C">
      <w:pPr>
        <w:jc w:val="both"/>
        <w:rPr>
          <w:rFonts w:cstheme="minorHAnsi"/>
        </w:rPr>
      </w:pPr>
    </w:p>
    <w:p w:rsidR="000F275C" w:rsidRDefault="000F275C" w:rsidP="000F275C">
      <w:pPr>
        <w:jc w:val="both"/>
        <w:rPr>
          <w:rFonts w:cstheme="minorHAnsi"/>
        </w:rPr>
      </w:pPr>
    </w:p>
    <w:p w:rsidR="000F275C" w:rsidRDefault="000F275C" w:rsidP="000F275C">
      <w:pPr>
        <w:jc w:val="both"/>
        <w:rPr>
          <w:rFonts w:cstheme="minorHAnsi"/>
        </w:rPr>
      </w:pPr>
    </w:p>
    <w:p w:rsidR="000F275C" w:rsidRDefault="000F275C" w:rsidP="000F275C">
      <w:pPr>
        <w:jc w:val="both"/>
        <w:rPr>
          <w:rFonts w:cstheme="minorHAnsi"/>
        </w:rPr>
      </w:pPr>
    </w:p>
    <w:p w:rsidR="000F275C" w:rsidRDefault="000F275C" w:rsidP="000F275C">
      <w:pPr>
        <w:jc w:val="both"/>
        <w:rPr>
          <w:rFonts w:cstheme="minorHAnsi"/>
        </w:rPr>
      </w:pPr>
    </w:p>
    <w:p w:rsidR="000F275C" w:rsidRPr="00F63F63" w:rsidRDefault="000F275C" w:rsidP="000F275C">
      <w:pPr>
        <w:jc w:val="both"/>
        <w:rPr>
          <w:rFonts w:cstheme="minorHAnsi"/>
        </w:rPr>
      </w:pPr>
    </w:p>
    <w:p w:rsidR="000F275C" w:rsidRDefault="000F275C" w:rsidP="000F275C">
      <w:pPr>
        <w:pStyle w:val="Ttulo1"/>
        <w:spacing w:before="80"/>
        <w:ind w:left="2596" w:right="243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F275C" w:rsidRPr="00560576" w:rsidRDefault="000F275C" w:rsidP="000F275C">
      <w:pPr>
        <w:rPr>
          <w:lang w:eastAsia="pt-BR"/>
        </w:rPr>
      </w:pPr>
    </w:p>
    <w:p w:rsidR="000F275C" w:rsidRDefault="000F275C" w:rsidP="000F275C">
      <w:pPr>
        <w:pStyle w:val="Ttulo1"/>
        <w:spacing w:before="80"/>
        <w:ind w:right="243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F275C" w:rsidRDefault="000F275C" w:rsidP="000F275C">
      <w:pPr>
        <w:pStyle w:val="Ttulo1"/>
        <w:spacing w:before="80"/>
        <w:ind w:right="243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0F275C" w:rsidRPr="00560576" w:rsidRDefault="000F275C" w:rsidP="000F275C">
      <w:pPr>
        <w:rPr>
          <w:lang w:eastAsia="pt-BR"/>
        </w:rPr>
      </w:pPr>
    </w:p>
    <w:p w:rsidR="007B352D" w:rsidRDefault="007B352D"/>
    <w:sectPr w:rsidR="007B35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F275C"/>
    <w:rsid w:val="007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3AC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2024-04-23T14:33:00Z</dcterms:created>
  <dcterms:modified xsi:type="dcterms:W3CDTF">2024-04-23T14:39:00Z</dcterms:modified>
</cp:coreProperties>
</file>